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F58D5">
        <w:rPr>
          <w:rFonts w:ascii="Times New Roman" w:hAnsi="Times New Roman" w:cs="Times New Roman"/>
          <w:sz w:val="40"/>
          <w:szCs w:val="40"/>
          <w:shd w:val="clear" w:color="auto" w:fill="FFFFFF"/>
        </w:rPr>
        <w:t>Развитие личностных качеств воспитанников при подготовке к школе.</w:t>
      </w:r>
    </w:p>
    <w:p w:rsidR="00F55EE2" w:rsidRDefault="00F55EE2" w:rsidP="00F55EE2">
      <w:pPr>
        <w:shd w:val="clear" w:color="auto" w:fill="F2F2F2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родителей считают главными задачами дошкольного образования, это умение ребенка читать, писать, считать. Но на самом деле это не так. Основной результат дошкольного образования — это гармоничное всестороннее развитие личности ребенка – по сути это и есть стандарт дошкольного детства.  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Слово «стандарт» очень часто вызывает в обществе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это такое, для чего? Стандарт дошкольного детства – это, по сути дела, определение правил игры, в которых ребенок должен быть успешен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DF5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DF58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равила развития ребенка, а не 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установка стандарта дошкольного детства – это поддержка разнообразия детства через создание условий социальной ситуации содействия взрослых и детей ради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8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развития способностей каждого ребенка</w:t>
      </w:r>
      <w:r w:rsidRPr="0048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личных качеств, в том числе обеспечивающих психологическую готовность ребенка к школе.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</w:t>
      </w:r>
      <w:r w:rsidRPr="00D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F58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ребенка осуществляется в игре,</w:t>
      </w:r>
      <w:r w:rsidRPr="00D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58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не в учебной деятельности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личностные «интегративные» качества ребенка?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личностные «интегративные»  качества ребенка – это итоговый  результат освоения основной  общеобразовательной программы </w:t>
      </w:r>
      <w:proofErr w:type="gramStart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E2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выпускаясь из детского </w:t>
      </w:r>
      <w:proofErr w:type="gramStart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следующими качествами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соответствии с ФГОС </w:t>
      </w:r>
      <w:proofErr w:type="gramStart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овладевший основными культурно -  гигиеническими навыками. У ребенка сформированы основные физические качества и потребность в физической активности.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активный, интересуется новым, неизвестным в окружающем мире. Задает вопросы взрослому, любит экспериментировать.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Эмоционально отзывчивый. Откликается на эмоции близких людей и друзей.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общения и способами взаимодействия с взрослыми и сверстниками. Ребенок активно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возрасту.</w:t>
      </w:r>
    </w:p>
    <w:p w:rsidR="00F55EE2" w:rsidRPr="00483264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Овладевший универсальными предпосылками учебной деятельности: умением работать по правилу и образцу, слушать взрослого и выполнять его инструкции.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перечисленные качества являются основой для успешного перехода на следующий уровень образования – школьное обучение!</w:t>
      </w:r>
    </w:p>
    <w:p w:rsidR="00F55EE2" w:rsidRPr="00DF58D5" w:rsidRDefault="00F55EE2" w:rsidP="00F55EE2">
      <w:pPr>
        <w:shd w:val="clear" w:color="auto" w:fill="F2F2F2"/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родители не задумываются о личностном развитии ребенка. Многие 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стараются обратить внимание 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интеллектуальное развитие ребенка, а это 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Если у ребенка 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сформирована 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знавательная и учебная мотивация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(личностное развитие), то такой ребенок до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стигнет 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успехов в учебе, чем ребенок, которого постоянно чему-то учат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5EE2" w:rsidRPr="00262AC5" w:rsidRDefault="00F55EE2" w:rsidP="00F55EE2">
      <w:pPr>
        <w:shd w:val="clear" w:color="auto" w:fill="F2F2F2"/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осуществлять воспитательную работу, ориентируясь на основные возрастные закономерности псих</w:t>
      </w: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дошкольника – на игру!</w:t>
      </w:r>
    </w:p>
    <w:p w:rsidR="00F55EE2" w:rsidRPr="00DF58D5" w:rsidRDefault="00F55EE2" w:rsidP="00F55EE2">
      <w:pPr>
        <w:shd w:val="clear" w:color="auto" w:fill="F2F2F2"/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hAnsi="Times New Roman" w:cs="Times New Roman"/>
          <w:sz w:val="28"/>
          <w:szCs w:val="28"/>
        </w:rPr>
        <w:t xml:space="preserve">Игра – это собственная активная деятельность ребенка в ней </w:t>
      </w:r>
      <w:r w:rsidRPr="0026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произвольное и волевое поведение, осознаются социальные нормы и требования общества, возникает эмоциональное сопереживание.</w:t>
      </w:r>
    </w:p>
    <w:p w:rsidR="00F55EE2" w:rsidRPr="00262AC5" w:rsidRDefault="00F55EE2" w:rsidP="00F55EE2">
      <w:pPr>
        <w:shd w:val="clear" w:color="auto" w:fill="F2F2F2"/>
        <w:spacing w:before="240"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проявляются высшие достижения детей, что в обычной жизни не заметно, и именно эти достижения  являются показателем реального уровня развития ребенка.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F58D5">
        <w:rPr>
          <w:rFonts w:ascii="Times New Roman" w:hAnsi="Times New Roman" w:cs="Times New Roman"/>
          <w:sz w:val="28"/>
          <w:szCs w:val="28"/>
        </w:rPr>
        <w:t xml:space="preserve"> В игре формируется теоретическое мышление (воображение, фантазия), идеальный план действий (обобщение, классификация), в игре дети учатся подчиняться правилу, соотносить свои действия с образцом и т. д.</w:t>
      </w:r>
      <w:r w:rsidRPr="00DF58D5">
        <w:rPr>
          <w:rFonts w:ascii="Times New Roman" w:hAnsi="Times New Roman" w:cs="Times New Roman"/>
          <w:sz w:val="28"/>
          <w:szCs w:val="28"/>
        </w:rPr>
        <w:br/>
        <w:t xml:space="preserve">Таким </w:t>
      </w:r>
      <w:proofErr w:type="gramStart"/>
      <w:r w:rsidRPr="00DF58D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58D5">
        <w:rPr>
          <w:rFonts w:ascii="Times New Roman" w:hAnsi="Times New Roman" w:cs="Times New Roman"/>
          <w:sz w:val="28"/>
          <w:szCs w:val="28"/>
        </w:rPr>
        <w:t xml:space="preserve"> игра  -  есть дошкольная форма обучения ребенка и про это не стоит забывать!</w:t>
      </w:r>
    </w:p>
    <w:p w:rsidR="00F55EE2" w:rsidRPr="00DF58D5" w:rsidRDefault="00F55EE2" w:rsidP="00F55EE2">
      <w:pPr>
        <w:shd w:val="clear" w:color="auto" w:fill="F2F2F2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EE2" w:rsidRPr="00DF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6E"/>
    <w:rsid w:val="001E15EE"/>
    <w:rsid w:val="00B3326E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3</cp:revision>
  <dcterms:created xsi:type="dcterms:W3CDTF">2021-04-18T11:19:00Z</dcterms:created>
  <dcterms:modified xsi:type="dcterms:W3CDTF">2021-04-18T11:19:00Z</dcterms:modified>
</cp:coreProperties>
</file>