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3" w:rsidRDefault="00EE2503" w:rsidP="00EE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03">
        <w:rPr>
          <w:rFonts w:ascii="Times New Roman" w:hAnsi="Times New Roman" w:cs="Times New Roman"/>
          <w:b/>
          <w:sz w:val="28"/>
          <w:szCs w:val="28"/>
        </w:rPr>
        <w:t>Использование методов технологии развития критического мышления: синквейна и шести мыслительных шляп на занятиях позн</w:t>
      </w:r>
      <w:r>
        <w:rPr>
          <w:rFonts w:ascii="Times New Roman" w:hAnsi="Times New Roman" w:cs="Times New Roman"/>
          <w:b/>
          <w:sz w:val="28"/>
          <w:szCs w:val="28"/>
        </w:rPr>
        <w:t>авательного цикла в детском саду</w:t>
      </w:r>
    </w:p>
    <w:p w:rsidR="00EE2503" w:rsidRPr="00EE2503" w:rsidRDefault="00EE2503" w:rsidP="00EE250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503">
        <w:rPr>
          <w:rFonts w:ascii="Times New Roman" w:hAnsi="Times New Roman" w:cs="Times New Roman"/>
          <w:i/>
          <w:sz w:val="28"/>
          <w:szCs w:val="28"/>
        </w:rPr>
        <w:t>Т.И. Яковлева, учитель-логопед</w:t>
      </w:r>
    </w:p>
    <w:p w:rsidR="00EE2503" w:rsidRPr="00EE2503" w:rsidRDefault="00EE2503" w:rsidP="00EE250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503">
        <w:rPr>
          <w:rFonts w:ascii="Times New Roman" w:hAnsi="Times New Roman" w:cs="Times New Roman"/>
          <w:i/>
          <w:sz w:val="28"/>
          <w:szCs w:val="28"/>
        </w:rPr>
        <w:t>МАДОУ «ЦРР - детский сад № 13»,</w:t>
      </w:r>
    </w:p>
    <w:p w:rsidR="00EE2503" w:rsidRPr="00EE2503" w:rsidRDefault="00EE2503" w:rsidP="00EE250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503">
        <w:rPr>
          <w:rFonts w:ascii="Times New Roman" w:hAnsi="Times New Roman" w:cs="Times New Roman"/>
          <w:i/>
          <w:sz w:val="28"/>
          <w:szCs w:val="28"/>
        </w:rPr>
        <w:t>г. Кунгур, Пермский край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Критическое мышление - это естественный способ взаимодействия с идеями и информацией. Необходимо умение не только овладеть информацией, но и критически ее оценить, осмыслить, применить.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Критическое мышление стремится к убедительной аргументации. Критически мыслящий ребенок находит собственное решение проблемы и подкрепляет это решение разумными, обоснованными доводами.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Поэтому воспитатели, использующие технологию развития критического мышления, уделяют большое внимание формированию качеств, необходимых для продуктивного обмена мнениями: терпимости, умению слушать других, ответственности за собственную точку зрения. Таким образом, педагогам удается значительно приблизить учебный процесс к реальной жизни, протекающей за стенами детского сада. Любая педагогическая деятельность в итоге направлена на построение идеального общества, и в этом смысле даже группа детского сада, обученная основам критического мышления, есть шаг к достижению больших целей. Дошкольники не сидят пассивно, слушая воспитателя, а становятся главными действующими лицами образовательной деятельности, они думают и вспоминают, делятся рассуждениями друг с другом, обсуждают 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 чтобы более качественно сформировать у ребенка представления об изучаемых предметах или явлениях, необходи</w:t>
      </w:r>
      <w:r>
        <w:rPr>
          <w:rFonts w:ascii="Times New Roman" w:hAnsi="Times New Roman" w:cs="Times New Roman"/>
          <w:sz w:val="28"/>
          <w:szCs w:val="28"/>
        </w:rPr>
        <w:t xml:space="preserve">мо изучить его со всех сторон, </w:t>
      </w:r>
      <w:r w:rsidRPr="00EE2503">
        <w:rPr>
          <w:rFonts w:ascii="Times New Roman" w:hAnsi="Times New Roman" w:cs="Times New Roman"/>
          <w:sz w:val="28"/>
          <w:szCs w:val="28"/>
        </w:rPr>
        <w:t xml:space="preserve">однако образовательная работа с дошкольниками ограничена по времени в связи с их возрастными особенностями. Для этой цели удобно применять метод </w:t>
      </w:r>
      <w:proofErr w:type="spellStart"/>
      <w:r w:rsidRPr="00EE250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E250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 от французского слова «</w:t>
      </w:r>
      <w:proofErr w:type="spellStart"/>
      <w:r w:rsidRPr="00EE2503">
        <w:rPr>
          <w:rFonts w:ascii="Times New Roman" w:hAnsi="Times New Roman" w:cs="Times New Roman"/>
          <w:sz w:val="28"/>
          <w:szCs w:val="28"/>
        </w:rPr>
        <w:t>cing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» – пять. В классическом варианте -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50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предложен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, как индивидуальное самостоятельное задание; для работы в парах; реже как коллективное творчество. Границы предметной области зависят от гибкости воображения воспитателя.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Как показывает опыт, </w:t>
      </w:r>
      <w:proofErr w:type="spellStart"/>
      <w:r w:rsidRPr="00EE2503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 в качестве: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1) инструмента для синтезирования сложной информации;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2) способа оценки понятийного багажа учащихся;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>3) средства развития творческой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2503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Правила написания синквейна: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Первая строка – тема стихотворения, выраженная ОДНИМ словом, обычно именем существительным. Вторая строка – описание темы в ДВУХ словах, как правило, именами прилагательными. Третья строка – описание действия в рамках этой темы ТРЕМЯ словами, обычно глаголами. Четвертая строка – фраза из ЧЕТЫРЕХ слов, выражающая отношение автора к данной теме. Пятая строка – ОДНО слово – синоним </w:t>
      </w:r>
      <w:r w:rsidRPr="00EE2503">
        <w:rPr>
          <w:rFonts w:ascii="Times New Roman" w:hAnsi="Times New Roman" w:cs="Times New Roman"/>
          <w:sz w:val="28"/>
          <w:szCs w:val="28"/>
        </w:rPr>
        <w:lastRenderedPageBreak/>
        <w:t>к первому, на эмоционально-образном или философск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 обобщенном уровне повторяющее суть темы).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Применительно к детям дошкольного возраста нельзя использовать названия частей речи, вопросы должны быть четкие, конкретные, короткие, доступные для понимания детей дошкольного возраста. Например, вопросы к слову пассажир: Каким 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 одним словом можно назвать? Каким он должен быть? Скажите двумя словами. Что он делает? Чем занимается? Скажите тремя словами. Придумайте предложение со словом пассажир из 4 слов. А как еще </w:t>
      </w:r>
      <w:proofErr w:type="gramStart"/>
      <w:r w:rsidRPr="00EE250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EE2503">
        <w:rPr>
          <w:rFonts w:ascii="Times New Roman" w:hAnsi="Times New Roman" w:cs="Times New Roman"/>
          <w:sz w:val="28"/>
          <w:szCs w:val="28"/>
        </w:rPr>
        <w:t xml:space="preserve"> можно назвать одним словом?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50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E2503">
        <w:rPr>
          <w:rFonts w:ascii="Times New Roman" w:hAnsi="Times New Roman" w:cs="Times New Roman"/>
          <w:sz w:val="28"/>
          <w:szCs w:val="28"/>
        </w:rPr>
        <w:t xml:space="preserve"> может использоваться в разных частях занятия: в качества метода актуализации опорных знаний; как метод формирования новых знаний в совместной деятельности с педагогом; как метод закрепления полученных знаний. </w:t>
      </w:r>
    </w:p>
    <w:p w:rsidR="00EE2503" w:rsidRPr="00EE2503" w:rsidRDefault="00EE2503" w:rsidP="00EE2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Для анализа прочитанных произведений и формирования интереса к слушанию и чтению литературы удобно использовать метод шести мыслительных шляп, который напоминает по своей сути игровую деятельность, наиболее доступную для ребенка дошкольного возраста.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Шесть мыслительных шляп Эдварда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Боно</w:t>
      </w:r>
      <w:proofErr w:type="spellEnd"/>
      <w:r>
        <w:rPr>
          <w:sz w:val="28"/>
          <w:szCs w:val="28"/>
        </w:rPr>
        <w:t xml:space="preserve"> – это простой, но эффективный метод, позволяющий аналитически подходить к изучаемой информации. </w:t>
      </w:r>
      <w:proofErr w:type="spellStart"/>
      <w:r>
        <w:rPr>
          <w:sz w:val="28"/>
          <w:szCs w:val="28"/>
        </w:rPr>
        <w:t>Боно</w:t>
      </w:r>
      <w:proofErr w:type="spellEnd"/>
      <w:r>
        <w:rPr>
          <w:sz w:val="28"/>
          <w:szCs w:val="28"/>
        </w:rPr>
        <w:t xml:space="preserve"> разделяет мышление на шесть отличных друг от друга режимов, обозначенных шляпами разного цвета. «Надевание» шляпы фокусирует мышление, «смена» шляпы изменяет его направление. Красная - интуиция, чувства. Белая шляпа информация, факты, новости, полная объективность. Черная шляпа критика, взгляд на проблему под негативным углом. Желтая шляпа позитивный взгляд на проблему. Синяя шляпа управление процессом, общая картина,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упершляпа</w:t>
      </w:r>
      <w:proofErr w:type="spellEnd"/>
      <w:r>
        <w:rPr>
          <w:sz w:val="28"/>
          <w:szCs w:val="28"/>
        </w:rPr>
        <w:t xml:space="preserve">, общий ход процесса - обзор, общее видение. Зеленая шляпа креативность, альтернативы и творческие идеи. Когда разные части мыслительного процесса четко определены, мышление может стать более сосредоточенным и продуктивным.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детям дошкольного возраста метод шести мыслительных шляп используется на занятиях по ознакомлению детей с художественной литературой с целью анализа прочтенного произведения: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с Красной шляпой - делится своими эмоциями, чувствами, переживаниями о прочитанном произведении, вспоминает о том, какие эмоции пережил он, что ему понравилось. Ребенок с Белой шляпой - выявляет факты, рассказывает, о чем был текст и что в нем главное. Ребенок с Черной шляпой – делится своими эмоциями, чувствами, переживаниями о прочитанном произведении, вспоминает о том, какие эмоц</w:t>
      </w:r>
      <w:r w:rsidR="00697450">
        <w:rPr>
          <w:sz w:val="28"/>
          <w:szCs w:val="28"/>
        </w:rPr>
        <w:t>ии пережил он, что ему понравилось</w:t>
      </w:r>
      <w:r w:rsidR="00697450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Ребенок с Желтой шляпой - раскрывает позитивные стороны произведения, что ему понравилось и вызвало радость, на каких героев он хотел бы быть похожим. Ребенок с Синей шляпой - подводит итоги, делает выводы. Ребенок с Зеленой шляпой - ищет пути решения тех проблем, с которыми столкнулись при прочтении произведения, высказывает идеи, придумывает новый конец.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развития критического мышления направлена на освоение базовых навыков открытого информационного пространства, развитие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 xml:space="preserve">ажданина открытого общества, включенного в межкультурное взаимодействие. Методы технология развития критического мышления позволяют не выдавать информацию в готовом виде, а учат добывать ее и работать с ней, т.е. способствует формированию способов умственных действий. Все это говорит о соответствии методов данной технологии современным требованиям.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Технология развития критического мышления способствует формированию базовых элементов познавательной деятельности, помогает сделать процесс обучения интересным и сделать активным каждого ребенка. Это говорит о целесообразности ее использования в детском саду. </w:t>
      </w:r>
    </w:p>
    <w:p w:rsidR="00697450" w:rsidRDefault="00697450" w:rsidP="00EE2503">
      <w:pPr>
        <w:pStyle w:val="Default"/>
        <w:contextualSpacing/>
        <w:jc w:val="both"/>
        <w:rPr>
          <w:sz w:val="28"/>
          <w:szCs w:val="28"/>
        </w:rPr>
      </w:pP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1.Педагогические технологии в теории и практике: Л. А. </w:t>
      </w:r>
      <w:proofErr w:type="spellStart"/>
      <w:r>
        <w:rPr>
          <w:sz w:val="28"/>
          <w:szCs w:val="28"/>
        </w:rPr>
        <w:t>Турик</w:t>
      </w:r>
      <w:proofErr w:type="spellEnd"/>
      <w:r>
        <w:rPr>
          <w:sz w:val="28"/>
          <w:szCs w:val="28"/>
        </w:rPr>
        <w:t xml:space="preserve">, Н. А. Осипова — Москва, Феникс, 2009 г.- 288 с. </w:t>
      </w:r>
    </w:p>
    <w:p w:rsidR="00EE2503" w:rsidRDefault="00EE2503" w:rsidP="00EE250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2.Селевко Г.К. Современные образовательные технологии / Г.К. </w:t>
      </w: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. – М., 2007. </w:t>
      </w:r>
    </w:p>
    <w:p w:rsidR="00082B2B" w:rsidRDefault="00082B2B" w:rsidP="00EE2503">
      <w:pPr>
        <w:jc w:val="both"/>
      </w:pPr>
    </w:p>
    <w:sectPr w:rsidR="00082B2B" w:rsidSect="00EE2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99"/>
    <w:rsid w:val="00082B2B"/>
    <w:rsid w:val="002E2A99"/>
    <w:rsid w:val="00697450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2021-06-20T06:26:00Z</dcterms:created>
  <dcterms:modified xsi:type="dcterms:W3CDTF">2021-06-20T06:39:00Z</dcterms:modified>
</cp:coreProperties>
</file>