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57" w:rsidRDefault="00475A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364EB7">
        <w:rPr>
          <w:rFonts w:ascii="Times New Roman" w:hAnsi="Times New Roman" w:cs="Times New Roman"/>
          <w:sz w:val="36"/>
          <w:szCs w:val="36"/>
        </w:rPr>
        <w:t>Экологическое воспитание дошкольников.</w:t>
      </w:r>
    </w:p>
    <w:p w:rsidR="00364EB7" w:rsidRDefault="00364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Экологические проблемы современности оказывают влияние на жизнь и деятельность общества в  целом и каждого отдельного человека в  частности. В связи с этим, проблемы экологического воспитания вышли на первый план, и им уделяется все больше внимания.</w:t>
      </w:r>
    </w:p>
    <w:p w:rsidR="00475A44" w:rsidRDefault="0047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Человек и природа…Философы, поэты, художники все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человечеством. И проблема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="00F11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материальной и духовной</w:t>
      </w:r>
      <w:r w:rsidR="0055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человека</w:t>
      </w:r>
      <w:r w:rsidR="00554F31">
        <w:rPr>
          <w:rFonts w:ascii="Times New Roman" w:hAnsi="Times New Roman" w:cs="Times New Roman"/>
          <w:sz w:val="24"/>
          <w:szCs w:val="24"/>
        </w:rPr>
        <w:t xml:space="preserve"> стала жизненной необходимостью.</w:t>
      </w:r>
    </w:p>
    <w:p w:rsidR="00554F31" w:rsidRDefault="0055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Веками человек был потребителем по отношению к природе: жил и пользовался ее дарами, не задумываясь о последствиях. И сразу же возникает такое желание охранять природу от ее неоправданно-варварского уничтожения и загрязнения. И так как я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являюсь воспитателем в детском саду мне хочется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воспитывать в этих маленьких людях бережное отношение к ней. Именно в дошкольном возрасте усвоение основ</w:t>
      </w:r>
      <w:r w:rsidR="00B625FA">
        <w:rPr>
          <w:rFonts w:ascii="Times New Roman" w:hAnsi="Times New Roman" w:cs="Times New Roman"/>
          <w:sz w:val="24"/>
          <w:szCs w:val="24"/>
        </w:rPr>
        <w:t xml:space="preserve"> экологических знаний наиболее продуктивно, так как малыш воспринимает природу очень эмоционально, как нечто живое.</w:t>
      </w:r>
    </w:p>
    <w:p w:rsidR="00B625FA" w:rsidRDefault="00B62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Процесс формирования личности дошкольника в целом и экологическое воспитание в частности должны опираться на систему знаний, которая включает в себя элементарные сведения о биосфере. Особое место в этой системе должны занимать знания о человеке как части природы, как о самом разумном существе, от которого в значительной степени зависит будущее этой биосферы.</w:t>
      </w:r>
    </w:p>
    <w:p w:rsidR="000B0BAE" w:rsidRDefault="000B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Формируя гуманное отношение к природе, необходимо учесть то, чтобы ребенок понял, что человек и природа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этого ему нужно сказать, что забота о природе - это и есть забота о человеке и о его будущем.</w:t>
      </w:r>
    </w:p>
    <w:p w:rsidR="000B0BAE" w:rsidRDefault="000B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449B">
        <w:rPr>
          <w:rFonts w:ascii="Times New Roman" w:hAnsi="Times New Roman" w:cs="Times New Roman"/>
          <w:sz w:val="24"/>
          <w:szCs w:val="24"/>
        </w:rPr>
        <w:t>Влияние природы на ребенка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живешь.</w:t>
      </w:r>
    </w:p>
    <w:p w:rsidR="007F449B" w:rsidRDefault="007F4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же сформировать у детей гуманное отношение к природе? Учитывая разный возраст дошкольников, к которым относятся впечатлительность и эмоциональная отзывчивость, через сострадание, сопереживание,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помогают ребенку войти в жизнь, почувствовать</w:t>
      </w:r>
      <w:r w:rsidR="00165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чужую боль как свою.</w:t>
      </w:r>
      <w:r w:rsidR="0016501E">
        <w:rPr>
          <w:rFonts w:ascii="Times New Roman" w:hAnsi="Times New Roman" w:cs="Times New Roman"/>
          <w:sz w:val="24"/>
          <w:szCs w:val="24"/>
        </w:rPr>
        <w:t xml:space="preserve"> Все эти чувства сострадания определяют действенное отношение детей к природе, выражающееся в готовности принять заботу о тех, кто в этом нуждается. А активная позиция, как правило, способствует овладению умениями и навыками по уходу за комнатными растениями, домашними животными, зимующими птицами.</w:t>
      </w:r>
    </w:p>
    <w:p w:rsidR="0016501E" w:rsidRDefault="00165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Раскрыть перед ребенком красоту природы и научить увидеть ее – дело сложное. Для этого сам педагог должен</w:t>
      </w:r>
      <w:r w:rsidR="00105EFF">
        <w:rPr>
          <w:rFonts w:ascii="Times New Roman" w:hAnsi="Times New Roman" w:cs="Times New Roman"/>
          <w:sz w:val="24"/>
          <w:szCs w:val="24"/>
        </w:rPr>
        <w:t xml:space="preserve"> уметь жить в гармонии с природой, а дети должны быть готовы подражать каждое его движение.</w:t>
      </w:r>
    </w:p>
    <w:p w:rsidR="00F110AB" w:rsidRDefault="00105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Экологическое</w:t>
      </w:r>
      <w:r w:rsidR="00F110AB">
        <w:rPr>
          <w:rFonts w:ascii="Times New Roman" w:hAnsi="Times New Roman" w:cs="Times New Roman"/>
          <w:sz w:val="24"/>
          <w:szCs w:val="24"/>
        </w:rPr>
        <w:t xml:space="preserve"> воспитание детей дошкольного возраста предполагает:</w:t>
      </w:r>
    </w:p>
    <w:p w:rsidR="00F110AB" w:rsidRDefault="00F1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воспитание гуманного отношения к природе;</w:t>
      </w:r>
    </w:p>
    <w:p w:rsidR="00F110AB" w:rsidRDefault="00F1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системы экологических знаний и представлений;</w:t>
      </w:r>
    </w:p>
    <w:p w:rsidR="00F110AB" w:rsidRDefault="00F1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эстетических чувств</w:t>
      </w:r>
      <w:r w:rsidR="00BE25A5">
        <w:rPr>
          <w:rFonts w:ascii="Times New Roman" w:hAnsi="Times New Roman" w:cs="Times New Roman"/>
          <w:sz w:val="24"/>
          <w:szCs w:val="24"/>
        </w:rPr>
        <w:t>;</w:t>
      </w:r>
    </w:p>
    <w:p w:rsidR="00BE25A5" w:rsidRDefault="00BE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детей в посильной для них деятельности по уходу за растениями и животными, по охране и защите природы.</w:t>
      </w:r>
    </w:p>
    <w:p w:rsidR="00BE25A5" w:rsidRDefault="00BE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составляющего подобного подхода к экологическому воспитанию, в условиях дошкольного учреждения, все существует  не обособленно,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взаимосвязанно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25A5" w:rsidRDefault="00BE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решения задач экологического воспитания опираемся на следующие программы «Наш дом – природа»</w:t>
      </w:r>
      <w:r w:rsidR="0052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076">
        <w:rPr>
          <w:rFonts w:ascii="Times New Roman" w:hAnsi="Times New Roman" w:cs="Times New Roman"/>
          <w:sz w:val="24"/>
          <w:szCs w:val="24"/>
        </w:rPr>
        <w:t>Н.А.Рыжовой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24076">
        <w:rPr>
          <w:rFonts w:ascii="Times New Roman" w:hAnsi="Times New Roman" w:cs="Times New Roman"/>
          <w:sz w:val="24"/>
          <w:szCs w:val="24"/>
        </w:rPr>
        <w:t xml:space="preserve"> «Юный эколог» </w:t>
      </w:r>
      <w:proofErr w:type="spellStart"/>
      <w:r w:rsidR="00524076">
        <w:rPr>
          <w:rFonts w:ascii="Times New Roman" w:hAnsi="Times New Roman" w:cs="Times New Roman"/>
          <w:sz w:val="24"/>
          <w:szCs w:val="24"/>
        </w:rPr>
        <w:t>С.Н.Николаевой</w:t>
      </w:r>
      <w:proofErr w:type="spellEnd"/>
      <w:r w:rsidR="00524076">
        <w:rPr>
          <w:rFonts w:ascii="Times New Roman" w:hAnsi="Times New Roman" w:cs="Times New Roman"/>
          <w:sz w:val="24"/>
          <w:szCs w:val="24"/>
        </w:rPr>
        <w:t xml:space="preserve">, «Открой себя» </w:t>
      </w:r>
      <w:proofErr w:type="spellStart"/>
      <w:r w:rsidR="00524076">
        <w:rPr>
          <w:rFonts w:ascii="Times New Roman" w:hAnsi="Times New Roman" w:cs="Times New Roman"/>
          <w:sz w:val="24"/>
          <w:szCs w:val="24"/>
        </w:rPr>
        <w:t>Е.В.Рылеевой</w:t>
      </w:r>
      <w:proofErr w:type="spellEnd"/>
      <w:r w:rsidR="00524076">
        <w:rPr>
          <w:rFonts w:ascii="Times New Roman" w:hAnsi="Times New Roman" w:cs="Times New Roman"/>
          <w:sz w:val="24"/>
          <w:szCs w:val="24"/>
        </w:rPr>
        <w:t>.</w:t>
      </w:r>
    </w:p>
    <w:p w:rsidR="00524076" w:rsidRDefault="0052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нашем саду проводится большая работа по экологическому воспитанию дошкольников.</w:t>
      </w:r>
    </w:p>
    <w:p w:rsidR="00524076" w:rsidRDefault="0052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методическом кабинете имеется:</w:t>
      </w:r>
    </w:p>
    <w:p w:rsidR="00524076" w:rsidRDefault="0052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-природоведческая литература;</w:t>
      </w:r>
    </w:p>
    <w:p w:rsidR="00524076" w:rsidRDefault="0052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-пособия;</w:t>
      </w:r>
    </w:p>
    <w:p w:rsidR="00524076" w:rsidRDefault="0052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-схемы, таблицы;</w:t>
      </w:r>
    </w:p>
    <w:p w:rsidR="00524076" w:rsidRDefault="0052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-дидактические пособия-игры экологического содержания.</w:t>
      </w:r>
    </w:p>
    <w:p w:rsidR="00524076" w:rsidRDefault="0052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группах созданы уголки природы, которые знакомят детей с комнатными растениями, условиями необходимыми для их роста и развития, для наблюдений и труда в природе.</w:t>
      </w:r>
    </w:p>
    <w:p w:rsidR="00524076" w:rsidRDefault="0052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территории ДОУ имеется экологическая тропа. Она позволяет более продуктивно использовать прогулки с детьми</w:t>
      </w:r>
      <w:r w:rsidR="00FA281D">
        <w:rPr>
          <w:rFonts w:ascii="Times New Roman" w:hAnsi="Times New Roman" w:cs="Times New Roman"/>
          <w:sz w:val="24"/>
          <w:szCs w:val="24"/>
        </w:rPr>
        <w:t xml:space="preserve"> для экологических занятий и одновременно для оздоровления детей на свежем воздухе. На данной тропе мы проводим с детьми наблюдения, игры, экскурсии. Очень важно помнить об интегрированном подходе: на тропе мы ведем наблюдение, обсуждение, </w:t>
      </w:r>
      <w:proofErr w:type="spellStart"/>
      <w:r w:rsidR="00FA281D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="00FA281D">
        <w:rPr>
          <w:rFonts w:ascii="Times New Roman" w:hAnsi="Times New Roman" w:cs="Times New Roman"/>
          <w:sz w:val="24"/>
          <w:szCs w:val="24"/>
        </w:rPr>
        <w:t>. Свои впечатления дети выражают в изобразительной, музыкальной, театрализованной деятельности, а также в подвижных играх.</w:t>
      </w:r>
    </w:p>
    <w:p w:rsidR="00FA281D" w:rsidRDefault="00FA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Еще одним из основных видов занятий является экскурсия. На экскурсиях дети знакомятся с растениями, животными. Благодаря экскурсиям у детей развивается наблюдательность, возникает интерес к природе.</w:t>
      </w:r>
    </w:p>
    <w:p w:rsidR="00FA281D" w:rsidRDefault="005C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Широко используются для экологического воспитания прогулки. Именно на прогулке дети могут знакомиться с природным материалом (песок, вода, снег, листья, плоды). Кроме того можно использовать разнообразные игровые упражнения «Что, где растет?», «Чудесный мешочек», «Когда это бывает?» и многие другие игры.</w:t>
      </w:r>
    </w:p>
    <w:p w:rsidR="005C2E76" w:rsidRDefault="005C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установления причин явлений, связей и отношений между предметами и явлениями мы используем опыты. Опыты способствуют формированию у детей </w:t>
      </w:r>
      <w:r>
        <w:rPr>
          <w:rFonts w:ascii="Times New Roman" w:hAnsi="Times New Roman" w:cs="Times New Roman"/>
          <w:sz w:val="24"/>
          <w:szCs w:val="24"/>
        </w:rPr>
        <w:lastRenderedPageBreak/>
        <w:t>познавательного интереса к природе, развивают наблюдательность, мыслительную деятельность.</w:t>
      </w:r>
    </w:p>
    <w:p w:rsidR="00FF380B" w:rsidRDefault="00FF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экологического воспитания необходимо вести еще работу и с родителями. Ведь только опираясь на семью, только совместными усилиями может решиться главная задача – воспитание человека с </w:t>
      </w:r>
      <w:r w:rsidR="00913CB3">
        <w:rPr>
          <w:rFonts w:ascii="Times New Roman" w:hAnsi="Times New Roman" w:cs="Times New Roman"/>
          <w:sz w:val="24"/>
          <w:szCs w:val="24"/>
        </w:rPr>
        <w:t>большой буквы. В работе с родителями должны проводиться родит</w:t>
      </w:r>
      <w:r>
        <w:rPr>
          <w:rFonts w:ascii="Times New Roman" w:hAnsi="Times New Roman" w:cs="Times New Roman"/>
          <w:sz w:val="24"/>
          <w:szCs w:val="24"/>
        </w:rPr>
        <w:t>ельские собрания, консультации, беседы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13C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13CB3">
        <w:rPr>
          <w:rFonts w:ascii="Times New Roman" w:hAnsi="Times New Roman" w:cs="Times New Roman"/>
          <w:sz w:val="24"/>
          <w:szCs w:val="24"/>
        </w:rPr>
        <w:t>как в традиционной форме, так и в нетрадиционной форме.</w:t>
      </w: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Главное, всегда помнить: прежде чем научить детей видеть красоту и понимать суть прекрасного, как эстетической категории, надо развивать их эмоциональную сферу, ибо чувства дошколят еще недостаточно устойчивы и глубоки, носят избирательный и субъективный характер.</w:t>
      </w:r>
      <w:proofErr w:type="gramEnd"/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воспитателей и родителей – подвести детей к пониманию того, что все мы вместе, и каждый из нас в отдельности</w:t>
      </w:r>
      <w:r w:rsidR="00FB3B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ответе за экологию нашей Земли</w:t>
      </w:r>
      <w:r w:rsidR="00FB3B1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</w:p>
    <w:p w:rsidR="00913CB3" w:rsidRDefault="00913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10AB" w:rsidRDefault="00F110AB">
      <w:pPr>
        <w:rPr>
          <w:rFonts w:ascii="Times New Roman" w:hAnsi="Times New Roman" w:cs="Times New Roman"/>
          <w:sz w:val="24"/>
          <w:szCs w:val="24"/>
        </w:rPr>
      </w:pPr>
    </w:p>
    <w:p w:rsidR="00F110AB" w:rsidRDefault="00F110AB">
      <w:pPr>
        <w:rPr>
          <w:rFonts w:ascii="Times New Roman" w:hAnsi="Times New Roman" w:cs="Times New Roman"/>
          <w:sz w:val="24"/>
          <w:szCs w:val="24"/>
        </w:rPr>
      </w:pPr>
    </w:p>
    <w:p w:rsidR="00105EFF" w:rsidRDefault="00105EFF">
      <w:pPr>
        <w:rPr>
          <w:rFonts w:ascii="Times New Roman" w:hAnsi="Times New Roman" w:cs="Times New Roman"/>
          <w:sz w:val="24"/>
          <w:szCs w:val="24"/>
        </w:rPr>
      </w:pPr>
    </w:p>
    <w:p w:rsidR="000B0BAE" w:rsidRDefault="000B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4F31" w:rsidRDefault="00554F31">
      <w:pPr>
        <w:rPr>
          <w:rFonts w:ascii="Times New Roman" w:hAnsi="Times New Roman" w:cs="Times New Roman"/>
          <w:sz w:val="24"/>
          <w:szCs w:val="24"/>
        </w:rPr>
      </w:pPr>
    </w:p>
    <w:p w:rsidR="00554F31" w:rsidRDefault="00554F31">
      <w:pPr>
        <w:rPr>
          <w:rFonts w:ascii="Times New Roman" w:hAnsi="Times New Roman" w:cs="Times New Roman"/>
          <w:sz w:val="24"/>
          <w:szCs w:val="24"/>
        </w:rPr>
      </w:pPr>
    </w:p>
    <w:p w:rsidR="00554F31" w:rsidRDefault="00554F31">
      <w:pPr>
        <w:rPr>
          <w:rFonts w:ascii="Times New Roman" w:hAnsi="Times New Roman" w:cs="Times New Roman"/>
          <w:sz w:val="24"/>
          <w:szCs w:val="24"/>
        </w:rPr>
      </w:pPr>
    </w:p>
    <w:p w:rsidR="00554F31" w:rsidRDefault="00554F31">
      <w:pPr>
        <w:rPr>
          <w:rFonts w:ascii="Times New Roman" w:hAnsi="Times New Roman" w:cs="Times New Roman"/>
          <w:sz w:val="24"/>
          <w:szCs w:val="24"/>
        </w:rPr>
      </w:pPr>
    </w:p>
    <w:p w:rsidR="00554F31" w:rsidRDefault="00554F31">
      <w:pPr>
        <w:rPr>
          <w:rFonts w:ascii="Times New Roman" w:hAnsi="Times New Roman" w:cs="Times New Roman"/>
          <w:sz w:val="24"/>
          <w:szCs w:val="24"/>
        </w:rPr>
      </w:pPr>
    </w:p>
    <w:p w:rsidR="00554F31" w:rsidRPr="00364EB7" w:rsidRDefault="00554F31">
      <w:pPr>
        <w:rPr>
          <w:rFonts w:ascii="Times New Roman" w:hAnsi="Times New Roman" w:cs="Times New Roman"/>
          <w:sz w:val="24"/>
          <w:szCs w:val="24"/>
        </w:rPr>
      </w:pPr>
    </w:p>
    <w:sectPr w:rsidR="00554F31" w:rsidRPr="0036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B7"/>
    <w:rsid w:val="000B0BAE"/>
    <w:rsid w:val="00105EFF"/>
    <w:rsid w:val="0016501E"/>
    <w:rsid w:val="00364EB7"/>
    <w:rsid w:val="00475A44"/>
    <w:rsid w:val="00524076"/>
    <w:rsid w:val="00554F31"/>
    <w:rsid w:val="005C2E76"/>
    <w:rsid w:val="007F449B"/>
    <w:rsid w:val="00913CB3"/>
    <w:rsid w:val="00B625FA"/>
    <w:rsid w:val="00B83A57"/>
    <w:rsid w:val="00BE25A5"/>
    <w:rsid w:val="00F110AB"/>
    <w:rsid w:val="00FA281D"/>
    <w:rsid w:val="00FB3B11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2017-12-03T10:58:00Z</dcterms:created>
  <dcterms:modified xsi:type="dcterms:W3CDTF">2017-12-03T13:30:00Z</dcterms:modified>
</cp:coreProperties>
</file>