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A7C" w14:textId="3E5B9067" w:rsidR="00B5773E" w:rsidRPr="00B5773E" w:rsidRDefault="00B5773E" w:rsidP="00B57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Приемы рефлексии на занятиях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с детьми в Детской школе искусств</w:t>
      </w:r>
    </w:p>
    <w:p w14:paraId="6FF214EF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A1660" w14:textId="226C4F6A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современному занятию сегодня предъявляется множество требований и слово «рефлексия» давно перестало быть новшеством. Важное требование современного образования – формировать у детей умения понимать причины успеха/неуспеха учебной деятельности и способность конструктивно действовать даже в ситуациях неуспеха.</w:t>
      </w:r>
    </w:p>
    <w:p w14:paraId="44D93CF6" w14:textId="560FB38F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каждый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учитель, преподаватель 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той или иной степени использует прием рефлексии на занятиях, зачастую не всегда ясно понимая, что он измеряет и каких результатов хочет достичь.</w:t>
      </w:r>
    </w:p>
    <w:p w14:paraId="5D048C4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 по информации с разных источников </w:t>
      </w:r>
      <w:proofErr w:type="gram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12862A48" w14:textId="77777777" w:rsidR="00B5773E" w:rsidRPr="00B5773E" w:rsidRDefault="00B5773E" w:rsidP="00B5773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с лат.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«обращение назад»;</w:t>
      </w:r>
    </w:p>
    <w:p w14:paraId="4010BF42" w14:textId="77777777" w:rsidR="00B5773E" w:rsidRPr="00B5773E" w:rsidRDefault="00B5773E" w:rsidP="00B5773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иностранных слов определяет рефлексию как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размышление о своем внутреннем состоянии, самопознание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861C2B" w14:textId="77777777" w:rsidR="00B5773E" w:rsidRPr="00B5773E" w:rsidRDefault="00B5773E" w:rsidP="00B5773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русского языка трактует рефлексию как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Ожегову) или как склонность к анализу своих переживаний, размышлению о своем внутреннем состоянии (по Ефремовой);</w:t>
      </w:r>
    </w:p>
    <w:p w14:paraId="7CF38B9D" w14:textId="77777777" w:rsidR="00B5773E" w:rsidRPr="00B5773E" w:rsidRDefault="00B5773E" w:rsidP="00B5773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же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педагогике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рефлексией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понимают самоанализ деятельности и её результатов.</w:t>
      </w:r>
    </w:p>
    <w:p w14:paraId="263FF8C1" w14:textId="77777777" w:rsidR="00B5773E" w:rsidRPr="00B5773E" w:rsidRDefault="00B5773E" w:rsidP="00B5773E">
      <w:pPr>
        <w:shd w:val="clear" w:color="auto" w:fill="FFFFFF"/>
        <w:tabs>
          <w:tab w:val="num" w:pos="72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определения понятий, рефлексию можно разделить на три группы, каждая из которых имеет свои цели и задачи:</w:t>
      </w:r>
    </w:p>
    <w:p w14:paraId="7F36BB2F" w14:textId="77777777" w:rsidR="00B5773E" w:rsidRPr="00B5773E" w:rsidRDefault="00B5773E" w:rsidP="00B5773E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5773E">
        <w:rPr>
          <w:rFonts w:ascii="Times New Roman" w:hAnsi="Times New Roman" w:cs="Times New Roman"/>
          <w:sz w:val="24"/>
          <w:szCs w:val="24"/>
        </w:rPr>
        <w:t>рефлексия настроения и эмоционального состояния;</w:t>
      </w:r>
    </w:p>
    <w:p w14:paraId="71B7E751" w14:textId="77777777" w:rsidR="00B5773E" w:rsidRPr="00B5773E" w:rsidRDefault="00B5773E" w:rsidP="00B5773E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5773E">
        <w:rPr>
          <w:rFonts w:ascii="Times New Roman" w:hAnsi="Times New Roman" w:cs="Times New Roman"/>
          <w:sz w:val="24"/>
          <w:szCs w:val="24"/>
        </w:rPr>
        <w:t>рефлексия деятельности;</w:t>
      </w:r>
    </w:p>
    <w:p w14:paraId="37320856" w14:textId="77777777" w:rsidR="00B5773E" w:rsidRPr="00B5773E" w:rsidRDefault="00B5773E" w:rsidP="00B5773E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5773E">
        <w:rPr>
          <w:rFonts w:ascii="Times New Roman" w:hAnsi="Times New Roman" w:cs="Times New Roman"/>
          <w:sz w:val="24"/>
          <w:szCs w:val="24"/>
        </w:rPr>
        <w:t>рефлексия содержания учебного материала.</w:t>
      </w:r>
    </w:p>
    <w:p w14:paraId="1576931A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60758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Рефлексия настроения и эмоционального состояния</w:t>
      </w:r>
    </w:p>
    <w:p w14:paraId="7984659A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рефлексии настроения и эмоционального состояния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с целью установления эмоционального контакта с группой детей. Ее можно проводить в начале и в конце занятия. Инструментарием педагога в таких случаях является материал, влияющий на сферу чувств: разноцветные карточки, изображения, отражающие спектр эмоций, карточки с изображением лиц, условных знаков, стихотворения, проза, картины.</w:t>
      </w:r>
    </w:p>
    <w:p w14:paraId="673AAC58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распространенная картинки – это тучки, облачка, солнышки, смайлики и т.д.</w:t>
      </w:r>
    </w:p>
    <w:p w14:paraId="50F2AAD2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рассматривать рефлексию эмоционального состояния более полно, то можно выделить еще некоторую классификацию:</w:t>
      </w:r>
    </w:p>
    <w:p w14:paraId="089027FD" w14:textId="77777777" w:rsidR="00B5773E" w:rsidRPr="00B5773E" w:rsidRDefault="00B5773E" w:rsidP="009014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(успел – не успел);</w:t>
      </w:r>
    </w:p>
    <w:p w14:paraId="1D5AC564" w14:textId="77777777" w:rsidR="00B5773E" w:rsidRPr="00B5773E" w:rsidRDefault="00B5773E" w:rsidP="009014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сенсорную (самочувствие: комфортно – дискомфортно);</w:t>
      </w:r>
    </w:p>
    <w:p w14:paraId="3E5354CF" w14:textId="77777777" w:rsidR="00B5773E" w:rsidRPr="00B5773E" w:rsidRDefault="00B5773E" w:rsidP="009014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интеллектуальную (что понял, что осознал – что не понял, какие затруднения испытывал);</w:t>
      </w:r>
    </w:p>
    <w:p w14:paraId="1DE96DFB" w14:textId="77777777" w:rsidR="00B5773E" w:rsidRPr="00B5773E" w:rsidRDefault="00B5773E" w:rsidP="009014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духовную (стал лучше – хуже, созидал или разрушал себя, других).</w:t>
      </w:r>
    </w:p>
    <w:p w14:paraId="3BDFB866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«Цветик-семицветик»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Дети выбирают для себя лепесток, цвет которого наиболее подходит к цвету настроения. Затем все лепестки собирают в общий цветок.</w:t>
      </w:r>
    </w:p>
    <w:p w14:paraId="10B203B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Младшим школьникам часто предлагается рефлексивный прием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Инструкция: Закончи предложение: «Моё настроение похоже на…»:</w:t>
      </w:r>
    </w:p>
    <w:p w14:paraId="1846259B" w14:textId="77777777" w:rsidR="00B5773E" w:rsidRPr="00B5773E" w:rsidRDefault="00B5773E" w:rsidP="009014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солнышко;</w:t>
      </w:r>
    </w:p>
    <w:p w14:paraId="561D6AC6" w14:textId="77777777" w:rsidR="00B5773E" w:rsidRPr="00B5773E" w:rsidRDefault="00B5773E" w:rsidP="009014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тучкой;</w:t>
      </w:r>
    </w:p>
    <w:p w14:paraId="41960200" w14:textId="77777777" w:rsidR="00B5773E" w:rsidRPr="00B5773E" w:rsidRDefault="00B5773E" w:rsidP="009014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тучку;</w:t>
      </w:r>
    </w:p>
    <w:p w14:paraId="32D78C33" w14:textId="77777777" w:rsidR="00B5773E" w:rsidRPr="00B5773E" w:rsidRDefault="00B5773E" w:rsidP="009014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тучку с дождиком;</w:t>
      </w:r>
    </w:p>
    <w:p w14:paraId="122A3DF9" w14:textId="77777777" w:rsidR="00B5773E" w:rsidRPr="00B5773E" w:rsidRDefault="00B5773E" w:rsidP="009014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тучку с молнией.</w:t>
      </w:r>
    </w:p>
    <w:p w14:paraId="79982AD5" w14:textId="55DEF40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прием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«Смайлики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ученикам раздаются размноженные листы с упрощённым изображением человека, у которого не нарисовано лицо. Ребята сами рисуют те эмоции, что свойственны им сейчас. Они могут дополнить изображение деталями (воздушным шаром, букетом, или же тяжёлой сумкой в руке), что будет дополнять общее впечатление</w:t>
      </w:r>
      <w:r w:rsidR="009014FA"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01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4FA"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понравился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урок? Остались ли у меня вопросы? Доволен ли я своей работой? (приложение 1).</w:t>
      </w:r>
    </w:p>
    <w:p w14:paraId="4919B2B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Рефлексия деятельности</w:t>
      </w:r>
    </w:p>
    <w:p w14:paraId="79EACE54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деятельности помогает оптимизировать учебный процесс. Ученики с её помощью осмысливают свой опыт работы с учебным материалом (методы, приёмы, упражнения).</w:t>
      </w:r>
    </w:p>
    <w:p w14:paraId="3FFA6C4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рефлексии позволяет оценить активность учеников на всех этапах, а применение в конце занятия дает возможность оценить активность каждого ребенка на разных этапах.</w:t>
      </w:r>
    </w:p>
    <w:p w14:paraId="0518615F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прием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«Лестница успеха»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Ребенок сам оценивает, на какой ступеньке он оказался в результате деятельности во время занятия, т.е. оценивает достигнутые результаты.</w:t>
      </w:r>
    </w:p>
    <w:p w14:paraId="135C25DF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рефлексивный прием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«Дерево успеха»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«Рефлексивная мишень».</w:t>
      </w:r>
    </w:p>
    <w:p w14:paraId="5125A3DE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использования рефлексивного приема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«Светофор»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 поднимают карточку определенного цвета, являющимся выражением их удовлетворения своей работы на уроке. Можно также использовать карточки со значками – вопрос, многоточие, восклицательный знак, три восклицательных знака, двоеточие. Нетрудно догадаться, что означают эти знаки (приложение 2)</w:t>
      </w:r>
    </w:p>
    <w:p w14:paraId="651EE831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Рефлексия содержания учебного материала</w:t>
      </w:r>
    </w:p>
    <w:p w14:paraId="6DBE931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 в конце занятия – это уже классика жанра. Педагогу важно не только узнать и понять эмоциональное состояние ученика в конце занятия, но и то, насколько продуктивным 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него оно стало. В этом случае используются приёмы, основанные на слиянии имеющихся знаний с новыми, на анализе субъективного опыта.</w:t>
      </w:r>
    </w:p>
    <w:p w14:paraId="0B10C59E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незаконченного предложения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методика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«Рефлексивный экран».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или лист с незаконченными предложениями находится перед глазами детей. Они по желанию выбирают себе фразу и заканчивают ее самостоятельно.</w:t>
      </w:r>
    </w:p>
    <w:p w14:paraId="1D7A007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узнал…</w:t>
      </w:r>
    </w:p>
    <w:p w14:paraId="6C7176D3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интересно…</w:t>
      </w:r>
    </w:p>
    <w:p w14:paraId="57E87E6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трудно…</w:t>
      </w:r>
    </w:p>
    <w:p w14:paraId="0D470C8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выполнял задания…</w:t>
      </w:r>
    </w:p>
    <w:p w14:paraId="79B7F386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понял, что…</w:t>
      </w:r>
    </w:p>
    <w:p w14:paraId="21065823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я могу…</w:t>
      </w:r>
    </w:p>
    <w:p w14:paraId="0B700551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почувствовал, что…</w:t>
      </w:r>
    </w:p>
    <w:p w14:paraId="6388BCA8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приобрёл…</w:t>
      </w:r>
    </w:p>
    <w:p w14:paraId="0FBA56C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научился…</w:t>
      </w:r>
    </w:p>
    <w:p w14:paraId="7A9F7FF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получилось…</w:t>
      </w:r>
    </w:p>
    <w:p w14:paraId="53FCC347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смог…</w:t>
      </w:r>
    </w:p>
    <w:p w14:paraId="22DC5C94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попробую…</w:t>
      </w:r>
    </w:p>
    <w:p w14:paraId="7AD84ED0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удивило…</w:t>
      </w:r>
    </w:p>
    <w:p w14:paraId="5754727A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дал мне для жизни…</w:t>
      </w:r>
    </w:p>
    <w:p w14:paraId="5DB8A855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захотелось…</w:t>
      </w:r>
    </w:p>
    <w:p w14:paraId="101EA1F1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Расскажу дома, что …</w:t>
      </w:r>
    </w:p>
    <w:p w14:paraId="2B342ECA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вариант,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оценки «приращения» знаний и достижения целей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(высказывания типа Я не знал… - Теперь я знаю…);</w:t>
      </w:r>
    </w:p>
    <w:p w14:paraId="0BF3BAA0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 </w:t>
      </w: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помогает выяснить отношение к изучаемой проблеме, соединить старое знание и новое, не требует специального оборудования. В конце урока обучающимся предлагается написать </w:t>
      </w:r>
      <w:proofErr w:type="spell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изученного материала. </w:t>
      </w:r>
      <w:proofErr w:type="spell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spell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</w:t>
      </w:r>
    </w:p>
    <w:p w14:paraId="204B4B4B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строка – 1 – 2 ключевых слова, определяющее содержание </w:t>
      </w:r>
      <w:proofErr w:type="spell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943472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строка – свойство этого объекта или 2 прилагательных, характеризующих данное понятие;</w:t>
      </w:r>
    </w:p>
    <w:p w14:paraId="67ACB5BB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строка – три глагола, или действие в рамках заданной темы;</w:t>
      </w:r>
    </w:p>
    <w:p w14:paraId="67C4A93D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строка – короткое предложение, суть темы или отношение к ней;</w:t>
      </w:r>
    </w:p>
    <w:p w14:paraId="7E9D6EFC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строка – синоним ключевого слова (существительное) или резюме.</w:t>
      </w:r>
    </w:p>
    <w:p w14:paraId="1407460C" w14:textId="77777777" w:rsidR="009014FA" w:rsidRDefault="009014FA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6CC54D56" w14:textId="77777777" w:rsidR="009014FA" w:rsidRDefault="009014FA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3A807688" w14:textId="7617091B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Пример. </w:t>
      </w:r>
      <w:proofErr w:type="spellStart"/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года.</w:t>
      </w:r>
    </w:p>
    <w:p w14:paraId="6D500ADB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Осень</w:t>
      </w:r>
    </w:p>
    <w:p w14:paraId="32BD7064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Яркая, дождливая</w:t>
      </w:r>
    </w:p>
    <w:p w14:paraId="288D777C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Танцует, улетает, грустит</w:t>
      </w:r>
    </w:p>
    <w:p w14:paraId="562D8AA4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 готовится к зиме</w:t>
      </w:r>
    </w:p>
    <w:p w14:paraId="2C2C9111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Спокойствие</w:t>
      </w:r>
    </w:p>
    <w:p w14:paraId="44C60AB3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5407A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пяти пальцев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не требует специального оборудования. Значение каждого пальца соответствует определенному понятию, загибая их по очереди, учащиеся озвучивают следующие моменты занятия, темы:</w:t>
      </w:r>
    </w:p>
    <w:p w14:paraId="04D78528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изинец) –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ышление. Какие знания, опыт я сегодня получил?</w:t>
      </w:r>
    </w:p>
    <w:p w14:paraId="5B1BF452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езымянный) –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лизость </w:t>
      </w: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я сегодня делал и чего достиг?</w:t>
      </w:r>
    </w:p>
    <w:p w14:paraId="5A78CEBF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редний) –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остояние </w:t>
      </w: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духа, настроения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было моё эмоциональное состояние?</w:t>
      </w:r>
    </w:p>
    <w:p w14:paraId="67A050DF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казательный) –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слуга, </w:t>
      </w: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помощь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я сегодня помог, чем порадовал или чему поспособствовал?</w:t>
      </w:r>
    </w:p>
    <w:p w14:paraId="0C4B72E7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ольшой) –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одрость, </w:t>
      </w:r>
      <w:r w:rsidRPr="00B57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было моё физическое состояние? Что я сделал для своего здоровья?</w:t>
      </w:r>
    </w:p>
    <w:p w14:paraId="4583AD02" w14:textId="0B4FB366" w:rsid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</w:t>
      </w:r>
      <w:proofErr w:type="spellStart"/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Цветограмма</w:t>
      </w:r>
      <w:proofErr w:type="spellEnd"/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эффективен в конце урока, он может сочетать в себе рефлексию содержания учебного материала и рефлексию деятельности ребенка на каждом этапе урока. Для проведения этого приема понадобятся наборы цветных карточек по количеству учащихся и демонстрационная схема. </w:t>
      </w:r>
      <w:r w:rsidR="0094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A207BB" w14:textId="77777777" w:rsidR="00940011" w:rsidRPr="00B5773E" w:rsidRDefault="00940011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7D52B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педагог может самостоятельно получить необходимую информацию и разработать свою методику рефлексии. Для этого необходимо учитывать некоторые параметры:</w:t>
      </w:r>
    </w:p>
    <w:p w14:paraId="5329A5A4" w14:textId="77777777" w:rsidR="00B5773E" w:rsidRPr="00B5773E" w:rsidRDefault="00B5773E" w:rsidP="009014F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особенности учащихся и состав класса. Например, методика </w:t>
      </w:r>
      <w:proofErr w:type="spellStart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понятна и интересна учащимся старшего и среднего возраста, а учащиеся младшего школьного возраста не смогут ее выполнить потому, что части речи они еще не изучали по программе и т.д.;</w:t>
      </w:r>
    </w:p>
    <w:p w14:paraId="7FC4684E" w14:textId="77777777" w:rsidR="00B5773E" w:rsidRPr="00B5773E" w:rsidRDefault="00B5773E" w:rsidP="009014F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предмета, тему и тип занятия. Занятия гуманитарного ряда более располагают к рефлексии настроения и эмоционального состояния, углубленное изучение математики, информационных технологий требуют рефлексии содержания материала, а уроки декоративно-прикладного творчества не обойдутся без рефлексии деятельности;</w:t>
      </w:r>
    </w:p>
    <w:p w14:paraId="2CE26F79" w14:textId="77777777" w:rsidR="00B5773E" w:rsidRPr="00B5773E" w:rsidRDefault="00B5773E" w:rsidP="009014F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целесообразность проведения данного типа рефлексии.</w:t>
      </w:r>
    </w:p>
    <w:p w14:paraId="05DB479B" w14:textId="77777777" w:rsidR="00B5773E" w:rsidRPr="00B5773E" w:rsidRDefault="00B5773E" w:rsidP="009014FA">
      <w:pPr>
        <w:shd w:val="clear" w:color="auto" w:fill="FFFFFF"/>
        <w:tabs>
          <w:tab w:val="num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6C632" w14:textId="77777777" w:rsidR="00B5773E" w:rsidRPr="00B5773E" w:rsidRDefault="00B5773E" w:rsidP="00B5773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60AF40" w14:textId="77777777" w:rsidR="00B5773E" w:rsidRPr="00B5773E" w:rsidRDefault="00B5773E" w:rsidP="009014F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14:paraId="333019AB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592C8" w14:textId="0DFA1ADF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462CEB6" wp14:editId="53C02938">
            <wp:extent cx="5940425" cy="36804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DE72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E8273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F30BE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DE75C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Пожалуйста, оцените свое состояние</w:t>
      </w:r>
    </w:p>
    <w:p w14:paraId="1A2161FB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2268"/>
        <w:gridCol w:w="1985"/>
        <w:gridCol w:w="2126"/>
      </w:tblGrid>
      <w:tr w:rsidR="009014FA" w:rsidRPr="00B5773E" w14:paraId="12DE2B66" w14:textId="77777777" w:rsidTr="009014F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89E72" w14:textId="77777777" w:rsidR="00B5773E" w:rsidRPr="00B5773E" w:rsidRDefault="00B5773E" w:rsidP="00B577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34118" w14:textId="697D6330" w:rsidR="00B5773E" w:rsidRPr="00B5773E" w:rsidRDefault="00B5773E" w:rsidP="00B577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A0F2A9" wp14:editId="3F834F2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215265</wp:posOffset>
                  </wp:positionV>
                  <wp:extent cx="105156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130" y="21214"/>
                      <wp:lineTo x="21130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53313" w14:textId="102BBB3C" w:rsidR="00B5773E" w:rsidRPr="00B5773E" w:rsidRDefault="00B5773E" w:rsidP="00B577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8A0F5E" wp14:editId="3AE8707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9525</wp:posOffset>
                  </wp:positionV>
                  <wp:extent cx="1348740" cy="1348740"/>
                  <wp:effectExtent l="0" t="0" r="3810" b="3810"/>
                  <wp:wrapThrough wrapText="bothSides">
                    <wp:wrapPolygon edited="0">
                      <wp:start x="0" y="0"/>
                      <wp:lineTo x="0" y="21356"/>
                      <wp:lineTo x="21356" y="21356"/>
                      <wp:lineTo x="2135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853565" w14:textId="3E949CFE" w:rsidR="00B5773E" w:rsidRPr="00B5773E" w:rsidRDefault="00B5773E" w:rsidP="00B577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57C580C" wp14:editId="59CBE7E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200025</wp:posOffset>
                  </wp:positionV>
                  <wp:extent cx="1143635" cy="97536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1228" y="21094"/>
                      <wp:lineTo x="2122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E4732" w14:textId="73ED38E3" w:rsidR="00B5773E" w:rsidRPr="00B5773E" w:rsidRDefault="00B5773E" w:rsidP="00B577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E4AA877" wp14:editId="6A70F68C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169545</wp:posOffset>
                  </wp:positionV>
                  <wp:extent cx="1036320" cy="1036320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14FA" w:rsidRPr="00B5773E" w14:paraId="57DAA4D8" w14:textId="77777777" w:rsidTr="009014F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3A08C" w14:textId="77777777" w:rsidR="00B5773E" w:rsidRPr="00B5773E" w:rsidRDefault="00B5773E" w:rsidP="009014FA">
            <w:pPr>
              <w:spacing w:after="0" w:line="36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Настроение на занятии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3196B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2C968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562B6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8C858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4FA" w:rsidRPr="00B5773E" w14:paraId="06750481" w14:textId="77777777" w:rsidTr="009014F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2DA3E" w14:textId="77777777" w:rsidR="00B5773E" w:rsidRPr="00B5773E" w:rsidRDefault="00B5773E" w:rsidP="009014FA">
            <w:pPr>
              <w:spacing w:after="0" w:line="36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 занятии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B6C50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73990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836EE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03EC6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4FA" w:rsidRPr="00B5773E" w14:paraId="5D4D6F80" w14:textId="77777777" w:rsidTr="009014FA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A82C8" w14:textId="77777777" w:rsidR="00B5773E" w:rsidRPr="00B5773E" w:rsidRDefault="00B5773E" w:rsidP="009014FA">
            <w:pPr>
              <w:spacing w:after="0" w:line="36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Усвоение материала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81C28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CFAC8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D92BD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32C75" w14:textId="77777777" w:rsidR="00B5773E" w:rsidRPr="00B5773E" w:rsidRDefault="00B5773E" w:rsidP="0090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BB6A05" w14:textId="77777777" w:rsidR="00B5773E" w:rsidRPr="00B5773E" w:rsidRDefault="00B5773E" w:rsidP="00901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F50ED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28C60" w14:textId="15C98E95" w:rsidR="00B5773E" w:rsidRPr="00B5773E" w:rsidRDefault="00B5773E" w:rsidP="009014F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2</w:t>
      </w:r>
    </w:p>
    <w:p w14:paraId="49402AD9" w14:textId="706F96DC" w:rsidR="00B5773E" w:rsidRPr="00B5773E" w:rsidRDefault="009014FA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7096537C" wp14:editId="21682398">
            <wp:simplePos x="0" y="0"/>
            <wp:positionH relativeFrom="column">
              <wp:posOffset>607060</wp:posOffset>
            </wp:positionH>
            <wp:positionV relativeFrom="line">
              <wp:posOffset>22860</wp:posOffset>
            </wp:positionV>
            <wp:extent cx="4968240" cy="3415665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96DB" w14:textId="044992BC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02918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5803E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5B48D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C3985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79B47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CC54A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98132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E48C9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B16E5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A1ACB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2C226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F14EF" w14:textId="233F61F3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2C23B" w14:textId="12586BD3" w:rsidR="00B5773E" w:rsidRPr="00B5773E" w:rsidRDefault="009014FA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20DA17D" wp14:editId="07F86A24">
            <wp:simplePos x="0" y="0"/>
            <wp:positionH relativeFrom="column">
              <wp:posOffset>782320</wp:posOffset>
            </wp:positionH>
            <wp:positionV relativeFrom="line">
              <wp:posOffset>66675</wp:posOffset>
            </wp:positionV>
            <wp:extent cx="4457700" cy="33432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22E20" w14:textId="5C3CDDDC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0292F" w14:textId="2D5B3A5A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8ECAF" w14:textId="77ABBC01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CABAD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2C4DE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75B42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C7887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79516" w14:textId="77777777" w:rsidR="009014FA" w:rsidRDefault="009014FA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8D60F7" w14:textId="77777777" w:rsidR="009014FA" w:rsidRDefault="009014FA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F7594" w14:textId="77777777" w:rsidR="009014FA" w:rsidRDefault="009014FA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388CAA" w14:textId="0DCDAE96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4C792362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Значения:</w:t>
      </w:r>
    </w:p>
    <w:p w14:paraId="5E4F4755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отлично</w:t>
      </w:r>
    </w:p>
    <w:p w14:paraId="227074D4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– очень хорошо</w:t>
      </w:r>
    </w:p>
    <w:p w14:paraId="4F3EA089" w14:textId="77777777" w:rsidR="00B5773E" w:rsidRPr="00B5773E" w:rsidRDefault="00B5773E" w:rsidP="00B577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хорошо</w:t>
      </w:r>
    </w:p>
    <w:p w14:paraId="7A3DDA9A" w14:textId="343E7460" w:rsidR="00E71B97" w:rsidRPr="00B5773E" w:rsidRDefault="00E71B97" w:rsidP="00B57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71B97" w:rsidRPr="00B5773E" w:rsidSect="00B577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938"/>
    <w:multiLevelType w:val="multilevel"/>
    <w:tmpl w:val="BD1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E79A7"/>
    <w:multiLevelType w:val="multilevel"/>
    <w:tmpl w:val="9E4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600A2"/>
    <w:multiLevelType w:val="hybridMultilevel"/>
    <w:tmpl w:val="E78A3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B65A08"/>
    <w:multiLevelType w:val="multilevel"/>
    <w:tmpl w:val="459C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53808"/>
    <w:multiLevelType w:val="multilevel"/>
    <w:tmpl w:val="731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A024A"/>
    <w:multiLevelType w:val="multilevel"/>
    <w:tmpl w:val="0942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E"/>
    <w:rsid w:val="009014FA"/>
    <w:rsid w:val="00940011"/>
    <w:rsid w:val="00B5773E"/>
    <w:rsid w:val="00E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FE1A"/>
  <w15:chartTrackingRefBased/>
  <w15:docId w15:val="{B6D4F0F5-7C6F-45D2-B2A5-5380D16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73E"/>
    <w:rPr>
      <w:i/>
      <w:iCs/>
    </w:rPr>
  </w:style>
  <w:style w:type="paragraph" w:styleId="a5">
    <w:name w:val="List Paragraph"/>
    <w:basedOn w:val="a"/>
    <w:uiPriority w:val="34"/>
    <w:qFormat/>
    <w:rsid w:val="00B5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2023-05-03T06:20:00Z</dcterms:created>
  <dcterms:modified xsi:type="dcterms:W3CDTF">2023-05-03T06:31:00Z</dcterms:modified>
</cp:coreProperties>
</file>