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8D" w:rsidRPr="00AF1B19" w:rsidRDefault="004A3B8D" w:rsidP="00AF1B19">
      <w:pPr>
        <w:spacing w:line="360" w:lineRule="auto"/>
        <w:jc w:val="center"/>
        <w:rPr>
          <w:rFonts w:ascii="Times New Roman" w:hAnsi="Times New Roman"/>
          <w:b/>
          <w:sz w:val="40"/>
          <w:szCs w:val="40"/>
        </w:rPr>
      </w:pPr>
    </w:p>
    <w:p w:rsidR="004A3B8D" w:rsidRPr="00AF1B19" w:rsidRDefault="004A3B8D" w:rsidP="00AF1B19">
      <w:pPr>
        <w:spacing w:line="360" w:lineRule="auto"/>
        <w:jc w:val="center"/>
        <w:rPr>
          <w:rFonts w:ascii="Times New Roman" w:hAnsi="Times New Roman"/>
          <w:b/>
          <w:sz w:val="40"/>
          <w:szCs w:val="40"/>
        </w:rPr>
      </w:pPr>
      <w:r w:rsidRPr="00AF1B19">
        <w:rPr>
          <w:rFonts w:ascii="Times New Roman" w:hAnsi="Times New Roman"/>
          <w:b/>
          <w:sz w:val="40"/>
          <w:szCs w:val="40"/>
        </w:rPr>
        <w:t>Роль театрализованной деятельности во всестороннем развитии ребенка дошкольника.</w:t>
      </w:r>
    </w:p>
    <w:p w:rsidR="004A3B8D" w:rsidRPr="00AF1B19" w:rsidRDefault="004A3B8D" w:rsidP="00AF1B19">
      <w:pPr>
        <w:pStyle w:val="NormalWeb"/>
        <w:spacing w:before="0" w:beforeAutospacing="0" w:after="0" w:afterAutospacing="0" w:line="360" w:lineRule="auto"/>
        <w:jc w:val="both"/>
        <w:rPr>
          <w:sz w:val="28"/>
          <w:szCs w:val="28"/>
        </w:rPr>
      </w:pPr>
      <w:r w:rsidRPr="00AF1B19">
        <w:rPr>
          <w:b/>
          <w:sz w:val="40"/>
          <w:szCs w:val="40"/>
          <w:lang w:eastAsia="en-US"/>
        </w:rPr>
        <w:t xml:space="preserve">     </w:t>
      </w:r>
      <w:r w:rsidRPr="00AF1B19">
        <w:rPr>
          <w:sz w:val="28"/>
          <w:szCs w:val="28"/>
          <w:shd w:val="clear" w:color="auto" w:fill="FFFFFF"/>
        </w:rPr>
        <w:t xml:space="preserve">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раскрывает духовный и творческий потенциал ребенка и дает реальную возможность адаптироваться ему в социальной среде. </w:t>
      </w:r>
      <w:r w:rsidRPr="00AF1B19">
        <w:rPr>
          <w:sz w:val="28"/>
          <w:szCs w:val="28"/>
        </w:rPr>
        <w:t>Участие детей в театральной деятельности способствует формированию целостности внутреннего мира личности ребенка и установлению гармонии его отношений с окружающим миром и людьми, а также является действенным средством коррекции психофизического развития. 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Всякую свою выдумку, впечатления из окружающей жизни ребёнку хочется выложить в живые образы и действия. Театрализованные занятия    включают :разыгрывание сказок, сценок, ролевые диалоги по иллюстрациям, самостоятельные импровизации на темы, взятые из жизни (смешной случай, интересное событие и т.д.); просмотр кукольных спектаклей и беседы по ним; игры-драматизации; разыгрывание сказок и инсценировок; упражнения по формированию выразительности исполнения (вербальной и невербальной); упражнения по социально-эмоциональному развитию детей.</w:t>
      </w:r>
    </w:p>
    <w:p w:rsidR="004A3B8D" w:rsidRPr="00AF1B19" w:rsidRDefault="004A3B8D" w:rsidP="00AF1B19">
      <w:pPr>
        <w:pStyle w:val="NormalWeb"/>
        <w:spacing w:before="0" w:beforeAutospacing="0" w:after="0" w:afterAutospacing="0" w:line="360" w:lineRule="auto"/>
        <w:jc w:val="both"/>
        <w:rPr>
          <w:sz w:val="28"/>
          <w:szCs w:val="28"/>
        </w:rPr>
      </w:pPr>
      <w:r w:rsidRPr="00AF1B19">
        <w:rPr>
          <w:sz w:val="28"/>
          <w:szCs w:val="28"/>
        </w:rPr>
        <w:t>Огромную роль в организации театрализованной деятельности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r w:rsidRPr="00AF1B19">
        <w:rPr>
          <w:rStyle w:val="apple-converted-space"/>
          <w:sz w:val="28"/>
          <w:szCs w:val="28"/>
        </w:rPr>
        <w:t> </w:t>
      </w:r>
    </w:p>
    <w:p w:rsidR="004A3B8D" w:rsidRPr="00AF1B19" w:rsidRDefault="004A3B8D" w:rsidP="00AF1B19">
      <w:pPr>
        <w:pStyle w:val="NormalWeb"/>
        <w:spacing w:before="0" w:beforeAutospacing="0" w:after="0" w:afterAutospacing="0" w:line="360" w:lineRule="auto"/>
        <w:jc w:val="both"/>
        <w:rPr>
          <w:sz w:val="28"/>
          <w:szCs w:val="28"/>
          <w:shd w:val="clear" w:color="auto" w:fill="FFFFFF"/>
        </w:rPr>
      </w:pPr>
      <w:r w:rsidRPr="00AF1B19">
        <w:rPr>
          <w:sz w:val="28"/>
          <w:szCs w:val="28"/>
        </w:rPr>
        <w:t xml:space="preserve">             </w:t>
      </w:r>
      <w:r w:rsidRPr="00AF1B19">
        <w:rPr>
          <w:sz w:val="28"/>
          <w:szCs w:val="28"/>
          <w:shd w:val="clear" w:color="auto" w:fill="FFFFFF"/>
        </w:rPr>
        <w:t xml:space="preserve">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Игра в театр очень близка ребенку, стремящемуся все свои переживания и впечатления выразить в действии. </w:t>
      </w:r>
      <w:r w:rsidRPr="00AF1B19">
        <w:rPr>
          <w:b/>
          <w:bCs/>
          <w:sz w:val="28"/>
          <w:szCs w:val="28"/>
        </w:rPr>
        <w:t xml:space="preserve"> </w:t>
      </w:r>
      <w:r w:rsidRPr="00AF1B19">
        <w:rPr>
          <w:sz w:val="28"/>
          <w:szCs w:val="28"/>
          <w:shd w:val="clear" w:color="auto" w:fill="FFFFFF"/>
        </w:rPr>
        <w:t>Дети учатся смотреть на себя со стороны, изображая разные характеры и поступки: взаимопомощь, поддержку, жадность, хитрость и пр.</w:t>
      </w:r>
      <w:r w:rsidRPr="00AF1B19">
        <w:rPr>
          <w:sz w:val="28"/>
          <w:szCs w:val="28"/>
        </w:rPr>
        <w:t xml:space="preserve"> Совместная творческая деятельность способствует эмоциональному сплочению: имеет большое значение не только участие в спектакле, но и в его подготовке, в работе над сюжетным замыслом и ролевыми действиями. Детям становится интересно, когда они не только говорят, но и действуют как сказочные герои. Они пытаются имитировать ролевые движения, стараются всё лучше и лучше играть роль. Детям интересно  имитировать движения персонажей, при этом совершенствуется их координация, вырабатывается чувство ритма. Движения могут сопровождаться репликами, стихами, пением. Постепенно нарастает активность детей, они запоминают текст, «входят в образ», овладевают средствами выразительности.</w:t>
      </w:r>
    </w:p>
    <w:p w:rsidR="004A3B8D" w:rsidRPr="00AF1B19" w:rsidRDefault="004A3B8D" w:rsidP="00AF1B19">
      <w:pPr>
        <w:tabs>
          <w:tab w:val="left" w:pos="1455"/>
        </w:tabs>
        <w:spacing w:line="360" w:lineRule="auto"/>
        <w:jc w:val="both"/>
        <w:rPr>
          <w:rFonts w:ascii="Times New Roman" w:hAnsi="Times New Roman"/>
          <w:sz w:val="28"/>
          <w:szCs w:val="28"/>
        </w:rPr>
      </w:pPr>
      <w:r w:rsidRPr="00AF1B19">
        <w:rPr>
          <w:rFonts w:ascii="Times New Roman" w:hAnsi="Times New Roman"/>
          <w:sz w:val="28"/>
          <w:szCs w:val="28"/>
        </w:rPr>
        <w:t xml:space="preserve">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4A3B8D" w:rsidRPr="00AF1B19" w:rsidRDefault="004A3B8D" w:rsidP="00AF1B19">
      <w:pPr>
        <w:pStyle w:val="NormalWeb"/>
        <w:spacing w:before="0" w:beforeAutospacing="0" w:after="135" w:afterAutospacing="0" w:line="360" w:lineRule="auto"/>
        <w:jc w:val="both"/>
        <w:rPr>
          <w:sz w:val="28"/>
          <w:szCs w:val="28"/>
          <w:shd w:val="clear" w:color="auto" w:fill="FFFFFF"/>
        </w:rPr>
      </w:pPr>
      <w:r w:rsidRPr="00AF1B19">
        <w:rPr>
          <w:sz w:val="28"/>
          <w:szCs w:val="28"/>
        </w:rPr>
        <w:t xml:space="preserve">            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не авторитарное общение взрослого и ребенка, почти сразу пропадающий комплекс «я не умею» - все это удивляет и привлекает.</w:t>
      </w:r>
      <w:r w:rsidRPr="00AF1B19">
        <w:rPr>
          <w:sz w:val="28"/>
          <w:szCs w:val="28"/>
          <w:shd w:val="clear" w:color="auto" w:fill="FFFFFF"/>
        </w:rPr>
        <w:t xml:space="preserve"> </w:t>
      </w:r>
      <w:r w:rsidRPr="00AF1B19">
        <w:rPr>
          <w:bCs/>
          <w:sz w:val="28"/>
          <w:szCs w:val="28"/>
        </w:rPr>
        <w:t>Исполняя роль, особенно вступление в диалог с другими персонажами ставят ребёнка перед необходимостью ясно, четко и понятно изъясняться. В результате целенаправленного использования театрализованных игр в непосредственной образовательной деятельности, а также во время свободной деятельности дети приобретут речевые навыки, на основе которых станет возможным построение связных высказываний, разовьётся мышление, память, воображение. Речь станет эмоциональнее, выразительнее и содержательнее.</w:t>
      </w:r>
      <w:r w:rsidRPr="00AF1B19">
        <w:rPr>
          <w:b/>
          <w:bCs/>
          <w:sz w:val="28"/>
          <w:szCs w:val="28"/>
        </w:rPr>
        <w:t xml:space="preserve"> </w:t>
      </w:r>
      <w:r w:rsidRPr="00AF1B19">
        <w:rPr>
          <w:sz w:val="28"/>
          <w:szCs w:val="28"/>
          <w:shd w:val="clear" w:color="auto" w:fill="FFFFFF"/>
        </w:rPr>
        <w:t xml:space="preserve">  Это говорит о том, что в театрализованной деятельности решаются задачи всех образовательных областей и не только через воздействие на ребенка, но и через игру, в которой ребенок получает знания непроизвольно через практику действий. А также происходит и развитие интегративных качеств дошкольников. Театрализованная деятельность способствует эмоциональному раскрепощению ребёнка, а самовыражение посредством искусства – существенный компонент творчества, способ эмоциональной разрядки.</w:t>
      </w:r>
    </w:p>
    <w:p w:rsidR="004A3B8D" w:rsidRPr="00AF1B19" w:rsidRDefault="004A3B8D" w:rsidP="00AF1B19">
      <w:pPr>
        <w:pStyle w:val="NormalWeb"/>
        <w:spacing w:before="0" w:beforeAutospacing="0" w:after="135" w:afterAutospacing="0" w:line="360" w:lineRule="auto"/>
        <w:jc w:val="both"/>
        <w:rPr>
          <w:sz w:val="28"/>
          <w:szCs w:val="28"/>
          <w:shd w:val="clear" w:color="auto" w:fill="FFFFFF"/>
        </w:rPr>
      </w:pPr>
      <w:r w:rsidRPr="00AF1B19">
        <w:rPr>
          <w:sz w:val="28"/>
          <w:szCs w:val="28"/>
          <w:shd w:val="clear" w:color="auto" w:fill="FFFFFF"/>
        </w:rPr>
        <w:t xml:space="preserve">          Очевидно, что театрализованная деятельность учит детей быть творческими личностями, способными к восприятию новизны, умению импровизировать. </w:t>
      </w:r>
      <w:r w:rsidRPr="00AF1B19">
        <w:rPr>
          <w:rStyle w:val="apple-converted-space"/>
          <w:sz w:val="28"/>
          <w:szCs w:val="28"/>
        </w:rPr>
        <w:t> </w:t>
      </w:r>
      <w:r w:rsidRPr="00AF1B19">
        <w:rPr>
          <w:sz w:val="28"/>
          <w:szCs w:val="28"/>
        </w:rPr>
        <w:t>Она –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w:t>
      </w:r>
      <w:r w:rsidRPr="00AF1B19">
        <w:rPr>
          <w:sz w:val="28"/>
          <w:szCs w:val="28"/>
          <w:shd w:val="clear" w:color="auto" w:fill="FFFFFF"/>
        </w:rPr>
        <w:t xml:space="preserve"> Приобщаясь к великому чуду театра, ребенок начинает понимать, что он не одинок, он принят в дружескую компанию единомышленников, которые живут не бытовыми ценностями, а чем-то более высоким, важным и удивительным.</w:t>
      </w:r>
    </w:p>
    <w:p w:rsidR="004A3B8D" w:rsidRPr="00FD7DCF" w:rsidRDefault="004A3B8D" w:rsidP="00FD7DCF">
      <w:pPr>
        <w:rPr>
          <w:rFonts w:ascii="Times New Roman" w:hAnsi="Times New Roman"/>
          <w:color w:val="000000"/>
          <w:sz w:val="28"/>
          <w:szCs w:val="28"/>
          <w:shd w:val="clear" w:color="auto" w:fill="FFFFFF"/>
        </w:rPr>
      </w:pPr>
      <w:r w:rsidRPr="00FD7DCF">
        <w:rPr>
          <w:rFonts w:ascii="Times New Roman" w:hAnsi="Times New Roman"/>
          <w:sz w:val="28"/>
          <w:szCs w:val="28"/>
        </w:rPr>
        <w:tab/>
      </w:r>
    </w:p>
    <w:p w:rsidR="004A3B8D" w:rsidRPr="00FD7DCF" w:rsidRDefault="004A3B8D" w:rsidP="00FD7DCF">
      <w:pPr>
        <w:tabs>
          <w:tab w:val="left" w:pos="1530"/>
        </w:tabs>
        <w:rPr>
          <w:rFonts w:ascii="Times New Roman" w:hAnsi="Times New Roman"/>
          <w:sz w:val="28"/>
          <w:szCs w:val="28"/>
        </w:rPr>
      </w:pPr>
    </w:p>
    <w:p w:rsidR="004A3B8D" w:rsidRPr="00FD7DCF" w:rsidRDefault="004A3B8D" w:rsidP="00FD7DCF">
      <w:pPr>
        <w:rPr>
          <w:rFonts w:ascii="Times New Roman" w:hAnsi="Times New Roman"/>
          <w:sz w:val="28"/>
          <w:szCs w:val="28"/>
        </w:rPr>
      </w:pPr>
    </w:p>
    <w:p w:rsidR="004A3B8D" w:rsidRPr="00FD7DCF" w:rsidRDefault="004A3B8D" w:rsidP="00FD7DCF">
      <w:pPr>
        <w:pStyle w:val="NormalWeb"/>
        <w:spacing w:before="0" w:beforeAutospacing="0" w:after="0" w:afterAutospacing="0"/>
        <w:rPr>
          <w:color w:val="000000"/>
          <w:sz w:val="28"/>
          <w:szCs w:val="28"/>
        </w:rPr>
      </w:pPr>
      <w:r w:rsidRPr="00FD7DCF">
        <w:rPr>
          <w:sz w:val="28"/>
          <w:szCs w:val="28"/>
        </w:rPr>
        <w:tab/>
      </w:r>
    </w:p>
    <w:p w:rsidR="004A3B8D" w:rsidRPr="00FD7DCF" w:rsidRDefault="004A3B8D" w:rsidP="00FD7DCF">
      <w:pPr>
        <w:tabs>
          <w:tab w:val="left" w:pos="2325"/>
        </w:tabs>
        <w:rPr>
          <w:rFonts w:ascii="Times New Roman" w:hAnsi="Times New Roman"/>
          <w:sz w:val="28"/>
          <w:szCs w:val="28"/>
        </w:rPr>
      </w:pPr>
    </w:p>
    <w:sectPr w:rsidR="004A3B8D" w:rsidRPr="00FD7DCF" w:rsidSect="001D2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E47"/>
    <w:rsid w:val="00186EDB"/>
    <w:rsid w:val="00193233"/>
    <w:rsid w:val="001D22C7"/>
    <w:rsid w:val="001D7E47"/>
    <w:rsid w:val="003E66E6"/>
    <w:rsid w:val="004A3B8D"/>
    <w:rsid w:val="00674AFD"/>
    <w:rsid w:val="007C0302"/>
    <w:rsid w:val="007E525A"/>
    <w:rsid w:val="008A3F2F"/>
    <w:rsid w:val="00AF1B19"/>
    <w:rsid w:val="00B16C48"/>
    <w:rsid w:val="00CC0395"/>
    <w:rsid w:val="00E815DC"/>
    <w:rsid w:val="00ED2372"/>
    <w:rsid w:val="00F7204E"/>
    <w:rsid w:val="00FD7D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3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7E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1D7E47"/>
    <w:rPr>
      <w:rFonts w:cs="Times New Roman"/>
    </w:rPr>
  </w:style>
</w:styles>
</file>

<file path=word/webSettings.xml><?xml version="1.0" encoding="utf-8"?>
<w:webSettings xmlns:r="http://schemas.openxmlformats.org/officeDocument/2006/relationships" xmlns:w="http://schemas.openxmlformats.org/wordprocessingml/2006/main">
  <w:divs>
    <w:div w:id="1633906302">
      <w:marLeft w:val="0"/>
      <w:marRight w:val="0"/>
      <w:marTop w:val="0"/>
      <w:marBottom w:val="0"/>
      <w:divBdr>
        <w:top w:val="none" w:sz="0" w:space="0" w:color="auto"/>
        <w:left w:val="none" w:sz="0" w:space="0" w:color="auto"/>
        <w:bottom w:val="none" w:sz="0" w:space="0" w:color="auto"/>
        <w:right w:val="none" w:sz="0" w:space="0" w:color="auto"/>
      </w:divBdr>
    </w:div>
    <w:div w:id="163390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4</Pages>
  <Words>864</Words>
  <Characters>4931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dcterms:created xsi:type="dcterms:W3CDTF">2018-12-18T12:23:00Z</dcterms:created>
  <dcterms:modified xsi:type="dcterms:W3CDTF">2018-12-19T19:10:00Z</dcterms:modified>
</cp:coreProperties>
</file>