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6" w:rsidRPr="00672678" w:rsidRDefault="00914272" w:rsidP="006726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678">
        <w:rPr>
          <w:rFonts w:ascii="Times New Roman" w:hAnsi="Times New Roman" w:cs="Times New Roman"/>
          <w:b/>
          <w:sz w:val="32"/>
          <w:szCs w:val="32"/>
        </w:rPr>
        <w:t>«Особенности проведения утренней гимнастики»</w:t>
      </w:r>
    </w:p>
    <w:p w:rsidR="006D0BFF" w:rsidRPr="006D0BFF" w:rsidRDefault="006D0BFF" w:rsidP="006D0BFF">
      <w:pPr>
        <w:pStyle w:val="c0"/>
        <w:shd w:val="clear" w:color="auto" w:fill="FFFFFF"/>
        <w:spacing w:after="0"/>
        <w:jc w:val="center"/>
        <w:rPr>
          <w:b/>
        </w:rPr>
      </w:pPr>
      <w:r w:rsidRPr="006D0BFF">
        <w:rPr>
          <w:b/>
        </w:rPr>
        <w:t xml:space="preserve"> (семинар – практикум для педагогов)</w:t>
      </w:r>
    </w:p>
    <w:p w:rsidR="006D0BFF" w:rsidRPr="006D0BFF" w:rsidRDefault="006D0BFF" w:rsidP="006D0BFF">
      <w:pPr>
        <w:pStyle w:val="c0"/>
        <w:shd w:val="clear" w:color="auto" w:fill="FFFFFF"/>
        <w:spacing w:after="0"/>
        <w:jc w:val="center"/>
        <w:rPr>
          <w:b/>
        </w:rPr>
      </w:pPr>
    </w:p>
    <w:p w:rsidR="006D0BFF" w:rsidRPr="006D0BFF" w:rsidRDefault="006D0BFF" w:rsidP="006D0BFF">
      <w:pPr>
        <w:pStyle w:val="c0"/>
        <w:shd w:val="clear" w:color="auto" w:fill="FFFFFF"/>
        <w:spacing w:after="0"/>
      </w:pPr>
      <w:r w:rsidRPr="006D0BFF">
        <w:t>Задачи:</w:t>
      </w:r>
    </w:p>
    <w:p w:rsidR="006D0BFF" w:rsidRPr="006D0BFF" w:rsidRDefault="006D0BFF" w:rsidP="006D0BFF">
      <w:pPr>
        <w:pStyle w:val="c0"/>
        <w:shd w:val="clear" w:color="auto" w:fill="FFFFFF"/>
        <w:spacing w:after="0"/>
      </w:pPr>
      <w:r w:rsidRPr="006D0BFF">
        <w:t>1. Познакомить педагогов с разными видами утренней гимнастики.</w:t>
      </w:r>
    </w:p>
    <w:p w:rsidR="006D0BFF" w:rsidRPr="006D0BFF" w:rsidRDefault="006D0BFF" w:rsidP="006D0BFF">
      <w:pPr>
        <w:pStyle w:val="c0"/>
        <w:shd w:val="clear" w:color="auto" w:fill="FFFFFF"/>
        <w:spacing w:after="0"/>
      </w:pPr>
      <w:r w:rsidRPr="006D0BFF">
        <w:t>2. Совершенствовать практические навыки по методике проведения утренней гимнастики.</w:t>
      </w:r>
    </w:p>
    <w:p w:rsidR="00672678" w:rsidRDefault="006D0BFF" w:rsidP="006D0BFF">
      <w:pPr>
        <w:pStyle w:val="c0"/>
        <w:shd w:val="clear" w:color="auto" w:fill="FFFFFF"/>
        <w:spacing w:before="0" w:beforeAutospacing="0" w:after="0" w:afterAutospacing="0"/>
      </w:pPr>
      <w:r w:rsidRPr="006D0BFF">
        <w:t>3. Способствовать обмену опытом по проведению утренней гимнастики в разных</w:t>
      </w:r>
      <w:r>
        <w:t xml:space="preserve"> возрастных группах.</w:t>
      </w:r>
      <w:r w:rsidR="00A4582F" w:rsidRPr="006D0BFF">
        <w:br/>
      </w:r>
      <w:r w:rsidR="00914272" w:rsidRPr="00672678">
        <w:br/>
      </w:r>
    </w:p>
    <w:p w:rsidR="006949D7" w:rsidRPr="00672678" w:rsidRDefault="00A4582F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b/>
        </w:rPr>
        <w:t>Что же такое утренняя гимнастика?</w:t>
      </w:r>
      <w:r w:rsidRPr="00672678">
        <w:rPr>
          <w:b/>
        </w:rPr>
        <w:br/>
      </w:r>
      <w:r w:rsidRPr="00672678">
        <w:rPr>
          <w:b/>
          <w:color w:val="000000" w:themeColor="text1"/>
        </w:rPr>
        <w:t>Утренняя гимнастика</w:t>
      </w:r>
      <w:r w:rsidRPr="00672678">
        <w:rPr>
          <w:color w:val="000000" w:themeColor="text1"/>
        </w:rPr>
        <w:t xml:space="preserve"> – комплекс специально подобранных упражнений, нацеленных настроить, «зарядить» человека на весь предстоящий день. Её оздоровительная польза заключается в воздействии на организм с учётом </w:t>
      </w:r>
      <w:proofErr w:type="spellStart"/>
      <w:r w:rsidRPr="00672678">
        <w:rPr>
          <w:color w:val="000000" w:themeColor="text1"/>
        </w:rPr>
        <w:t>анатомо</w:t>
      </w:r>
      <w:proofErr w:type="spellEnd"/>
      <w:r w:rsidRPr="00672678">
        <w:rPr>
          <w:color w:val="000000" w:themeColor="text1"/>
        </w:rPr>
        <w:t xml:space="preserve"> – физиологических и психических особенностей детей. </w:t>
      </w:r>
      <w:proofErr w:type="gramStart"/>
      <w:r w:rsidRPr="00672678">
        <w:rPr>
          <w:color w:val="000000" w:themeColor="text1"/>
        </w:rPr>
        <w:t>Во время утренней гимнастики решаются задачи физического, умственного, нравственного, эстетического и трудового воспитания, формируются необходимые двигательные навыки, красота и точность движений, развиваются быстрота, ловкость, сила, выносливость, гибкость, укрепляется здоровье.</w:t>
      </w:r>
      <w:proofErr w:type="gramEnd"/>
      <w:r w:rsidR="006C751B" w:rsidRPr="00672678">
        <w:rPr>
          <w:color w:val="000000" w:themeColor="text1"/>
        </w:rPr>
        <w:br/>
      </w:r>
      <w:r w:rsidR="006C751B" w:rsidRPr="00672678">
        <w:rPr>
          <w:b/>
        </w:rPr>
        <w:br/>
        <w:t>Основная задача утренней гимнастики</w:t>
      </w:r>
      <w:proofErr w:type="gramStart"/>
      <w:r w:rsidR="006C751B" w:rsidRPr="00672678">
        <w:rPr>
          <w:b/>
        </w:rPr>
        <w:br/>
      </w:r>
      <w:r w:rsidR="006C751B" w:rsidRPr="00672678">
        <w:t>П</w:t>
      </w:r>
      <w:proofErr w:type="gramEnd"/>
      <w:r w:rsidR="006C751B" w:rsidRPr="00672678">
        <w:t>еревести ребенка в бодрое состояние, активизировать и содействовать переходу к более интенсивной деятельности.</w:t>
      </w:r>
      <w:r w:rsidR="006C751B" w:rsidRPr="00672678">
        <w:br/>
        <w:t>Утренняя гимнастика ценна еще и тем, что у детей вырабатывается полезная привычка каждое утро выполнять различные упражнения.</w:t>
      </w:r>
      <w:r w:rsidR="006C751B" w:rsidRPr="00672678">
        <w:br/>
      </w:r>
      <w:r w:rsidR="006C751B" w:rsidRPr="00672678">
        <w:br/>
      </w:r>
      <w:r w:rsidRPr="00672678">
        <w:rPr>
          <w:b/>
        </w:rPr>
        <w:t>Условия, место проведения гимнастики:</w:t>
      </w:r>
      <w:r w:rsidRPr="00672678">
        <w:rPr>
          <w:b/>
        </w:rPr>
        <w:br/>
      </w:r>
      <w:r w:rsidR="006949D7" w:rsidRPr="00672678">
        <w:rPr>
          <w:rStyle w:val="c1"/>
          <w:color w:val="000000"/>
        </w:rPr>
        <w:t xml:space="preserve"> С весны и до поздней осени утреннюю гимнастику проводят на открытом воздухе на площадке, а в дождливую погоду - на террасе. </w:t>
      </w:r>
      <w:proofErr w:type="gramStart"/>
      <w:r w:rsidR="006949D7" w:rsidRPr="00672678">
        <w:rPr>
          <w:rStyle w:val="c1"/>
          <w:color w:val="000000"/>
        </w:rPr>
        <w:t>Для закаливания детей старшего возраста в теплую погоду занимаются в спортивных костюмах (трусики, майка, тапочки), в прохладную - в свитерах, легких куртках, не стесняющих движений.</w:t>
      </w:r>
      <w:proofErr w:type="gramEnd"/>
      <w:r w:rsidR="006949D7" w:rsidRPr="00672678">
        <w:rPr>
          <w:rStyle w:val="c1"/>
          <w:color w:val="000000"/>
        </w:rPr>
        <w:t xml:space="preserve"> Дети младшего возраста занимаются гимнастикой в повседневной одежде.</w:t>
      </w:r>
    </w:p>
    <w:p w:rsidR="006949D7" w:rsidRPr="00672678" w:rsidRDefault="006949D7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rStyle w:val="c1"/>
          <w:color w:val="000000"/>
        </w:rPr>
        <w:t>В зимнее время для проведения утренней гимнастики используют физкультурный зал или групповую комнату, температура воздуха которой не должна превышать 16 градусов С. Перед занятиями помещение хорошо проветривают и проводят влажную уборку.</w:t>
      </w:r>
    </w:p>
    <w:p w:rsidR="006C751B" w:rsidRPr="006D0BFF" w:rsidRDefault="006C751B" w:rsidP="006D0B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2678">
        <w:rPr>
          <w:rFonts w:ascii="Times New Roman" w:hAnsi="Times New Roman" w:cs="Times New Roman"/>
          <w:sz w:val="24"/>
          <w:szCs w:val="24"/>
        </w:rPr>
        <w:br/>
      </w:r>
      <w:r w:rsidRPr="00672678">
        <w:rPr>
          <w:rFonts w:ascii="Times New Roman" w:hAnsi="Times New Roman" w:cs="Times New Roman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0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6949D7" w:rsidRPr="006D0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проведения гимнастики:</w:t>
      </w:r>
    </w:p>
    <w:tbl>
      <w:tblPr>
        <w:tblW w:w="10650" w:type="dxa"/>
        <w:tblInd w:w="-432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1279"/>
        <w:gridCol w:w="1279"/>
        <w:gridCol w:w="1354"/>
        <w:gridCol w:w="1429"/>
        <w:gridCol w:w="2629"/>
      </w:tblGrid>
      <w:tr w:rsidR="006C751B" w:rsidRPr="00672678" w:rsidTr="006C751B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мл.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2-ая мл.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6C751B" w:rsidRPr="00672678" w:rsidTr="006C751B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мин.</w:t>
            </w:r>
          </w:p>
        </w:tc>
      </w:tr>
      <w:tr w:rsidR="006C751B" w:rsidRPr="00672678" w:rsidTr="006C751B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6C751B" w:rsidRPr="00672678" w:rsidTr="006C751B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</w:tc>
      </w:tr>
      <w:tr w:rsidR="006C751B" w:rsidRPr="00672678" w:rsidTr="006C751B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 без перерыва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751B" w:rsidRPr="00672678" w:rsidRDefault="006C751B" w:rsidP="006726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сек.</w:t>
            </w:r>
          </w:p>
        </w:tc>
      </w:tr>
    </w:tbl>
    <w:p w:rsidR="00914272" w:rsidRPr="00672678" w:rsidRDefault="006C751B" w:rsidP="006726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678">
        <w:rPr>
          <w:rFonts w:ascii="Times New Roman" w:hAnsi="Times New Roman" w:cs="Times New Roman"/>
          <w:sz w:val="24"/>
          <w:szCs w:val="24"/>
        </w:rPr>
        <w:br/>
      </w:r>
      <w:r w:rsidR="006949D7" w:rsidRPr="00672678">
        <w:rPr>
          <w:rFonts w:ascii="Times New Roman" w:hAnsi="Times New Roman" w:cs="Times New Roman"/>
          <w:b/>
          <w:sz w:val="24"/>
          <w:szCs w:val="24"/>
        </w:rPr>
        <w:t>Структура утренней гимнастики</w:t>
      </w:r>
    </w:p>
    <w:p w:rsidR="006949D7" w:rsidRPr="00672678" w:rsidRDefault="006949D7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rStyle w:val="c1"/>
          <w:color w:val="000000"/>
        </w:rPr>
        <w:t> 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(5 - 12 минут) и физические нагрузки в ней не велики, это требование соблюдается как общий принцип.</w:t>
      </w:r>
    </w:p>
    <w:p w:rsidR="006949D7" w:rsidRPr="00672678" w:rsidRDefault="006949D7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rStyle w:val="c1"/>
          <w:color w:val="000000"/>
        </w:rPr>
        <w:t>В дневных группах детского сада утренняя гимнастика как обязательная часть режима дня проводится ежедневно перед завтраком.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сна.</w:t>
      </w:r>
    </w:p>
    <w:p w:rsidR="006949D7" w:rsidRPr="00672678" w:rsidRDefault="006949D7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rStyle w:val="c1"/>
          <w:color w:val="000000"/>
        </w:rPr>
        <w:t xml:space="preserve">Утреннюю гимнастику условно подразделяют на три части: </w:t>
      </w:r>
      <w:r w:rsidRPr="00672678">
        <w:rPr>
          <w:rStyle w:val="c1"/>
          <w:b/>
          <w:color w:val="000000"/>
        </w:rPr>
        <w:t>вводную, основную и заключительную</w:t>
      </w:r>
      <w:r w:rsidRPr="00672678">
        <w:rPr>
          <w:rStyle w:val="c1"/>
          <w:color w:val="000000"/>
        </w:rPr>
        <w:t xml:space="preserve">. Каждая часть имеет свои задачи и содержание. </w:t>
      </w:r>
      <w:r w:rsidR="00ED7D26" w:rsidRPr="00672678">
        <w:rPr>
          <w:rStyle w:val="c1"/>
          <w:color w:val="000000"/>
        </w:rPr>
        <w:br/>
      </w:r>
      <w:r w:rsidRPr="00672678">
        <w:rPr>
          <w:rStyle w:val="c1"/>
          <w:color w:val="000000"/>
        </w:rPr>
        <w:t xml:space="preserve">В первой, </w:t>
      </w:r>
      <w:r w:rsidRPr="00672678">
        <w:rPr>
          <w:rStyle w:val="c1"/>
          <w:b/>
          <w:color w:val="000000"/>
        </w:rPr>
        <w:t>вводной</w:t>
      </w:r>
      <w:r w:rsidRPr="00672678">
        <w:rPr>
          <w:rStyle w:val="c1"/>
          <w:color w:val="000000"/>
        </w:rPr>
        <w:t xml:space="preserve">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построения (</w:t>
      </w:r>
      <w:proofErr w:type="gramStart"/>
      <w:r w:rsidRPr="00672678">
        <w:rPr>
          <w:rStyle w:val="c1"/>
          <w:color w:val="000000"/>
        </w:rPr>
        <w:t>в</w:t>
      </w:r>
      <w:proofErr w:type="gramEnd"/>
      <w:r w:rsidRPr="00672678">
        <w:rPr>
          <w:rStyle w:val="c1"/>
          <w:color w:val="000000"/>
        </w:rPr>
        <w:t xml:space="preserve"> </w:t>
      </w:r>
      <w:proofErr w:type="gramStart"/>
      <w:r w:rsidRPr="00672678">
        <w:rPr>
          <w:rStyle w:val="c1"/>
          <w:color w:val="000000"/>
        </w:rPr>
        <w:t>колону</w:t>
      </w:r>
      <w:proofErr w:type="gramEnd"/>
      <w:r w:rsidRPr="00672678">
        <w:rPr>
          <w:rStyle w:val="c1"/>
          <w:color w:val="000000"/>
        </w:rPr>
        <w:t xml:space="preserve">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672678">
        <w:rPr>
          <w:rStyle w:val="c1"/>
          <w:color w:val="000000"/>
        </w:rPr>
        <w:t>скрестным</w:t>
      </w:r>
      <w:proofErr w:type="spellEnd"/>
      <w:r w:rsidRPr="00672678">
        <w:rPr>
          <w:rStyle w:val="c1"/>
          <w:color w:val="000000"/>
        </w:rPr>
        <w:t xml:space="preserve"> шагом);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D0301A" w:rsidRPr="00672678" w:rsidRDefault="006949D7" w:rsidP="006726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rStyle w:val="c1"/>
          <w:color w:val="000000"/>
        </w:rPr>
        <w:t xml:space="preserve">    Во второй, </w:t>
      </w:r>
      <w:r w:rsidRPr="00672678">
        <w:rPr>
          <w:rStyle w:val="c1"/>
          <w:b/>
          <w:color w:val="000000"/>
        </w:rPr>
        <w:t xml:space="preserve">основной </w:t>
      </w:r>
      <w:r w:rsidRPr="00672678">
        <w:rPr>
          <w:rStyle w:val="c1"/>
          <w:color w:val="000000"/>
        </w:rPr>
        <w:t xml:space="preserve">части ставят задачи укрепления основных мышечных групп, формирования правильной осанки. Для решения данной задачи выполняют </w:t>
      </w:r>
      <w:proofErr w:type="spellStart"/>
      <w:r w:rsidRPr="00672678">
        <w:rPr>
          <w:rStyle w:val="c1"/>
          <w:color w:val="000000"/>
        </w:rPr>
        <w:t>общеразвивающие</w:t>
      </w:r>
      <w:proofErr w:type="spellEnd"/>
      <w:r w:rsidRPr="00672678">
        <w:rPr>
          <w:rStyle w:val="c1"/>
          <w:color w:val="000000"/>
        </w:rPr>
        <w:t xml:space="preserve"> упражнения в определенной последовательности.</w:t>
      </w:r>
      <w:r w:rsidR="00D0301A" w:rsidRPr="00672678">
        <w:rPr>
          <w:color w:val="000000"/>
        </w:rPr>
        <w:t xml:space="preserve"> Принцип «</w:t>
      </w:r>
      <w:proofErr w:type="spellStart"/>
      <w:r w:rsidR="00D0301A" w:rsidRPr="00672678">
        <w:rPr>
          <w:color w:val="000000"/>
        </w:rPr>
        <w:t>сверху-вниз</w:t>
      </w:r>
      <w:proofErr w:type="spellEnd"/>
      <w:r w:rsidR="00D0301A" w:rsidRPr="00672678">
        <w:rPr>
          <w:color w:val="000000"/>
        </w:rPr>
        <w:t>» достаточно прост в понятии, то есть при составлении комплекса ОРУ необходимо придерживаться следующей очередности: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упражнения для  мышц шеи (наклоны, повороты, круговые движения головы);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упражнения для  плеч и рук (подъёмы, отведения, круговые движения);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повороты, наклоны, круговые движения туловища;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махи, выпады  ногами;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полуприседы</w:t>
      </w:r>
      <w:proofErr w:type="spellEnd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приседы;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в стойках и упорах на коленях;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упражнения, выполняемые в положении сидя;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упражнения, выполняемые в положении лежа;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есть принцип «</w:t>
      </w:r>
      <w:proofErr w:type="spellStart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сверху-вниз</w:t>
      </w:r>
      <w:proofErr w:type="spellEnd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0301A" w:rsidRPr="00D0301A" w:rsidRDefault="00D0301A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 Комплекс завершается упражнениями преимущественно направленными на улучшение деятельности </w:t>
      </w:r>
      <w:proofErr w:type="spellStart"/>
      <w:proofErr w:type="gramStart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0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Обычно это различные варианты прыжков или  бега на месте с согласованными движениями рук и ног с обязательным переходом на ходьбу  с восстановлением дыхания.</w:t>
      </w:r>
    </w:p>
    <w:p w:rsidR="006949D7" w:rsidRPr="00672678" w:rsidRDefault="006949D7" w:rsidP="006726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72678">
        <w:rPr>
          <w:rStyle w:val="c1"/>
          <w:b/>
          <w:color w:val="000000"/>
        </w:rPr>
        <w:t>В заключительной</w:t>
      </w:r>
      <w:r w:rsidRPr="00672678">
        <w:rPr>
          <w:rStyle w:val="c1"/>
          <w:color w:val="000000"/>
        </w:rPr>
        <w:t xml:space="preserve"> части гимнастики проводится ходьба или малоподвижная игра, чтобы восстановить пульс и дыхание.</w:t>
      </w:r>
    </w:p>
    <w:p w:rsidR="00A03BBA" w:rsidRPr="00672678" w:rsidRDefault="006D0BFF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c1"/>
          <w:color w:val="000000"/>
        </w:rPr>
        <w:br/>
      </w:r>
      <w:r w:rsidR="00D0301A" w:rsidRPr="00672678">
        <w:rPr>
          <w:rStyle w:val="c1"/>
          <w:color w:val="000000"/>
        </w:rPr>
        <w:t>Проведение комплексов необходимо чередовать с пособиями  и без пособий.</w:t>
      </w:r>
      <w:r w:rsidR="00D0301A" w:rsidRPr="00672678">
        <w:rPr>
          <w:rStyle w:val="c1"/>
          <w:color w:val="000000"/>
        </w:rPr>
        <w:br/>
        <w:t xml:space="preserve">Детям первой и второй </w:t>
      </w:r>
      <w:r w:rsidR="00677A2D" w:rsidRPr="00672678">
        <w:rPr>
          <w:rStyle w:val="c1"/>
          <w:color w:val="000000"/>
        </w:rPr>
        <w:t>младших групп дают упражнения с флажками, погремушками, кубиками.</w:t>
      </w:r>
      <w:r w:rsidR="00677A2D" w:rsidRPr="00672678">
        <w:rPr>
          <w:rStyle w:val="c1"/>
          <w:color w:val="000000"/>
        </w:rPr>
        <w:br/>
        <w:t>В средней группе- с флажками, кубиками, ленточками, обручами малого размера, палками, круговой веревкой.</w:t>
      </w:r>
      <w:r w:rsidR="00677A2D" w:rsidRPr="00672678">
        <w:rPr>
          <w:rStyle w:val="c1"/>
          <w:color w:val="000000"/>
        </w:rPr>
        <w:br/>
        <w:t>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</w:t>
      </w:r>
      <w:r w:rsidR="00DD67E2" w:rsidRPr="00672678">
        <w:rPr>
          <w:rStyle w:val="c1"/>
          <w:color w:val="000000"/>
        </w:rPr>
        <w:t>ами.</w:t>
      </w:r>
      <w:r w:rsidR="00DD67E2" w:rsidRPr="00672678">
        <w:rPr>
          <w:rStyle w:val="c1"/>
          <w:color w:val="000000"/>
        </w:rPr>
        <w:br/>
        <w:t>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</w:t>
      </w:r>
      <w:r w:rsidR="00DD67E2" w:rsidRPr="00672678">
        <w:rPr>
          <w:rStyle w:val="c1"/>
          <w:color w:val="000000"/>
        </w:rPr>
        <w:br/>
        <w:t>Упражнения проводятся из разных исходных положений – стоя на коленях, сидя, лежа на животе.</w:t>
      </w:r>
      <w:r w:rsidR="00A03BBA" w:rsidRPr="00672678">
        <w:rPr>
          <w:rStyle w:val="c1"/>
          <w:color w:val="000000"/>
        </w:rPr>
        <w:br/>
        <w:t>Комплекс утренней гимнастики следует повторять в течени</w:t>
      </w:r>
      <w:proofErr w:type="gramStart"/>
      <w:r w:rsidR="00A03BBA" w:rsidRPr="00672678">
        <w:rPr>
          <w:rStyle w:val="c1"/>
          <w:color w:val="000000"/>
        </w:rPr>
        <w:t>и</w:t>
      </w:r>
      <w:proofErr w:type="gramEnd"/>
      <w:r w:rsidR="00A03BBA" w:rsidRPr="00672678">
        <w:rPr>
          <w:rStyle w:val="c1"/>
          <w:color w:val="000000"/>
        </w:rPr>
        <w:t xml:space="preserve"> одной, двух недель в зависимости от сложности его содержания.</w:t>
      </w:r>
      <w:r w:rsidR="00A03BBA" w:rsidRPr="00672678">
        <w:rPr>
          <w:rStyle w:val="c1"/>
          <w:color w:val="000000"/>
        </w:rPr>
        <w:br/>
      </w:r>
      <w:r w:rsidR="00A03BBA" w:rsidRPr="00672678">
        <w:rPr>
          <w:color w:val="111111"/>
        </w:rPr>
        <w:t xml:space="preserve">1 </w:t>
      </w:r>
      <w:r w:rsidR="00A03BBA" w:rsidRPr="00672678">
        <w:rPr>
          <w:b/>
          <w:color w:val="111111"/>
        </w:rPr>
        <w:t xml:space="preserve">младшая </w:t>
      </w:r>
      <w:r w:rsidR="00A03BBA" w:rsidRPr="00672678">
        <w:rPr>
          <w:color w:val="111111"/>
        </w:rPr>
        <w:t> </w:t>
      </w:r>
      <w:r w:rsidR="00A03BBA" w:rsidRPr="00672678">
        <w:rPr>
          <w:rStyle w:val="a7"/>
          <w:color w:val="111111"/>
          <w:bdr w:val="none" w:sz="0" w:space="0" w:color="auto" w:frame="1"/>
        </w:rPr>
        <w:t>группа</w:t>
      </w:r>
    </w:p>
    <w:p w:rsidR="00A03BBA" w:rsidRPr="00672678" w:rsidRDefault="00A03BBA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 xml:space="preserve">ОРУ их дети могут выполнять, стоя врассыпную или в кругу. В каждое занятие следует включать 4 – 5 ору, </w:t>
      </w:r>
      <w:proofErr w:type="gramStart"/>
      <w:r w:rsidRPr="00672678">
        <w:rPr>
          <w:color w:val="111111"/>
        </w:rPr>
        <w:t>выполняемых</w:t>
      </w:r>
      <w:proofErr w:type="gramEnd"/>
      <w:r w:rsidRPr="00672678">
        <w:rPr>
          <w:color w:val="111111"/>
        </w:rPr>
        <w:t xml:space="preserve"> из разных исходных положение, а также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color w:val="111111"/>
        </w:rPr>
        <w:t> для формирования правильной осанки и развития свода стопы. Любое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упражнение</w:t>
      </w:r>
      <w:r w:rsidRPr="00672678">
        <w:rPr>
          <w:color w:val="111111"/>
        </w:rPr>
        <w:t> в зависимости от степени сложности повторяется 4 – 5 раз. При разучивании нового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b/>
          <w:color w:val="111111"/>
        </w:rPr>
        <w:t> </w:t>
      </w:r>
      <w:r w:rsidRPr="00672678">
        <w:rPr>
          <w:color w:val="111111"/>
        </w:rPr>
        <w:t>темп выполнения может быть несколько медленнее обычного, а количество повторений сокращается до 3 – 4 раз.</w:t>
      </w:r>
    </w:p>
    <w:p w:rsidR="00A03BBA" w:rsidRPr="00672678" w:rsidRDefault="00A03BBA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 xml:space="preserve">2 </w:t>
      </w:r>
      <w:r w:rsidRPr="00672678">
        <w:rPr>
          <w:b/>
          <w:color w:val="111111"/>
        </w:rPr>
        <w:t>младшая</w:t>
      </w:r>
      <w:r w:rsidRPr="00672678">
        <w:rPr>
          <w:color w:val="111111"/>
        </w:rPr>
        <w:t> </w:t>
      </w:r>
      <w:r w:rsidRPr="00672678">
        <w:rPr>
          <w:rStyle w:val="a7"/>
          <w:color w:val="111111"/>
          <w:bdr w:val="none" w:sz="0" w:space="0" w:color="auto" w:frame="1"/>
        </w:rPr>
        <w:t>группа</w:t>
      </w:r>
    </w:p>
    <w:p w:rsidR="00A03BBA" w:rsidRPr="00672678" w:rsidRDefault="00A03BBA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К детям четвертого года жизни предъявляются более высокие требования с точки зрения качества выполнения ору </w:t>
      </w:r>
      <w:r w:rsidRPr="00672678">
        <w:rPr>
          <w:iCs/>
          <w:color w:val="111111"/>
          <w:bdr w:val="none" w:sz="0" w:space="0" w:color="auto" w:frame="1"/>
        </w:rPr>
        <w:t>(не сгибать колени при наклонах, подниматься на носки и др.)</w:t>
      </w:r>
      <w:r w:rsidRPr="00672678">
        <w:rPr>
          <w:color w:val="111111"/>
        </w:rPr>
        <w:t xml:space="preserve">. В содержание занятий включают 5 – 6 ору, которые выполняются </w:t>
      </w:r>
      <w:proofErr w:type="gramStart"/>
      <w:r w:rsidRPr="00672678">
        <w:rPr>
          <w:color w:val="111111"/>
        </w:rPr>
        <w:t>из</w:t>
      </w:r>
      <w:proofErr w:type="gramEnd"/>
      <w:r w:rsidRPr="00672678">
        <w:rPr>
          <w:color w:val="111111"/>
        </w:rPr>
        <w:t xml:space="preserve"> разных и. п. и повторяются 4 – 6 раз. Темп выполнения в основном средний.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color w:val="111111"/>
        </w:rPr>
        <w:t> для мышц туловища следует </w:t>
      </w:r>
      <w:r w:rsidRPr="00672678">
        <w:rPr>
          <w:rStyle w:val="a7"/>
          <w:b w:val="0"/>
          <w:color w:val="111111"/>
          <w:bdr w:val="none" w:sz="0" w:space="0" w:color="auto" w:frame="1"/>
        </w:rPr>
        <w:t>проводить</w:t>
      </w:r>
      <w:r w:rsidRPr="00672678">
        <w:rPr>
          <w:color w:val="111111"/>
        </w:rPr>
        <w:t> в более медленном темпе. При разучивании новых ору их сначала показывают и объясняют последовательность выполнения, после чего дети вместе с воспитателем приступают к выполнению, которое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сопровождается словами</w:t>
      </w:r>
      <w:proofErr w:type="gramStart"/>
      <w:r w:rsidRPr="00672678">
        <w:rPr>
          <w:rStyle w:val="a7"/>
          <w:color w:val="111111"/>
          <w:bdr w:val="none" w:sz="0" w:space="0" w:color="auto" w:frame="1"/>
        </w:rPr>
        <w:t> </w:t>
      </w:r>
      <w:r w:rsidRPr="00672678">
        <w:rPr>
          <w:color w:val="111111"/>
        </w:rPr>
        <w:t>:</w:t>
      </w:r>
      <w:proofErr w:type="gramEnd"/>
      <w:r w:rsidRPr="00672678">
        <w:rPr>
          <w:color w:val="111111"/>
        </w:rPr>
        <w:t xml:space="preserve"> «Высоко поднимем флажок, помашем им. Опустим руки вниз. </w:t>
      </w:r>
      <w:proofErr w:type="gramStart"/>
      <w:r w:rsidRPr="00672678">
        <w:rPr>
          <w:color w:val="111111"/>
        </w:rPr>
        <w:t>Как и ранее, широко используется имитация, зрительные ориентиры, предметы </w:t>
      </w:r>
      <w:r w:rsidRPr="00672678">
        <w:rPr>
          <w:iCs/>
          <w:color w:val="111111"/>
          <w:bdr w:val="none" w:sz="0" w:space="0" w:color="auto" w:frame="1"/>
        </w:rPr>
        <w:t>(султанчики, погремушки, кубики и т. п.)</w:t>
      </w:r>
      <w:r w:rsidRPr="00672678">
        <w:rPr>
          <w:color w:val="111111"/>
        </w:rPr>
        <w:t>.</w:t>
      </w:r>
      <w:proofErr w:type="gramEnd"/>
    </w:p>
    <w:p w:rsidR="00A03BBA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72678">
        <w:rPr>
          <w:b/>
          <w:color w:val="111111"/>
        </w:rPr>
        <w:t>Средняя </w:t>
      </w:r>
      <w:r w:rsidRPr="00672678">
        <w:rPr>
          <w:rStyle w:val="a7"/>
          <w:color w:val="111111"/>
          <w:bdr w:val="none" w:sz="0" w:space="0" w:color="auto" w:frame="1"/>
        </w:rPr>
        <w:t>группа</w:t>
      </w:r>
      <w:r w:rsidRPr="00672678">
        <w:rPr>
          <w:rStyle w:val="a7"/>
          <w:color w:val="111111"/>
          <w:bdr w:val="none" w:sz="0" w:space="0" w:color="auto" w:frame="1"/>
        </w:rPr>
        <w:br/>
      </w:r>
      <w:r w:rsidRPr="00672678">
        <w:rPr>
          <w:color w:val="111111"/>
        </w:rPr>
        <w:t xml:space="preserve">  </w:t>
      </w:r>
      <w:r w:rsidR="00A03BBA" w:rsidRPr="00672678">
        <w:rPr>
          <w:color w:val="111111"/>
        </w:rPr>
        <w:t>Организация детей. С </w:t>
      </w:r>
      <w:r w:rsidR="00A03BBA" w:rsidRPr="00672678">
        <w:rPr>
          <w:rStyle w:val="a7"/>
          <w:b w:val="0"/>
          <w:color w:val="111111"/>
          <w:bdr w:val="none" w:sz="0" w:space="0" w:color="auto" w:frame="1"/>
        </w:rPr>
        <w:t>детьми среднего дошкольного возраста</w:t>
      </w:r>
      <w:r w:rsidR="00A03BBA" w:rsidRPr="00672678">
        <w:rPr>
          <w:color w:val="111111"/>
        </w:rPr>
        <w:t xml:space="preserve"> продолжается работа по развитию пространственных ориентировок, быстроты реакции, умения двигаться. Надо вспомнить, что у детей необходимо создавать радостное, бодрое настроение. Разнообразный, иногда неожиданный порядок построения вносит оживление, мобилизует </w:t>
      </w:r>
      <w:r w:rsidR="00A03BBA" w:rsidRPr="00672678">
        <w:rPr>
          <w:color w:val="111111"/>
        </w:rPr>
        <w:lastRenderedPageBreak/>
        <w:t>внимание, поэтому следует избегать повторяющихся изо дня в день неизменных форм </w:t>
      </w:r>
      <w:r w:rsidR="00A03BBA" w:rsidRPr="00672678">
        <w:rPr>
          <w:rStyle w:val="a7"/>
          <w:b w:val="0"/>
          <w:color w:val="111111"/>
          <w:bdr w:val="none" w:sz="0" w:space="0" w:color="auto" w:frame="1"/>
        </w:rPr>
        <w:t>проведения упражнений</w:t>
      </w:r>
      <w:r w:rsidR="00A03BBA" w:rsidRPr="00672678">
        <w:rPr>
          <w:b/>
          <w:color w:val="111111"/>
        </w:rPr>
        <w:t>.</w:t>
      </w:r>
    </w:p>
    <w:p w:rsidR="00A03BBA" w:rsidRPr="00672678" w:rsidRDefault="00A03BBA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В средней </w:t>
      </w:r>
      <w:r w:rsidRPr="00672678">
        <w:rPr>
          <w:rStyle w:val="a7"/>
          <w:b w:val="0"/>
          <w:color w:val="111111"/>
          <w:bdr w:val="none" w:sz="0" w:space="0" w:color="auto" w:frame="1"/>
        </w:rPr>
        <w:t>группе</w:t>
      </w:r>
      <w:r w:rsidRPr="00672678">
        <w:rPr>
          <w:color w:val="111111"/>
        </w:rPr>
        <w:t> наряду со свободным построением в круг вводится построение в колонну по два, по три, по четыре </w:t>
      </w:r>
      <w:r w:rsidRPr="00672678">
        <w:rPr>
          <w:iCs/>
          <w:color w:val="111111"/>
          <w:bdr w:val="none" w:sz="0" w:space="0" w:color="auto" w:frame="1"/>
        </w:rPr>
        <w:t>(ведущих назначает воспитатель)</w:t>
      </w:r>
      <w:r w:rsidRPr="00672678">
        <w:rPr>
          <w:color w:val="111111"/>
        </w:rPr>
        <w:t> или дети перестраиваются самостоятельно в звенья, иногда используется свободное построение у заранее расположенных </w:t>
      </w:r>
      <w:r w:rsidRPr="00672678">
        <w:rPr>
          <w:rStyle w:val="a7"/>
          <w:b w:val="0"/>
          <w:color w:val="111111"/>
          <w:bdr w:val="none" w:sz="0" w:space="0" w:color="auto" w:frame="1"/>
        </w:rPr>
        <w:t>предметов</w:t>
      </w:r>
      <w:r w:rsidRPr="00672678">
        <w:rPr>
          <w:b/>
          <w:color w:val="111111"/>
        </w:rPr>
        <w:t>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b/>
          <w:color w:val="111111"/>
        </w:rPr>
        <w:t>Старший дошкольный возраст</w:t>
      </w:r>
      <w:r w:rsidRPr="00672678">
        <w:rPr>
          <w:b/>
          <w:color w:val="111111"/>
        </w:rPr>
        <w:br/>
      </w:r>
      <w:r w:rsidRPr="00672678">
        <w:rPr>
          <w:color w:val="111111"/>
        </w:rPr>
        <w:t>Организация детей. В начале года старшей </w:t>
      </w:r>
      <w:r w:rsidRPr="00672678">
        <w:rPr>
          <w:rStyle w:val="a7"/>
          <w:b w:val="0"/>
          <w:color w:val="111111"/>
          <w:bdr w:val="none" w:sz="0" w:space="0" w:color="auto" w:frame="1"/>
        </w:rPr>
        <w:t>группе</w:t>
      </w:r>
      <w:r w:rsidRPr="00672678">
        <w:rPr>
          <w:color w:val="111111"/>
        </w:rPr>
        <w:t> используются в основном те же построения, что и в средней </w:t>
      </w:r>
      <w:r w:rsidRPr="00672678">
        <w:rPr>
          <w:rStyle w:val="a7"/>
          <w:b w:val="0"/>
          <w:color w:val="111111"/>
          <w:bdr w:val="none" w:sz="0" w:space="0" w:color="auto" w:frame="1"/>
        </w:rPr>
        <w:t>группе</w:t>
      </w:r>
      <w:r w:rsidRPr="00672678">
        <w:rPr>
          <w:color w:val="111111"/>
        </w:rPr>
        <w:t>. Новым является построение в несколько кругов у пособий </w:t>
      </w:r>
      <w:r w:rsidRPr="00672678">
        <w:rPr>
          <w:iCs/>
          <w:color w:val="111111"/>
          <w:bdr w:val="none" w:sz="0" w:space="0" w:color="auto" w:frame="1"/>
        </w:rPr>
        <w:t>(например, у больших обручей)</w:t>
      </w:r>
      <w:r w:rsidRPr="00672678">
        <w:rPr>
          <w:color w:val="111111"/>
        </w:rPr>
        <w:t xml:space="preserve">, построение в шахматном порядке (после того, как дети встанут в 3 – 4 колонны, второй и четвертой колонне дается команда сделать два шага назад или вперед, затем все поворачиваются направо или налево). </w:t>
      </w:r>
      <w:r w:rsidRPr="00672678">
        <w:rPr>
          <w:color w:val="111111"/>
          <w:shd w:val="clear" w:color="auto" w:fill="FFFFFF"/>
        </w:rPr>
        <w:t>Усложнение построений заключается не только в их разнообразии, но и в требовании к точности, быстроте выполнения каждого построения</w:t>
      </w:r>
      <w:r w:rsidRPr="00672678">
        <w:rPr>
          <w:b/>
          <w:color w:val="111111"/>
          <w:shd w:val="clear" w:color="auto" w:fill="FFFFFF"/>
        </w:rPr>
        <w:t>. </w:t>
      </w:r>
      <w:r w:rsidRPr="00672678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Возрастает роль слова</w:t>
      </w:r>
      <w:proofErr w:type="gramStart"/>
      <w:r w:rsidRPr="00672678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 </w:t>
      </w:r>
      <w:r w:rsidRPr="00672678">
        <w:rPr>
          <w:color w:val="111111"/>
          <w:shd w:val="clear" w:color="auto" w:fill="FFFFFF"/>
        </w:rPr>
        <w:t>:</w:t>
      </w:r>
      <w:proofErr w:type="gramEnd"/>
      <w:r w:rsidRPr="00672678">
        <w:rPr>
          <w:color w:val="111111"/>
          <w:shd w:val="clear" w:color="auto" w:fill="FFFFFF"/>
        </w:rPr>
        <w:t xml:space="preserve"> больше используются указания, распоряжения, команды ; меньше предметных ориентиров. </w:t>
      </w:r>
      <w:r w:rsidRPr="00672678">
        <w:rPr>
          <w:color w:val="111111"/>
        </w:rPr>
        <w:t>Многие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b/>
          <w:color w:val="111111"/>
        </w:rPr>
        <w:t>,</w:t>
      </w:r>
      <w:r w:rsidRPr="00672678">
        <w:rPr>
          <w:color w:val="111111"/>
        </w:rPr>
        <w:t xml:space="preserve"> которые </w:t>
      </w:r>
      <w:r w:rsidRPr="00672678">
        <w:rPr>
          <w:rStyle w:val="a7"/>
          <w:b w:val="0"/>
          <w:color w:val="111111"/>
          <w:bdr w:val="none" w:sz="0" w:space="0" w:color="auto" w:frame="1"/>
        </w:rPr>
        <w:t>проводились в средней группе</w:t>
      </w:r>
      <w:r w:rsidRPr="00672678">
        <w:rPr>
          <w:color w:val="111111"/>
        </w:rPr>
        <w:t>, повторяются, или из известных элементов составляются новые комбинации.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В тех, случаях, когда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упражнение выполняется детьми</w:t>
      </w:r>
      <w:r w:rsidRPr="00672678">
        <w:rPr>
          <w:color w:val="111111"/>
        </w:rPr>
        <w:t> неуверенно или дается в новой комбинации, целесообразно показать и объяснить его. Учитывая двигательный опыт детей, можно показ </w:t>
      </w:r>
      <w:r w:rsidRPr="00672678">
        <w:rPr>
          <w:rStyle w:val="a7"/>
          <w:b w:val="0"/>
          <w:color w:val="111111"/>
          <w:bdr w:val="none" w:sz="0" w:space="0" w:color="auto" w:frame="1"/>
        </w:rPr>
        <w:t>проводить</w:t>
      </w:r>
      <w:r w:rsidRPr="00672678">
        <w:rPr>
          <w:color w:val="111111"/>
        </w:rPr>
        <w:t> одновременно с объяснением. Отдельные части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color w:val="111111"/>
        </w:rPr>
        <w:t xml:space="preserve">, хорошо знакомые детям, не </w:t>
      </w:r>
      <w:proofErr w:type="spellStart"/>
      <w:r w:rsidRPr="00672678">
        <w:rPr>
          <w:color w:val="111111"/>
        </w:rPr>
        <w:t>объясняются</w:t>
      </w:r>
      <w:proofErr w:type="gramStart"/>
      <w:r w:rsidRPr="00672678">
        <w:rPr>
          <w:color w:val="111111"/>
        </w:rPr>
        <w:t>,а</w:t>
      </w:r>
      <w:proofErr w:type="spellEnd"/>
      <w:proofErr w:type="gramEnd"/>
      <w:r w:rsidRPr="00672678">
        <w:rPr>
          <w:color w:val="111111"/>
        </w:rPr>
        <w:t xml:space="preserve"> только называются, более сложные элементы раскрываются подробнее.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Можно предложить детям вспомнить хорошо знакомые им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b/>
          <w:color w:val="111111"/>
        </w:rPr>
        <w:t> </w:t>
      </w:r>
      <w:r w:rsidRPr="00672678">
        <w:rPr>
          <w:color w:val="111111"/>
        </w:rPr>
        <w:t xml:space="preserve">и кратко описать порядок их выполнения. Обычно отвечает кто – то один, но в течение года </w:t>
      </w:r>
      <w:proofErr w:type="gramStart"/>
      <w:r w:rsidRPr="00672678">
        <w:rPr>
          <w:color w:val="111111"/>
        </w:rPr>
        <w:t>привлекают к ответу</w:t>
      </w:r>
      <w:proofErr w:type="gramEnd"/>
      <w:r w:rsidRPr="00672678">
        <w:rPr>
          <w:color w:val="111111"/>
        </w:rPr>
        <w:t xml:space="preserve"> всех детей. Это еще больше способствует развитию у </w:t>
      </w:r>
      <w:r w:rsidRPr="00672678">
        <w:rPr>
          <w:rStyle w:val="a7"/>
          <w:b w:val="0"/>
          <w:color w:val="111111"/>
          <w:bdr w:val="none" w:sz="0" w:space="0" w:color="auto" w:frame="1"/>
        </w:rPr>
        <w:t>дошкольников</w:t>
      </w:r>
      <w:r w:rsidRPr="00672678">
        <w:rPr>
          <w:color w:val="111111"/>
        </w:rPr>
        <w:t> двигательных представлений, приучает их к анализу движений. Простые, знакомые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color w:val="111111"/>
        </w:rPr>
        <w:t> дети выполняют самостоятельно по команде, распоряжению.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Время от времени возвращаются к показу хорошо известных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упражнений</w:t>
      </w:r>
      <w:proofErr w:type="gramStart"/>
      <w:r w:rsidRPr="00672678">
        <w:rPr>
          <w:b/>
          <w:color w:val="111111"/>
        </w:rPr>
        <w:t>.</w:t>
      </w:r>
      <w:proofErr w:type="gramEnd"/>
      <w:r w:rsidRPr="00672678">
        <w:rPr>
          <w:color w:val="111111"/>
        </w:rPr>
        <w:t xml:space="preserve"> </w:t>
      </w:r>
      <w:proofErr w:type="gramStart"/>
      <w:r w:rsidRPr="00672678">
        <w:rPr>
          <w:color w:val="111111"/>
        </w:rPr>
        <w:t>т</w:t>
      </w:r>
      <w:proofErr w:type="gramEnd"/>
      <w:r w:rsidRPr="00672678">
        <w:rPr>
          <w:color w:val="111111"/>
        </w:rPr>
        <w:t>ак как для совершенствования движения необходима точность и четкость выполнения каждого элемента.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Таким образом, по мере освоения движений целесообразно варьировать сочетание наглядных и словесных </w:t>
      </w:r>
      <w:r w:rsidRPr="00672678">
        <w:rPr>
          <w:rStyle w:val="a7"/>
          <w:b w:val="0"/>
          <w:color w:val="111111"/>
          <w:bdr w:val="none" w:sz="0" w:space="0" w:color="auto" w:frame="1"/>
        </w:rPr>
        <w:t>методов обучения</w:t>
      </w:r>
      <w:r w:rsidRPr="00672678">
        <w:rPr>
          <w:color w:val="111111"/>
        </w:rPr>
        <w:t>, демонстрировать показ всего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 с</w:t>
      </w:r>
      <w:r w:rsidRPr="00672678">
        <w:rPr>
          <w:rStyle w:val="a7"/>
          <w:color w:val="111111"/>
          <w:bdr w:val="none" w:sz="0" w:space="0" w:color="auto" w:frame="1"/>
        </w:rPr>
        <w:t xml:space="preserve"> </w:t>
      </w:r>
      <w:r w:rsidRPr="00672678">
        <w:rPr>
          <w:rStyle w:val="a7"/>
          <w:b w:val="0"/>
          <w:color w:val="111111"/>
          <w:bdr w:val="none" w:sz="0" w:space="0" w:color="auto" w:frame="1"/>
        </w:rPr>
        <w:t>объяснением</w:t>
      </w:r>
      <w:r w:rsidRPr="00672678">
        <w:rPr>
          <w:color w:val="111111"/>
        </w:rPr>
        <w:t>; частичный показ с пояснением; описание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 без показа</w:t>
      </w:r>
      <w:r w:rsidRPr="00672678">
        <w:rPr>
          <w:b/>
          <w:color w:val="111111"/>
        </w:rPr>
        <w:t>;</w:t>
      </w:r>
      <w:r w:rsidRPr="00672678">
        <w:rPr>
          <w:color w:val="111111"/>
        </w:rPr>
        <w:t xml:space="preserve"> установку на мысленное воспроизведение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 и его описание детьми</w:t>
      </w:r>
      <w:r w:rsidRPr="00672678">
        <w:rPr>
          <w:color w:val="111111"/>
        </w:rPr>
        <w:t> и вновь показ всего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color w:val="111111"/>
        </w:rPr>
        <w:t> с пояснением отдельных сторон.</w:t>
      </w: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678">
        <w:rPr>
          <w:color w:val="111111"/>
        </w:rPr>
        <w:t>Показ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упражнений</w:t>
      </w:r>
      <w:r w:rsidRPr="00672678">
        <w:rPr>
          <w:b/>
          <w:color w:val="111111"/>
        </w:rPr>
        <w:t>,</w:t>
      </w:r>
      <w:r w:rsidRPr="00672678">
        <w:rPr>
          <w:color w:val="111111"/>
        </w:rPr>
        <w:t xml:space="preserve"> повторение их </w:t>
      </w:r>
      <w:r w:rsidRPr="00672678">
        <w:rPr>
          <w:rStyle w:val="a7"/>
          <w:b w:val="0"/>
          <w:color w:val="111111"/>
          <w:bdr w:val="none" w:sz="0" w:space="0" w:color="auto" w:frame="1"/>
        </w:rPr>
        <w:t>детьми</w:t>
      </w:r>
      <w:r w:rsidRPr="00672678">
        <w:rPr>
          <w:color w:val="111111"/>
        </w:rPr>
        <w:t> в четком темпе и ритме. Поэтому проговаривание воспитателем и </w:t>
      </w:r>
      <w:r w:rsidRPr="00672678">
        <w:rPr>
          <w:rStyle w:val="a7"/>
          <w:b w:val="0"/>
          <w:color w:val="111111"/>
          <w:bdr w:val="none" w:sz="0" w:space="0" w:color="auto" w:frame="1"/>
        </w:rPr>
        <w:t>детьми слов</w:t>
      </w:r>
      <w:r w:rsidRPr="00672678">
        <w:rPr>
          <w:color w:val="111111"/>
        </w:rPr>
        <w:t>, помогающих осмыслить пространственные ориентировки, дается лишь на первом этапе обучения. В дальнейшем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 выполняются в сопровождении музыки и подсчета</w:t>
      </w:r>
      <w:r w:rsidRPr="00672678">
        <w:rPr>
          <w:color w:val="111111"/>
        </w:rPr>
        <w:t>. Нужно напомнить детям, что начинать и заканчивать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упражнение</w:t>
      </w:r>
      <w:r w:rsidRPr="00672678">
        <w:rPr>
          <w:color w:val="111111"/>
        </w:rPr>
        <w:t> они должны все одновременно (за исключением тех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упражнений</w:t>
      </w:r>
      <w:r w:rsidRPr="00672678">
        <w:rPr>
          <w:b/>
          <w:color w:val="111111"/>
        </w:rPr>
        <w:t>,</w:t>
      </w:r>
      <w:r w:rsidRPr="00672678">
        <w:rPr>
          <w:color w:val="111111"/>
        </w:rPr>
        <w:t xml:space="preserve"> которые выполняются в произвольном темпе). Используются команды (</w:t>
      </w:r>
      <w:r w:rsidRPr="00672678">
        <w:rPr>
          <w:i/>
          <w:iCs/>
          <w:color w:val="111111"/>
          <w:bdr w:val="none" w:sz="0" w:space="0" w:color="auto" w:frame="1"/>
        </w:rPr>
        <w:t>«приготовиться, начинай»</w:t>
      </w:r>
      <w:r w:rsidRPr="00672678">
        <w:rPr>
          <w:color w:val="111111"/>
        </w:rPr>
        <w:t> и др.)</w:t>
      </w:r>
      <w:proofErr w:type="gramStart"/>
      <w:r w:rsidRPr="00672678">
        <w:rPr>
          <w:color w:val="111111"/>
        </w:rPr>
        <w:t xml:space="preserve"> .</w:t>
      </w:r>
      <w:proofErr w:type="gramEnd"/>
    </w:p>
    <w:p w:rsidR="002C27B7" w:rsidRPr="00672678" w:rsidRDefault="002C27B7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2678">
        <w:rPr>
          <w:b/>
          <w:color w:val="111111"/>
        </w:rPr>
        <w:t>Подготовительная группа</w:t>
      </w:r>
      <w:r w:rsidRPr="00672678">
        <w:rPr>
          <w:b/>
          <w:color w:val="111111"/>
        </w:rPr>
        <w:br/>
      </w:r>
      <w:r w:rsidRPr="00672678">
        <w:rPr>
          <w:color w:val="111111"/>
        </w:rPr>
        <w:t>Основные принципы их подбора те же, что ив старшей </w:t>
      </w:r>
      <w:r w:rsidRPr="00672678">
        <w:rPr>
          <w:rStyle w:val="a7"/>
          <w:b w:val="0"/>
          <w:color w:val="111111"/>
          <w:bdr w:val="none" w:sz="0" w:space="0" w:color="auto" w:frame="1"/>
        </w:rPr>
        <w:t>группе</w:t>
      </w:r>
      <w:r w:rsidRPr="00672678">
        <w:rPr>
          <w:color w:val="111111"/>
        </w:rPr>
        <w:t xml:space="preserve">. На одном занятии дети выполняют 8 – 10 ору </w:t>
      </w:r>
      <w:proofErr w:type="gramStart"/>
      <w:r w:rsidRPr="00672678">
        <w:rPr>
          <w:color w:val="111111"/>
        </w:rPr>
        <w:t>из</w:t>
      </w:r>
      <w:proofErr w:type="gramEnd"/>
      <w:r w:rsidRPr="00672678">
        <w:rPr>
          <w:color w:val="111111"/>
        </w:rPr>
        <w:t xml:space="preserve"> </w:t>
      </w:r>
      <w:proofErr w:type="gramStart"/>
      <w:r w:rsidRPr="00672678">
        <w:rPr>
          <w:color w:val="111111"/>
        </w:rPr>
        <w:t>разных</w:t>
      </w:r>
      <w:proofErr w:type="gramEnd"/>
      <w:r w:rsidRPr="00672678">
        <w:rPr>
          <w:color w:val="111111"/>
        </w:rPr>
        <w:t xml:space="preserve"> и. п., повторяя их 6 – 8 раз преимущественно в среднем и быстром темпе, в зависимости от степени новизны и трудности. Многие ору, предусмотренные </w:t>
      </w:r>
      <w:r w:rsidRPr="00672678">
        <w:rPr>
          <w:iCs/>
          <w:color w:val="111111"/>
          <w:bdr w:val="none" w:sz="0" w:space="0" w:color="auto" w:frame="1"/>
        </w:rPr>
        <w:t>«Программой»</w:t>
      </w:r>
      <w:r w:rsidRPr="00672678">
        <w:rPr>
          <w:color w:val="111111"/>
        </w:rPr>
        <w:t>, требуют значительного физического напряжения, поэтому важно правильно определить их дозировку и темп выполнения. При выполнении таких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упражнений</w:t>
      </w:r>
      <w:r w:rsidRPr="00672678">
        <w:rPr>
          <w:b/>
          <w:color w:val="111111"/>
        </w:rPr>
        <w:t>,</w:t>
      </w:r>
      <w:r w:rsidRPr="00672678">
        <w:rPr>
          <w:color w:val="111111"/>
        </w:rPr>
        <w:t xml:space="preserve"> как поднимание туловища </w:t>
      </w:r>
      <w:proofErr w:type="gramStart"/>
      <w:r w:rsidRPr="00672678">
        <w:rPr>
          <w:color w:val="111111"/>
        </w:rPr>
        <w:t>из</w:t>
      </w:r>
      <w:proofErr w:type="gramEnd"/>
      <w:r w:rsidRPr="00672678">
        <w:rPr>
          <w:color w:val="111111"/>
        </w:rPr>
        <w:t xml:space="preserve"> и. п. лежа, </w:t>
      </w:r>
      <w:proofErr w:type="spellStart"/>
      <w:r w:rsidRPr="00672678">
        <w:rPr>
          <w:color w:val="111111"/>
        </w:rPr>
        <w:t>прогибание</w:t>
      </w:r>
      <w:proofErr w:type="spellEnd"/>
      <w:r w:rsidRPr="00672678">
        <w:rPr>
          <w:color w:val="111111"/>
        </w:rPr>
        <w:t>, лежа на животе, и др., дыхание должно быть произвольным. Необходимо продолжать учить детей правильно принимать и. п., точно соблюдать промежуточные и конечные положения, согласовывать ритм дыхания с характером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упражнения</w:t>
      </w:r>
      <w:r w:rsidRPr="00672678">
        <w:rPr>
          <w:b/>
          <w:color w:val="111111"/>
        </w:rPr>
        <w:t>,</w:t>
      </w:r>
      <w:r w:rsidRPr="00672678">
        <w:rPr>
          <w:color w:val="111111"/>
        </w:rPr>
        <w:t xml:space="preserve"> добиваться завершенности движений, их </w:t>
      </w:r>
      <w:r w:rsidRPr="00672678">
        <w:rPr>
          <w:color w:val="111111"/>
        </w:rPr>
        <w:lastRenderedPageBreak/>
        <w:t>выразительности, красоты. В целях поддержания у детей интереса к ору следует изменять и. п., темп и амплитуду движений. Большое значение имеет также оценка качества выполнение </w:t>
      </w:r>
      <w:r w:rsidRPr="00672678">
        <w:rPr>
          <w:rStyle w:val="a7"/>
          <w:b w:val="0"/>
          <w:color w:val="111111"/>
          <w:bdr w:val="none" w:sz="0" w:space="0" w:color="auto" w:frame="1"/>
        </w:rPr>
        <w:t>упражнений</w:t>
      </w:r>
      <w:r w:rsidRPr="00672678">
        <w:rPr>
          <w:b/>
          <w:color w:val="111111"/>
        </w:rPr>
        <w:t>.</w:t>
      </w:r>
      <w:r w:rsidRPr="00672678">
        <w:rPr>
          <w:b/>
          <w:color w:val="111111"/>
        </w:rPr>
        <w:br/>
      </w:r>
      <w:r w:rsidRPr="00672678">
        <w:rPr>
          <w:b/>
          <w:color w:val="111111"/>
        </w:rPr>
        <w:br/>
      </w:r>
      <w:r w:rsidRPr="00672678">
        <w:rPr>
          <w:b/>
          <w:bCs/>
          <w:color w:val="000000"/>
        </w:rPr>
        <w:t>Варианты проведения утренней гимнастики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 проведения утренней гимнастики: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традиционная форма с использованием </w:t>
      </w:r>
      <w:proofErr w:type="spellStart"/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обыгрывание какого-нибудь сюжета: «На прогулке», «Мы на луг ходили», «Воробушки» и др.;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игрового характера (из 3-4 подвижных игр);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элементов ритмической гимнастики, танцевальных движений, хороводов;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2C27B7" w:rsidRPr="002C27B7" w:rsidRDefault="002C27B7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простейших тренажеров (детский эспандер, гимнастический ролик и т.д.) и тренажеров сложного устройства («Велосипед», «Гребля», «Беговая дорожка», «Батут» и др.) [4]</w:t>
      </w:r>
      <w:proofErr w:type="gramEnd"/>
    </w:p>
    <w:p w:rsidR="002C27B7" w:rsidRPr="00672678" w:rsidRDefault="002C27B7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EB4A8C" w:rsidRPr="00672678" w:rsidRDefault="00EB4A8C" w:rsidP="00672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0301A" w:rsidRPr="00672678" w:rsidRDefault="00D0301A" w:rsidP="0067267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72678" w:rsidRPr="00672678" w:rsidRDefault="00672678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72678" w:rsidRPr="00672678" w:rsidRDefault="00672678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672678" w:rsidRPr="00672678" w:rsidRDefault="00672678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- зрительного, слухового, опорно-двигательного, кожного, повышает жизнедеятельность организма в целом.</w:t>
      </w:r>
    </w:p>
    <w:p w:rsidR="00672678" w:rsidRPr="00672678" w:rsidRDefault="00672678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672678" w:rsidRPr="00672678" w:rsidRDefault="00672678" w:rsidP="0067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утренняя гимнастика является неотъемлемым организующим моментом в режиме дня дошкольного учреждения и важной составной частью физкультурно-оздоровительной работы с дошкольниками.</w:t>
      </w:r>
    </w:p>
    <w:p w:rsidR="00914272" w:rsidRPr="00672678" w:rsidRDefault="00914272" w:rsidP="00672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4272" w:rsidRPr="00672678" w:rsidSect="003D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72"/>
    <w:rsid w:val="002C27B7"/>
    <w:rsid w:val="003D0ABD"/>
    <w:rsid w:val="00433975"/>
    <w:rsid w:val="00451FD4"/>
    <w:rsid w:val="00567A9B"/>
    <w:rsid w:val="00672678"/>
    <w:rsid w:val="00677A2D"/>
    <w:rsid w:val="006949D7"/>
    <w:rsid w:val="006C751B"/>
    <w:rsid w:val="006D0BFF"/>
    <w:rsid w:val="00914272"/>
    <w:rsid w:val="009B5A65"/>
    <w:rsid w:val="00A03BBA"/>
    <w:rsid w:val="00A4582F"/>
    <w:rsid w:val="00A96B4F"/>
    <w:rsid w:val="00D0301A"/>
    <w:rsid w:val="00D42AB4"/>
    <w:rsid w:val="00D92EAC"/>
    <w:rsid w:val="00DD67E2"/>
    <w:rsid w:val="00DE72D0"/>
    <w:rsid w:val="00EB4A8C"/>
    <w:rsid w:val="00ED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6C75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751B"/>
    <w:rPr>
      <w:b/>
      <w:bCs/>
    </w:rPr>
  </w:style>
  <w:style w:type="paragraph" w:customStyle="1" w:styleId="c0">
    <w:name w:val="c0"/>
    <w:basedOn w:val="a"/>
    <w:rsid w:val="006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9D7"/>
  </w:style>
  <w:style w:type="paragraph" w:customStyle="1" w:styleId="c2">
    <w:name w:val="c2"/>
    <w:basedOn w:val="a"/>
    <w:rsid w:val="00D0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2019-05-14T14:56:00Z</dcterms:created>
  <dcterms:modified xsi:type="dcterms:W3CDTF">2019-05-14T16:33:00Z</dcterms:modified>
</cp:coreProperties>
</file>