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E0C" w:rsidRDefault="005F0E0C" w:rsidP="005F0E0C">
      <w:pPr>
        <w:shd w:val="clear" w:color="auto" w:fill="FFFFFF"/>
        <w:spacing w:before="300" w:after="225" w:line="240" w:lineRule="auto"/>
        <w:jc w:val="center"/>
        <w:outlineLvl w:val="1"/>
        <w:rPr>
          <w:rFonts w:ascii="Arial" w:eastAsia="Times New Roman" w:hAnsi="Arial" w:cs="Arial"/>
          <w:color w:val="343434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343434"/>
          <w:sz w:val="32"/>
          <w:szCs w:val="32"/>
          <w:lang w:eastAsia="ru-RU"/>
        </w:rPr>
        <w:t>Доклад</w:t>
      </w:r>
    </w:p>
    <w:p w:rsidR="005F0E0C" w:rsidRDefault="005F0E0C" w:rsidP="005F0E0C">
      <w:pPr>
        <w:shd w:val="clear" w:color="auto" w:fill="FFFFFF"/>
        <w:spacing w:before="300" w:after="225" w:line="240" w:lineRule="auto"/>
        <w:outlineLvl w:val="1"/>
        <w:rPr>
          <w:rFonts w:ascii="Arial" w:eastAsia="Times New Roman" w:hAnsi="Arial" w:cs="Arial"/>
          <w:color w:val="343434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343434"/>
          <w:sz w:val="32"/>
          <w:szCs w:val="32"/>
          <w:lang w:eastAsia="ru-RU"/>
        </w:rPr>
        <w:t>Учителя начальных классов Матюшиной Н.Л.</w:t>
      </w:r>
    </w:p>
    <w:p w:rsidR="005F0E0C" w:rsidRDefault="005F0E0C" w:rsidP="005F0E0C">
      <w:pPr>
        <w:shd w:val="clear" w:color="auto" w:fill="FFFFFF"/>
        <w:spacing w:before="300" w:after="225" w:line="240" w:lineRule="auto"/>
        <w:outlineLvl w:val="1"/>
        <w:rPr>
          <w:rFonts w:ascii="Arial" w:eastAsia="Times New Roman" w:hAnsi="Arial" w:cs="Arial"/>
          <w:color w:val="343434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343434"/>
          <w:sz w:val="32"/>
          <w:szCs w:val="32"/>
          <w:lang w:eastAsia="ru-RU"/>
        </w:rPr>
        <w:t xml:space="preserve"> </w:t>
      </w:r>
    </w:p>
    <w:p w:rsidR="005F0E0C" w:rsidRPr="005F0E0C" w:rsidRDefault="005F0E0C" w:rsidP="005F0E0C">
      <w:pPr>
        <w:shd w:val="clear" w:color="auto" w:fill="FFFFFF"/>
        <w:spacing w:before="300" w:after="225" w:line="240" w:lineRule="auto"/>
        <w:outlineLvl w:val="1"/>
        <w:rPr>
          <w:rFonts w:ascii="Arial" w:eastAsia="Times New Roman" w:hAnsi="Arial" w:cs="Arial"/>
          <w:color w:val="343434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343434"/>
          <w:sz w:val="32"/>
          <w:szCs w:val="32"/>
          <w:lang w:eastAsia="ru-RU"/>
        </w:rPr>
        <w:t xml:space="preserve">Тема: </w:t>
      </w:r>
      <w:bookmarkStart w:id="0" w:name="_GoBack"/>
      <w:r w:rsidRPr="005F0E0C">
        <w:rPr>
          <w:rFonts w:ascii="Arial" w:eastAsia="Times New Roman" w:hAnsi="Arial" w:cs="Arial"/>
          <w:color w:val="343434"/>
          <w:sz w:val="32"/>
          <w:szCs w:val="32"/>
          <w:lang w:eastAsia="ru-RU"/>
        </w:rPr>
        <w:t>РЕАЛИЗАЦИЯ ИКТ НА УРОКАХ В НАЧАЛЬНОЙ ШКОЛЕ В УСЛОВИЯХ ФГОС</w:t>
      </w:r>
    </w:p>
    <w:bookmarkEnd w:id="0"/>
    <w:p w:rsidR="005F0E0C" w:rsidRPr="005F0E0C" w:rsidRDefault="005F0E0C" w:rsidP="005F0E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>О</w:t>
      </w:r>
      <w:r w:rsidRPr="005F0E0C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>дна из главных задач, которая стоит перед педагогами в начальной школе – это углубление знаний об окружающем мире, расширение кругозора, развитие речи детей, активизация умственной деятельности.</w:t>
      </w:r>
    </w:p>
    <w:p w:rsidR="005F0E0C" w:rsidRPr="005F0E0C" w:rsidRDefault="005F0E0C" w:rsidP="005F0E0C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F0E0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Стремительное развитие и внедрение новых информационно-коммуникативных технологий в нашей стране оставили отпечаток на развитие современного ребенка. Теперь в традиционную схему «педагог – ученик – учебник» вводится новое звено – компьютер, а в сознание школы – компьютерное обучение. Одной из основных частей информатизации образования является использование компьютерных технологий в образовательных дисциплинах.</w:t>
      </w:r>
    </w:p>
    <w:p w:rsidR="005F0E0C" w:rsidRPr="005F0E0C" w:rsidRDefault="005F0E0C" w:rsidP="005F0E0C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F0E0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Для начальной школы это означает смену приоритетов в расстановке целей образования: одним из результатов воспитания и обучения в школе первой ступени должна стать готовность детей к овладению современными информационными технологиями и способность актуализировать полученную с их помощью информацию для дальнейшего самообразования. Для реализации этих целей возникает необходимость применения в практике ра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боты педагога в начальных классах</w:t>
      </w:r>
      <w:r w:rsidRPr="005F0E0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разных стратегий обучения младших школьников и в первую очередь использование ИКТ в учебно-воспитательном процессе.</w:t>
      </w:r>
    </w:p>
    <w:p w:rsidR="005F0E0C" w:rsidRPr="005F0E0C" w:rsidRDefault="005F0E0C" w:rsidP="005F0E0C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F0E0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Применение информационно-коммуникативных технологий на разных занятиях в начальной школе позволяет формировать умение обучающихся ориентироваться в потоках разнообразной информации; развивать умения, которые позволят обмениваться информацией благодаря современным технических средствам; овладевать практическими способами работы с информацией.</w:t>
      </w:r>
    </w:p>
    <w:p w:rsidR="005F0E0C" w:rsidRPr="005F0E0C" w:rsidRDefault="005F0E0C" w:rsidP="005F0E0C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F0E0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Компьютерные технологии, применяемые на </w:t>
      </w:r>
      <w:proofErr w:type="gramStart"/>
      <w:r w:rsidRPr="005F0E0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занятиях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</w:t>
      </w:r>
      <w:r w:rsidRPr="005F0E0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позволяют</w:t>
      </w:r>
      <w:proofErr w:type="gramEnd"/>
      <w:r w:rsidRPr="005F0E0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сделать их более мобильными, продуманными, интересными. Можно использовать практически любой материал, не нужно готовить к занятию массу различных энциклопедий, аудио-сопровождение, репродукции, т.к. все это уже готово и имеется на маленькой флэшке или компакт-диске.</w:t>
      </w:r>
    </w:p>
    <w:p w:rsidR="005F0E0C" w:rsidRPr="005F0E0C" w:rsidRDefault="005F0E0C" w:rsidP="005F0E0C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F0E0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Уроки с использованием ИКТ особенно актуальны для начальной школы. Ученики имеют наглядно-образное мышление, поэтому очень важно строить их обучение, применяя как можно больше качественного иллюстративного материала, вовлекая в процесс восприятия нового не только зрение, но и слух, эмоции, воображение. Здесь, как нельзя, кстати, приходится яркость и занимательность компьютерных слайдов, анимации.</w:t>
      </w:r>
    </w:p>
    <w:p w:rsidR="005F0E0C" w:rsidRPr="005F0E0C" w:rsidRDefault="005F0E0C" w:rsidP="005F0E0C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F0E0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Использование ИКТ на различных уроках в начальной школе позволяет перейти от объяснительно-иллюстрированного способа обучения к </w:t>
      </w:r>
      <w:proofErr w:type="spellStart"/>
      <w:r w:rsidRPr="005F0E0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деятельностному</w:t>
      </w:r>
      <w:proofErr w:type="spellEnd"/>
      <w:r w:rsidRPr="005F0E0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при котором ребенок становится активным субъектом учебной деятельности. Это способствует осознанному усвоению знаний учащимися.</w:t>
      </w:r>
    </w:p>
    <w:p w:rsidR="005F0E0C" w:rsidRPr="005F0E0C" w:rsidRDefault="005F0E0C" w:rsidP="005F0E0C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F0E0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Не следует отвергать зарекомендовавшие себя на протяжении нескольких столетий методы и средства обучения. Но очевидна необходимость внедрения, наряду с традиционными методами новых, отвечающих требованиям времени. Современное образование должно обеспечить интенсификацию процесса обучения, реализацию развивающего обучения, переход от механического усвоения знаний, уточнение содержания обучения, </w:t>
      </w:r>
      <w:r w:rsidRPr="005F0E0C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совершенствование форм и методов организации и управления процесса обучения, тем самым, обеспечивая уровень подготовки сегодняшних школьников, будущих специалистов и их готовность к гармоничному существованию в обществе. Именно с развитием информационных образовательных технологий связываются описанные выше изменения в образовании.</w:t>
      </w:r>
    </w:p>
    <w:p w:rsidR="005F0E0C" w:rsidRPr="005F0E0C" w:rsidRDefault="005F0E0C" w:rsidP="005F0E0C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F0E0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Потребность эффективного использования информационно-коммуникационных технологий в образовательном процессе определяет новые задачи перед профессиональным педагогическим образованием. ИКТ выступают неотъемлемым компонентом профессиональной подготовки современного педагога, в том числе, педагога в начальных классах.</w:t>
      </w:r>
    </w:p>
    <w:p w:rsidR="005F0E0C" w:rsidRPr="005F0E0C" w:rsidRDefault="005F0E0C" w:rsidP="005F0E0C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F0E0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Информатика и ИКТ – это области знаний, которые идут вперед стремительными шагами и, чтобы угнаться за ними, необходимо все время учиться.</w:t>
      </w:r>
    </w:p>
    <w:p w:rsidR="005F0E0C" w:rsidRPr="005F0E0C" w:rsidRDefault="005F0E0C" w:rsidP="005F0E0C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F0E0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Очевидно, что ИКТ – мощный педагогический инструмент в руках учителя, им надо владеть и широко использовать на своих предметных уроках.</w:t>
      </w:r>
    </w:p>
    <w:p w:rsidR="005F0E0C" w:rsidRPr="005F0E0C" w:rsidRDefault="005F0E0C" w:rsidP="005F0E0C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F0E0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Организация учебного процесса в начальной школе, прежде всего, должна способствовать активизации познавательной сферы обучающихся, успешному усвоению учебного материала и способствовать психическому развитию ребенка. Следовательно, ИКТ должно выполнять определенную образовательную функцию, помочь ребёнку разобраться в потоке информации, воспринять её, запомнить, а не в коем случае не подорвать здоровье. ИКТ должны выступать как вспомогательный элемент учебного процесса, а не основной. Учитывая психологические особенности младшего школьника, работа с использованием ИКТ должна быть чётко продумана и дозирована. Таким образом, применение ИТК на уроках должно носит щадящий характер. Планируя урок (работу) в начальной школе, педагог должен тщательно продумать цель, место и способ использования ИКТ.</w:t>
      </w:r>
    </w:p>
    <w:p w:rsidR="005F0E0C" w:rsidRPr="005F0E0C" w:rsidRDefault="005F0E0C" w:rsidP="005F0E0C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F0E0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Информатизация начального образования проходит по следующим направлениям:</w:t>
      </w:r>
    </w:p>
    <w:p w:rsidR="005F0E0C" w:rsidRPr="005F0E0C" w:rsidRDefault="005F0E0C" w:rsidP="005F0E0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5F0E0C" w:rsidRPr="005F0E0C" w:rsidRDefault="005F0E0C" w:rsidP="005F0E0C">
      <w:pPr>
        <w:shd w:val="clear" w:color="auto" w:fill="FFFFFF"/>
        <w:spacing w:after="300" w:line="240" w:lineRule="auto"/>
        <w:ind w:left="72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F0E0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использование ИКТ в качестве дидактического средства обучения (создание дидактических пособий, разработка и применение готовых компьютерных программ по различным предметам, и т. д.);</w:t>
      </w:r>
    </w:p>
    <w:p w:rsidR="005F0E0C" w:rsidRPr="005F0E0C" w:rsidRDefault="005F0E0C" w:rsidP="005F0E0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5F0E0C" w:rsidRPr="005F0E0C" w:rsidRDefault="005F0E0C" w:rsidP="005F0E0C">
      <w:pPr>
        <w:shd w:val="clear" w:color="auto" w:fill="FFFFFF"/>
        <w:spacing w:after="300" w:line="240" w:lineRule="auto"/>
        <w:ind w:left="72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F0E0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проведение урока с использованием ИКТ (применение ИКТ на отдельных этапах урока, использование ИКТ для закрепления и контроля знаний, организация групповой и индивидуальной работы, внеклассной работы и работы с родителями).</w:t>
      </w:r>
    </w:p>
    <w:p w:rsidR="005F0E0C" w:rsidRPr="005F0E0C" w:rsidRDefault="005F0E0C" w:rsidP="005F0E0C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F0E0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Уроки, составленные в виде презентаций в </w:t>
      </w:r>
      <w:proofErr w:type="spellStart"/>
      <w:r w:rsidRPr="005F0E0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Power</w:t>
      </w:r>
      <w:proofErr w:type="spellEnd"/>
      <w:r w:rsidRPr="005F0E0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5F0E0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Point</w:t>
      </w:r>
      <w:proofErr w:type="spellEnd"/>
      <w:r w:rsidRPr="005F0E0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для педагога являются опорой для объяснения нового материала в сопровождении иллюстраций и видеосюжетов. Но на уроке необходимо переходить от одного материала к другому, а жонглирование дисками отнимает драгоценное время. Поэтому необходимо заранее готовить тематические презентации к урокам, которые будут представлять собой электронное сопровождение к учебнику. Слайды, выведенные на большой </w:t>
      </w:r>
      <w:proofErr w:type="gramStart"/>
      <w:r w:rsidRPr="005F0E0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экран,–</w:t>
      </w:r>
      <w:proofErr w:type="gramEnd"/>
      <w:r w:rsidRPr="005F0E0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прекрасный наглядный материал, который не только оживляет урок, но и формирует вкус, развивает творческие и интеллектуальные качества личности ребенка. Творческий педагог, имеющий навыки работы на компьютере, может подготовить богатейший материал к уроку. Использование анимации в слайдах позволяет педагогу дать учащимся более яркое представление об услышанном на уроке.</w:t>
      </w:r>
    </w:p>
    <w:p w:rsidR="005F0E0C" w:rsidRPr="005F0E0C" w:rsidRDefault="005F0E0C" w:rsidP="005F0E0C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F0E0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Применяя ИКТ на своих уроках, необходимо учитывать следующие факторы:</w:t>
      </w:r>
    </w:p>
    <w:p w:rsidR="005F0E0C" w:rsidRPr="005F0E0C" w:rsidRDefault="005F0E0C" w:rsidP="005F0E0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5F0E0C" w:rsidRPr="005F0E0C" w:rsidRDefault="005F0E0C" w:rsidP="005F0E0C">
      <w:pPr>
        <w:shd w:val="clear" w:color="auto" w:fill="FFFFFF"/>
        <w:spacing w:after="300" w:line="240" w:lineRule="auto"/>
        <w:ind w:left="72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F0E0C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Методическая цель урока и определяемый ею тип урока (объяснение нового материала, закрепление, обобщение пройденной темы, промежуточный контроль и т.п.).</w:t>
      </w:r>
    </w:p>
    <w:p w:rsidR="005F0E0C" w:rsidRPr="005F0E0C" w:rsidRDefault="005F0E0C" w:rsidP="005F0E0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5F0E0C" w:rsidRPr="005F0E0C" w:rsidRDefault="005F0E0C" w:rsidP="005F0E0C">
      <w:pPr>
        <w:shd w:val="clear" w:color="auto" w:fill="FFFFFF"/>
        <w:spacing w:after="300" w:line="240" w:lineRule="auto"/>
        <w:ind w:left="72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F0E0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Численность учебной группы (класса) и численность компьютеров в учебном кабинете.</w:t>
      </w:r>
    </w:p>
    <w:p w:rsidR="005F0E0C" w:rsidRPr="005F0E0C" w:rsidRDefault="005F0E0C" w:rsidP="005F0E0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5F0E0C" w:rsidRPr="005F0E0C" w:rsidRDefault="005F0E0C" w:rsidP="005F0E0C">
      <w:pPr>
        <w:shd w:val="clear" w:color="auto" w:fill="FFFFFF"/>
        <w:spacing w:after="300" w:line="240" w:lineRule="auto"/>
        <w:ind w:left="72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F0E0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Гигиенические требования к работе учащихся за компьютером. Количество уроков с применением ТСО (компьютера) в неделю не должно превышать 6 - сюда относятся также уроки с использованием телепередач, кинофильмов и т.п.</w:t>
      </w:r>
    </w:p>
    <w:p w:rsidR="005F0E0C" w:rsidRPr="005F0E0C" w:rsidRDefault="005F0E0C" w:rsidP="005F0E0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5F0E0C" w:rsidRPr="005F0E0C" w:rsidRDefault="005F0E0C" w:rsidP="005F0E0C">
      <w:pPr>
        <w:shd w:val="clear" w:color="auto" w:fill="FFFFFF"/>
        <w:spacing w:after="300" w:line="240" w:lineRule="auto"/>
        <w:ind w:left="72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F0E0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Уровень подготовки класса. Важно учесть, является класс однородным или </w:t>
      </w:r>
      <w:proofErr w:type="spellStart"/>
      <w:r w:rsidRPr="005F0E0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разноуровневым</w:t>
      </w:r>
      <w:proofErr w:type="spellEnd"/>
      <w:r w:rsidRPr="005F0E0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 Если класс не однороден по способности к усвоению материала, то обычно выделяют три подгруппы учащихся. Условно - сильные, средние и слабые. При подготовке урока нужно отдельно продумать учебные задачи для учащихся каждой из подгрупп.</w:t>
      </w:r>
    </w:p>
    <w:p w:rsidR="005F0E0C" w:rsidRPr="005F0E0C" w:rsidRDefault="005F0E0C" w:rsidP="005F0E0C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F0E0C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Готовность учащихся к новому виду учебной деятельности.</w:t>
      </w:r>
    </w:p>
    <w:p w:rsidR="005F0E0C" w:rsidRPr="005F0E0C" w:rsidRDefault="005F0E0C" w:rsidP="005F0E0C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F0E0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того, насколько ученики хорошо знают приемы работы с компьютерными программами с мышью и клавиатурой, зависит темп и, в конечном счете, успех урока. Для слабо подготовленных детей необходимо больше внимания уделять технологии работы с программой. Грамотные учащиеся способны быстро ориентироваться в программе и операционной среде. В этом случае задача педагога сильно облегчается. Однако в этом случае следует особо обратить внимание учащихся на дисциплину работы с компьютером на уроке.</w:t>
      </w:r>
    </w:p>
    <w:p w:rsidR="005F0E0C" w:rsidRPr="005F0E0C" w:rsidRDefault="005F0E0C" w:rsidP="005F0E0C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F0E0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Использование данной технологии позволяет:</w:t>
      </w:r>
    </w:p>
    <w:p w:rsidR="005F0E0C" w:rsidRPr="005F0E0C" w:rsidRDefault="005F0E0C" w:rsidP="005F0E0C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F0E0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1.Значительно сэкономить время на уроке.</w:t>
      </w:r>
    </w:p>
    <w:p w:rsidR="005F0E0C" w:rsidRPr="005F0E0C" w:rsidRDefault="005F0E0C" w:rsidP="005F0E0C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F0E0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 Продемонстрировать ученикам аккуратные, четкие образцы оформления решений.</w:t>
      </w:r>
    </w:p>
    <w:p w:rsidR="005F0E0C" w:rsidRPr="005F0E0C" w:rsidRDefault="005F0E0C" w:rsidP="005F0E0C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F0E0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 Повысить уровень наглядности в ходе обучения.</w:t>
      </w:r>
    </w:p>
    <w:p w:rsidR="005F0E0C" w:rsidRPr="005F0E0C" w:rsidRDefault="005F0E0C" w:rsidP="005F0E0C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F0E0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 Внести элементы занимательности, оживить учебный процесс.</w:t>
      </w:r>
    </w:p>
    <w:p w:rsidR="005F0E0C" w:rsidRPr="005F0E0C" w:rsidRDefault="005F0E0C" w:rsidP="005F0E0C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F0E0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Преимущество уроков с использованием ИКТ перед другими формами уроков состоит в том, что ученик сам определяет темп своей познавательной деятельности. Это следует из того, что учащийся управляет работой программы за компьютером. Следовательно, на таких уроках у нас есть идеальная возможность осуществить </w:t>
      </w:r>
      <w:proofErr w:type="spellStart"/>
      <w:r w:rsidRPr="005F0E0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разноуровневый</w:t>
      </w:r>
      <w:proofErr w:type="spellEnd"/>
      <w:r w:rsidRPr="005F0E0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подход к обучению, даже индивидуальное обучение каждого учащегося. Это достигается делением класса на подгруппы, подготовкой различных модульных заданий для каждой подгруппы.</w:t>
      </w:r>
    </w:p>
    <w:p w:rsidR="005F0E0C" w:rsidRPr="005F0E0C" w:rsidRDefault="005F0E0C" w:rsidP="005F0E0C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F0E0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Компьютерная программа предоставляет достаточно дидактики и для слабого учащегося, и для мотивированного ученика. Предполагается, что наилучший результат работа с компьютерной программой приносит именно этим двум крайним категориям учащихся. Слабые учащиеся, работая с программой, успевают сделать немного, но получают удовлетворение от учебного труда.</w:t>
      </w:r>
    </w:p>
    <w:p w:rsidR="005F0E0C" w:rsidRPr="005F0E0C" w:rsidRDefault="005F0E0C" w:rsidP="005F0E0C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F0E0C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Сильный ученик получает возможность, не дожидаясь товарищей, проявить инициативу и углубиться в поисковую работу. Качество обучения – это то, для чего необходимо работать.</w:t>
      </w:r>
    </w:p>
    <w:p w:rsidR="005F0E0C" w:rsidRPr="005F0E0C" w:rsidRDefault="005F0E0C" w:rsidP="005F0E0C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F0E0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Анализируя опыт использования ИКТ на различных уроках в начальной школе, можно с уверенностью сказать, что </w:t>
      </w:r>
      <w:r w:rsidRPr="005F0E0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использование информационно-коммуникативных технологий позволяет:</w:t>
      </w:r>
    </w:p>
    <w:p w:rsidR="005F0E0C" w:rsidRPr="005F0E0C" w:rsidRDefault="005F0E0C" w:rsidP="005F0E0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5F0E0C" w:rsidRPr="005F0E0C" w:rsidRDefault="005F0E0C" w:rsidP="005F0E0C">
      <w:pPr>
        <w:shd w:val="clear" w:color="auto" w:fill="FFFFFF"/>
        <w:spacing w:after="300" w:line="240" w:lineRule="auto"/>
        <w:ind w:left="72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F0E0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обеспечить положительную мотивацию обучения;</w:t>
      </w:r>
    </w:p>
    <w:p w:rsidR="005F0E0C" w:rsidRPr="005F0E0C" w:rsidRDefault="005F0E0C" w:rsidP="005F0E0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5F0E0C" w:rsidRPr="005F0E0C" w:rsidRDefault="005F0E0C" w:rsidP="005F0E0C">
      <w:pPr>
        <w:shd w:val="clear" w:color="auto" w:fill="FFFFFF"/>
        <w:spacing w:after="300" w:line="240" w:lineRule="auto"/>
        <w:ind w:left="72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F0E0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проводить уроки на высоком эстетическом и эмоциональном уровне (музыка, анимация);</w:t>
      </w:r>
    </w:p>
    <w:p w:rsidR="005F0E0C" w:rsidRPr="005F0E0C" w:rsidRDefault="005F0E0C" w:rsidP="005F0E0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5F0E0C" w:rsidRPr="005F0E0C" w:rsidRDefault="005F0E0C" w:rsidP="005F0E0C">
      <w:pPr>
        <w:shd w:val="clear" w:color="auto" w:fill="FFFFFF"/>
        <w:spacing w:after="300" w:line="240" w:lineRule="auto"/>
        <w:ind w:left="72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F0E0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обеспечить высокую степень дифференциации обучения (почти индивидуализацию);</w:t>
      </w:r>
    </w:p>
    <w:p w:rsidR="005F0E0C" w:rsidRPr="005F0E0C" w:rsidRDefault="005F0E0C" w:rsidP="005F0E0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5F0E0C" w:rsidRPr="005F0E0C" w:rsidRDefault="005F0E0C" w:rsidP="005F0E0C">
      <w:pPr>
        <w:shd w:val="clear" w:color="auto" w:fill="FFFFFF"/>
        <w:spacing w:after="300" w:line="240" w:lineRule="auto"/>
        <w:ind w:left="72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F0E0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повысить объем выполняемой на уроке работы в 1,5 – 2 раза;</w:t>
      </w:r>
    </w:p>
    <w:p w:rsidR="005F0E0C" w:rsidRPr="005F0E0C" w:rsidRDefault="005F0E0C" w:rsidP="005F0E0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5F0E0C" w:rsidRPr="005F0E0C" w:rsidRDefault="005F0E0C" w:rsidP="005F0E0C">
      <w:pPr>
        <w:shd w:val="clear" w:color="auto" w:fill="FFFFFF"/>
        <w:spacing w:after="300" w:line="240" w:lineRule="auto"/>
        <w:ind w:left="72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F0E0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усовершенствовать контроль знаний;</w:t>
      </w:r>
    </w:p>
    <w:p w:rsidR="005F0E0C" w:rsidRPr="005F0E0C" w:rsidRDefault="005F0E0C" w:rsidP="005F0E0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5F0E0C" w:rsidRPr="005F0E0C" w:rsidRDefault="005F0E0C" w:rsidP="005F0E0C">
      <w:pPr>
        <w:shd w:val="clear" w:color="auto" w:fill="FFFFFF"/>
        <w:spacing w:after="300" w:line="240" w:lineRule="auto"/>
        <w:ind w:left="72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F0E0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рационально организовать учебный процесс, повысить эффективность урока;</w:t>
      </w:r>
    </w:p>
    <w:p w:rsidR="005F0E0C" w:rsidRPr="005F0E0C" w:rsidRDefault="005F0E0C" w:rsidP="005F0E0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5F0E0C" w:rsidRPr="005F0E0C" w:rsidRDefault="005F0E0C" w:rsidP="005F0E0C">
      <w:pPr>
        <w:shd w:val="clear" w:color="auto" w:fill="FFFFFF"/>
        <w:spacing w:after="300" w:line="240" w:lineRule="auto"/>
        <w:ind w:left="72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F0E0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формировать навыки подлинно исследовательской деятельности; обеспечить доступ к различным справочным системам, электронным библиотекам, другим информационным ресурсам.</w:t>
      </w:r>
    </w:p>
    <w:p w:rsidR="005F0E0C" w:rsidRPr="005F0E0C" w:rsidRDefault="005F0E0C" w:rsidP="005F0E0C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F0E0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Современные информационные технологии открывают учащимся доступ к нетрадиционным источникам информации, позволяют реализовать принципиально новые формы и методы обучения.</w:t>
      </w:r>
    </w:p>
    <w:p w:rsidR="00EE6A5C" w:rsidRDefault="00EE6A5C"/>
    <w:sectPr w:rsidR="00EE6A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D1D95"/>
    <w:multiLevelType w:val="multilevel"/>
    <w:tmpl w:val="118ED2F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EE5A33"/>
    <w:multiLevelType w:val="multilevel"/>
    <w:tmpl w:val="3704FB8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E976B2A"/>
    <w:multiLevelType w:val="multilevel"/>
    <w:tmpl w:val="0F66045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E0C"/>
    <w:rsid w:val="005F0E0C"/>
    <w:rsid w:val="00EE6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7F1BF6-2768-49C4-822D-DB92F2D0D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483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1439</Words>
  <Characters>8208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Pro</dc:creator>
  <cp:keywords/>
  <dc:description/>
  <cp:lastModifiedBy>ASUS Pro</cp:lastModifiedBy>
  <cp:revision>1</cp:revision>
  <dcterms:created xsi:type="dcterms:W3CDTF">2019-08-14T21:25:00Z</dcterms:created>
  <dcterms:modified xsi:type="dcterms:W3CDTF">2019-08-14T21:30:00Z</dcterms:modified>
</cp:coreProperties>
</file>