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0E" w:rsidRPr="00241E0E" w:rsidRDefault="00241E0E" w:rsidP="00241E0E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241E0E">
        <w:rPr>
          <w:rFonts w:eastAsia="Times New Roman" w:cs="Times New Roman"/>
          <w:b/>
          <w:szCs w:val="24"/>
          <w:lang w:eastAsia="ru-RU"/>
        </w:rPr>
        <w:t>«ВОСПИТАНИЕ ПАТРИОТИЧЕСКИХ ЧУВСТВ У ДЕТЕЙ СТАРШЕГО ДОШКОЛЬНОГО ВОЗРАСТА В РАЗНЫХ ВИДАХ МУЗЫКАЛЬНОЙ ДЕЯТЕЛЬНОСТИ».</w:t>
      </w:r>
    </w:p>
    <w:p w:rsidR="00241E0E" w:rsidRDefault="00241E0E" w:rsidP="00241E0E">
      <w:pPr>
        <w:jc w:val="both"/>
        <w:rPr>
          <w:rFonts w:eastAsia="Times New Roman" w:cs="Times New Roman"/>
          <w:szCs w:val="24"/>
          <w:lang w:eastAsia="ru-RU"/>
        </w:rPr>
      </w:pPr>
    </w:p>
    <w:p w:rsidR="00241E0E" w:rsidRDefault="00241E0E" w:rsidP="00241E0E">
      <w:pPr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Автор</w:t>
      </w:r>
      <w:r w:rsidRPr="00241E0E"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Cs w:val="24"/>
          <w:lang w:eastAsia="ru-RU"/>
        </w:rPr>
        <w:t>Хаустова Юлия</w:t>
      </w:r>
      <w:r w:rsidRPr="00241E0E">
        <w:rPr>
          <w:rFonts w:eastAsia="Times New Roman" w:cs="Times New Roman"/>
          <w:szCs w:val="24"/>
          <w:lang w:eastAsia="ru-RU"/>
        </w:rPr>
        <w:t xml:space="preserve"> Петровна, </w:t>
      </w:r>
    </w:p>
    <w:p w:rsidR="00241E0E" w:rsidRDefault="00241E0E" w:rsidP="00241E0E">
      <w:pPr>
        <w:jc w:val="right"/>
        <w:rPr>
          <w:rFonts w:eastAsia="Times New Roman" w:cs="Times New Roman"/>
          <w:szCs w:val="24"/>
          <w:lang w:eastAsia="ru-RU"/>
        </w:rPr>
      </w:pPr>
      <w:r w:rsidRPr="00241E0E">
        <w:rPr>
          <w:rFonts w:eastAsia="Times New Roman" w:cs="Times New Roman"/>
          <w:szCs w:val="24"/>
          <w:lang w:eastAsia="ru-RU"/>
        </w:rPr>
        <w:t>музыкальный руководитель</w:t>
      </w:r>
    </w:p>
    <w:p w:rsidR="00241E0E" w:rsidRDefault="00241E0E" w:rsidP="00241E0E">
      <w:pPr>
        <w:jc w:val="right"/>
        <w:rPr>
          <w:rFonts w:eastAsia="Times New Roman" w:cs="Times New Roman"/>
          <w:szCs w:val="24"/>
          <w:lang w:eastAsia="ru-RU"/>
        </w:rPr>
      </w:pPr>
      <w:r w:rsidRPr="00241E0E">
        <w:rPr>
          <w:rFonts w:eastAsia="Times New Roman" w:cs="Times New Roman"/>
          <w:szCs w:val="24"/>
          <w:lang w:eastAsia="ru-RU"/>
        </w:rPr>
        <w:t xml:space="preserve"> I-ой квалификационной категории</w:t>
      </w:r>
    </w:p>
    <w:p w:rsidR="00241E0E" w:rsidRDefault="00241E0E" w:rsidP="00241E0E">
      <w:pPr>
        <w:jc w:val="right"/>
        <w:rPr>
          <w:rFonts w:eastAsia="Times New Roman" w:cs="Times New Roman"/>
          <w:szCs w:val="24"/>
          <w:lang w:eastAsia="ru-RU"/>
        </w:rPr>
      </w:pPr>
      <w:r w:rsidRPr="00241E0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г.о. Химки</w:t>
      </w:r>
      <w:r w:rsidRPr="00241E0E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Московской области, 2019 г.</w:t>
      </w:r>
    </w:p>
    <w:p w:rsidR="0082319C" w:rsidRPr="0082319C" w:rsidRDefault="00241E0E" w:rsidP="0082319C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="0082319C" w:rsidRPr="0082319C">
        <w:rPr>
          <w:rFonts w:eastAsia="Times New Roman" w:cs="Times New Roman"/>
          <w:szCs w:val="24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 В нашем дошкольном учреждении нравственно-патриотическому воспитанию уделяется большое внимание. В этом участвует весь коллектив, создавая атмосферу доброты, терпимости, душевного комфорта. Невозможно переоценить роль музыки в нравственно-патриотическом воспитании дошкольников. Формирование таких качеств, как любовь к своему дому, бережное отношение к природе, постоянно осуществляется на музыкальных занятиях. Дети учатся сопереживать, упражняются в хороших поступках, сами не замечая этого.</w:t>
      </w:r>
    </w:p>
    <w:p w:rsidR="00241E0E" w:rsidRDefault="00241E0E" w:rsidP="00241E0E">
      <w:pPr>
        <w:jc w:val="both"/>
        <w:rPr>
          <w:rFonts w:eastAsia="Times New Roman" w:cs="Times New Roman"/>
          <w:szCs w:val="24"/>
          <w:lang w:eastAsia="ru-RU"/>
        </w:rPr>
      </w:pPr>
      <w:r w:rsidRPr="00241E0E">
        <w:rPr>
          <w:rFonts w:eastAsia="Times New Roman" w:cs="Times New Roman"/>
          <w:szCs w:val="24"/>
          <w:lang w:eastAsia="ru-RU"/>
        </w:rPr>
        <w:t>С детьми старшего дошкольного возраста совершили целевую прогулку по памятным местам героя</w:t>
      </w:r>
    </w:p>
    <w:p w:rsidR="00241E0E" w:rsidRDefault="00241E0E" w:rsidP="00241E0E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="0082319C">
        <w:rPr>
          <w:rFonts w:eastAsia="Times New Roman" w:cs="Times New Roman"/>
          <w:szCs w:val="24"/>
          <w:lang w:eastAsia="ru-RU"/>
        </w:rPr>
        <w:t>Неизгладимое впечатление на детей оставляют</w:t>
      </w:r>
      <w:r w:rsidRPr="00241E0E">
        <w:rPr>
          <w:rFonts w:eastAsia="Times New Roman" w:cs="Times New Roman"/>
          <w:szCs w:val="24"/>
          <w:lang w:eastAsia="ru-RU"/>
        </w:rPr>
        <w:t xml:space="preserve"> встречи с участниками Великой Отечественной войны</w:t>
      </w:r>
      <w:r w:rsidR="0082319C">
        <w:rPr>
          <w:rFonts w:eastAsia="Times New Roman" w:cs="Times New Roman"/>
          <w:szCs w:val="24"/>
          <w:lang w:eastAsia="ru-RU"/>
        </w:rPr>
        <w:t xml:space="preserve">, </w:t>
      </w:r>
      <w:r w:rsidRPr="00241E0E">
        <w:rPr>
          <w:rFonts w:eastAsia="Times New Roman" w:cs="Times New Roman"/>
          <w:szCs w:val="24"/>
          <w:lang w:eastAsia="ru-RU"/>
        </w:rPr>
        <w:t xml:space="preserve"> на которых ветераны рассказ</w:t>
      </w:r>
      <w:r>
        <w:rPr>
          <w:rFonts w:eastAsia="Times New Roman" w:cs="Times New Roman"/>
          <w:szCs w:val="24"/>
          <w:lang w:eastAsia="ru-RU"/>
        </w:rPr>
        <w:t>али о тяжелых годах войны. С целью</w:t>
      </w:r>
      <w:r w:rsidRPr="00241E0E">
        <w:rPr>
          <w:rFonts w:eastAsia="Times New Roman" w:cs="Times New Roman"/>
          <w:szCs w:val="24"/>
          <w:lang w:eastAsia="ru-RU"/>
        </w:rPr>
        <w:t xml:space="preserve"> расшир</w:t>
      </w:r>
      <w:r>
        <w:rPr>
          <w:rFonts w:eastAsia="Times New Roman" w:cs="Times New Roman"/>
          <w:szCs w:val="24"/>
          <w:lang w:eastAsia="ru-RU"/>
        </w:rPr>
        <w:t>ения</w:t>
      </w:r>
      <w:r w:rsidRPr="00241E0E">
        <w:rPr>
          <w:rFonts w:eastAsia="Times New Roman" w:cs="Times New Roman"/>
          <w:szCs w:val="24"/>
          <w:lang w:eastAsia="ru-RU"/>
        </w:rPr>
        <w:t xml:space="preserve"> музыкальн</w:t>
      </w:r>
      <w:r>
        <w:rPr>
          <w:rFonts w:eastAsia="Times New Roman" w:cs="Times New Roman"/>
          <w:szCs w:val="24"/>
          <w:lang w:eastAsia="ru-RU"/>
        </w:rPr>
        <w:t>ого</w:t>
      </w:r>
      <w:r w:rsidRPr="00241E0E">
        <w:rPr>
          <w:rFonts w:eastAsia="Times New Roman" w:cs="Times New Roman"/>
          <w:szCs w:val="24"/>
          <w:lang w:eastAsia="ru-RU"/>
        </w:rPr>
        <w:t xml:space="preserve"> кругозор</w:t>
      </w:r>
      <w:r>
        <w:rPr>
          <w:rFonts w:eastAsia="Times New Roman" w:cs="Times New Roman"/>
          <w:szCs w:val="24"/>
          <w:lang w:eastAsia="ru-RU"/>
        </w:rPr>
        <w:t>а</w:t>
      </w:r>
      <w:r w:rsidRPr="00241E0E">
        <w:rPr>
          <w:rFonts w:eastAsia="Times New Roman" w:cs="Times New Roman"/>
          <w:szCs w:val="24"/>
          <w:lang w:eastAsia="ru-RU"/>
        </w:rPr>
        <w:t xml:space="preserve"> детей, </w:t>
      </w:r>
      <w:r>
        <w:rPr>
          <w:rFonts w:eastAsia="Times New Roman" w:cs="Times New Roman"/>
          <w:szCs w:val="24"/>
          <w:lang w:eastAsia="ru-RU"/>
        </w:rPr>
        <w:t>ознакомления их</w:t>
      </w:r>
      <w:r w:rsidRPr="00241E0E">
        <w:rPr>
          <w:rFonts w:eastAsia="Times New Roman" w:cs="Times New Roman"/>
          <w:szCs w:val="24"/>
          <w:lang w:eastAsia="ru-RU"/>
        </w:rPr>
        <w:t xml:space="preserve"> с лучшими образцами песен военных лет,</w:t>
      </w:r>
      <w:r>
        <w:rPr>
          <w:rFonts w:eastAsia="Times New Roman" w:cs="Times New Roman"/>
          <w:szCs w:val="24"/>
          <w:lang w:eastAsia="ru-RU"/>
        </w:rPr>
        <w:t xml:space="preserve"> мы обратились к</w:t>
      </w:r>
      <w:r w:rsidRPr="00241E0E">
        <w:rPr>
          <w:rFonts w:eastAsia="Times New Roman" w:cs="Times New Roman"/>
          <w:szCs w:val="24"/>
          <w:lang w:eastAsia="ru-RU"/>
        </w:rPr>
        <w:t xml:space="preserve"> творческ</w:t>
      </w:r>
      <w:r>
        <w:rPr>
          <w:rFonts w:eastAsia="Times New Roman" w:cs="Times New Roman"/>
          <w:szCs w:val="24"/>
          <w:lang w:eastAsia="ru-RU"/>
        </w:rPr>
        <w:t>ому</w:t>
      </w:r>
      <w:r w:rsidRPr="00241E0E">
        <w:rPr>
          <w:rFonts w:eastAsia="Times New Roman" w:cs="Times New Roman"/>
          <w:szCs w:val="24"/>
          <w:lang w:eastAsia="ru-RU"/>
        </w:rPr>
        <w:t xml:space="preserve"> проект</w:t>
      </w:r>
      <w:r>
        <w:rPr>
          <w:rFonts w:eastAsia="Times New Roman" w:cs="Times New Roman"/>
          <w:szCs w:val="24"/>
          <w:lang w:eastAsia="ru-RU"/>
        </w:rPr>
        <w:t>у</w:t>
      </w:r>
      <w:r w:rsidRPr="00241E0E">
        <w:rPr>
          <w:rFonts w:eastAsia="Times New Roman" w:cs="Times New Roman"/>
          <w:szCs w:val="24"/>
          <w:lang w:eastAsia="ru-RU"/>
        </w:rPr>
        <w:t xml:space="preserve">: «Песни, с которыми мы победили». В ходе реализации проекта </w:t>
      </w:r>
      <w:r>
        <w:rPr>
          <w:rFonts w:eastAsia="Times New Roman" w:cs="Times New Roman"/>
          <w:szCs w:val="24"/>
          <w:lang w:eastAsia="ru-RU"/>
        </w:rPr>
        <w:t xml:space="preserve">был </w:t>
      </w:r>
      <w:r w:rsidRPr="00241E0E">
        <w:rPr>
          <w:rFonts w:eastAsia="Times New Roman" w:cs="Times New Roman"/>
          <w:szCs w:val="24"/>
          <w:lang w:eastAsia="ru-RU"/>
        </w:rPr>
        <w:t>прове</w:t>
      </w:r>
      <w:r>
        <w:rPr>
          <w:rFonts w:eastAsia="Times New Roman" w:cs="Times New Roman"/>
          <w:szCs w:val="24"/>
          <w:lang w:eastAsia="ru-RU"/>
        </w:rPr>
        <w:t>ден</w:t>
      </w:r>
      <w:r w:rsidRPr="00241E0E">
        <w:rPr>
          <w:rFonts w:eastAsia="Times New Roman" w:cs="Times New Roman"/>
          <w:szCs w:val="24"/>
          <w:lang w:eastAsia="ru-RU"/>
        </w:rPr>
        <w:t xml:space="preserve"> цикл занятий, на которых </w:t>
      </w:r>
      <w:r>
        <w:rPr>
          <w:rFonts w:eastAsia="Times New Roman" w:cs="Times New Roman"/>
          <w:szCs w:val="24"/>
          <w:lang w:eastAsia="ru-RU"/>
        </w:rPr>
        <w:t xml:space="preserve">дети </w:t>
      </w:r>
      <w:proofErr w:type="spellStart"/>
      <w:r>
        <w:rPr>
          <w:rFonts w:eastAsia="Times New Roman" w:cs="Times New Roman"/>
          <w:szCs w:val="24"/>
          <w:lang w:eastAsia="ru-RU"/>
        </w:rPr>
        <w:t>пзнакомились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 с патриотической песней «Священная война», музыка А.В.Александрова, слова В. Лебедева – </w:t>
      </w:r>
      <w:r>
        <w:rPr>
          <w:rFonts w:eastAsia="Times New Roman" w:cs="Times New Roman"/>
          <w:szCs w:val="24"/>
          <w:lang w:eastAsia="ru-RU"/>
        </w:rPr>
        <w:t>Кумача;</w:t>
      </w:r>
      <w:r w:rsidRPr="00241E0E">
        <w:rPr>
          <w:rFonts w:eastAsia="Times New Roman" w:cs="Times New Roman"/>
          <w:szCs w:val="24"/>
          <w:lang w:eastAsia="ru-RU"/>
        </w:rPr>
        <w:t xml:space="preserve"> с лирическими песнями фронтовых дней: «В землянке», музыка К.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Листова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, слова А. Суркова; «Темная ночь», музыка Н. Богословского, слова В.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Агатова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; «На солнечной поляночке», музыка В.Соловьева – Седого, слова А.Фатьяновой. Затем я познакомила детей с прощальными песнями: «Вечер на рейде», музыка В.Соловьева – Седого, слова А.Чуркина; «Дороги», музыка А. Новикова, слова Л.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Ошанина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. Дети с большим желанием слушали песни, написанные после войны: «Журавли», музыка Я Френкеля, слова Р.Гамзатова; «Алёша», музыка Э.Колмановского, слова К.Ваншенкина. </w:t>
      </w:r>
    </w:p>
    <w:p w:rsidR="0009485F" w:rsidRDefault="00241E0E" w:rsidP="00241E0E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Pr="00241E0E">
        <w:rPr>
          <w:rFonts w:eastAsia="Times New Roman" w:cs="Times New Roman"/>
          <w:szCs w:val="24"/>
          <w:lang w:eastAsia="ru-RU"/>
        </w:rPr>
        <w:t>Итогом наших встреч стало музыкальное занятие на тему: «Давайте, люди, никогда об этом не забудем». Проведенная мною работа показала взаимосвязь музыкального и литературного жанров (песни). Дети с удовольствием различали характер и настроение песен, анализировали их содержание. Ребята с ещё большей силой прониклись чувством ответственности за свою Родину, желанием беречь, хранить и уважать свою историю, своё наследие. Из бесед с родителями</w:t>
      </w:r>
      <w:r>
        <w:rPr>
          <w:rFonts w:eastAsia="Times New Roman" w:cs="Times New Roman"/>
          <w:szCs w:val="24"/>
          <w:lang w:eastAsia="ru-RU"/>
        </w:rPr>
        <w:t xml:space="preserve"> стало ясно</w:t>
      </w:r>
      <w:r w:rsidRPr="00241E0E">
        <w:rPr>
          <w:rFonts w:eastAsia="Times New Roman" w:cs="Times New Roman"/>
          <w:szCs w:val="24"/>
          <w:lang w:eastAsia="ru-RU"/>
        </w:rPr>
        <w:t xml:space="preserve">, что дети, после проведённых встреч, делились своими впечатлениями о прослушанных произведениях в кругу семьи. По рассказам родителей можно сделать вывод, что эти песни оставили неизгладимый след в душах детей. Презентацией проекта «Песни, с которыми мы победили» стало проведение праздничного утренника «Благодарим, солдаты, вас», где дети исполнили песни военных лет. Мальчики инсценировали стихотворение С. Михалковы «Мы тоже воины», девочки исполнили музыкально-хореографическую композицию под песню «Журавли», музыка Я.Френкеля, сл. Р. Гамзатова. Праздник прошел на большом эмоциональном подъёме. Накануне праздника, дети своими руками сделали для ветеранов подарки. В преддверии праздника дети шли в детский сад с букетами цветов. Чувствовалось, что предварительная работа сформировала у них уважительное отношение к людям старшего поколения – к сегодняшним ветеранам и к истории нашей Родины. На праздник, посвящённый 70-летию Победы под Сталинградом, мы пригласили участника Сталинградской битвы - Александра Евсеевича Сычёва, который рассказал о тяжёлой и страшной битве под </w:t>
      </w:r>
      <w:r w:rsidRPr="00241E0E">
        <w:rPr>
          <w:rFonts w:eastAsia="Times New Roman" w:cs="Times New Roman"/>
          <w:szCs w:val="24"/>
          <w:lang w:eastAsia="ru-RU"/>
        </w:rPr>
        <w:lastRenderedPageBreak/>
        <w:t xml:space="preserve">Сталинградом. Дети подарили ветерану песни «Алёша», музыка Э. Колмановского, слова К. Ваншенкина, «Катюша», музыка М.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Блантера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, слова М.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Жаковского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, «Казаки в Берлине», музыка Д.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Пакрасса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, слова Ц.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Солодаря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, музыкально-хореографическую композицию «Аист на крыше», музыка </w:t>
      </w:r>
      <w:proofErr w:type="spellStart"/>
      <w:r w:rsidRPr="00241E0E">
        <w:rPr>
          <w:rFonts w:eastAsia="Times New Roman" w:cs="Times New Roman"/>
          <w:szCs w:val="24"/>
          <w:lang w:eastAsia="ru-RU"/>
        </w:rPr>
        <w:t>Д.Тухманова</w:t>
      </w:r>
      <w:proofErr w:type="spellEnd"/>
      <w:r w:rsidRPr="00241E0E">
        <w:rPr>
          <w:rFonts w:eastAsia="Times New Roman" w:cs="Times New Roman"/>
          <w:szCs w:val="24"/>
          <w:lang w:eastAsia="ru-RU"/>
        </w:rPr>
        <w:t xml:space="preserve">, слова Поперечного. С особым вниманием зрители смотрели сценку «На привале». В конце праздника дети с интересом рассматривали ордена и медали на груди ветерана, сфотографировались с ним на память и подарили </w:t>
      </w:r>
      <w:r w:rsidR="0009485F">
        <w:rPr>
          <w:rFonts w:eastAsia="Times New Roman" w:cs="Times New Roman"/>
          <w:szCs w:val="24"/>
          <w:lang w:eastAsia="ru-RU"/>
        </w:rPr>
        <w:t>открытки</w:t>
      </w:r>
      <w:r w:rsidRPr="00241E0E">
        <w:rPr>
          <w:rFonts w:eastAsia="Times New Roman" w:cs="Times New Roman"/>
          <w:szCs w:val="24"/>
          <w:lang w:eastAsia="ru-RU"/>
        </w:rPr>
        <w:t xml:space="preserve">, сделанные своими руками. </w:t>
      </w:r>
    </w:p>
    <w:p w:rsidR="0009485F" w:rsidRDefault="0009485F" w:rsidP="00241E0E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="00241E0E" w:rsidRPr="00241E0E">
        <w:rPr>
          <w:rFonts w:eastAsia="Times New Roman" w:cs="Times New Roman"/>
          <w:szCs w:val="24"/>
          <w:lang w:eastAsia="ru-RU"/>
        </w:rPr>
        <w:t xml:space="preserve">Музыку нередко называют языком души! Это верно! Где еще можно найти такую дивною звучащую гармонию, богатство оттенков, переливы красок, которые присущи бескрайней степи, журчащему ручейку, летнему ясному дню в лесу! Именно музыка способна дать нам представление о красоте природы, именно музыка может проникнуть в её тайны. Дети на занятиях слушают такие произведения как «Песня жаворонка» муз. П.И. Чайковского, «Весна» из цикла «Времена года» муз. А. </w:t>
      </w:r>
      <w:proofErr w:type="spellStart"/>
      <w:r w:rsidR="00241E0E" w:rsidRPr="00241E0E">
        <w:rPr>
          <w:rFonts w:eastAsia="Times New Roman" w:cs="Times New Roman"/>
          <w:szCs w:val="24"/>
          <w:lang w:eastAsia="ru-RU"/>
        </w:rPr>
        <w:t>Вивальди</w:t>
      </w:r>
      <w:proofErr w:type="spellEnd"/>
      <w:r w:rsidR="00241E0E" w:rsidRPr="00241E0E">
        <w:rPr>
          <w:rFonts w:eastAsia="Times New Roman" w:cs="Times New Roman"/>
          <w:szCs w:val="24"/>
          <w:lang w:eastAsia="ru-RU"/>
        </w:rPr>
        <w:t xml:space="preserve">, «Октябрь» из цикла «Времена года» муз. П.И. Чайковского. Во время слушания они проникаются любовью к Родине и родной природе. Воспитание любви и уважения к Родине лежит через приобщение детей к русскому музыкальному фольклору. Этому способствовали праздники «Мне посчастливилось родиться на Руси», «Новониколаевский – родина моя», «Новониколаевский казачий край», на которых дети пели русские народные песни, водили хороводы «Пошла млада за водой», «Как у наших у ворот», исполнили «Танец с балалайками», «Танец с ложками». С </w:t>
      </w:r>
      <w:r>
        <w:rPr>
          <w:rFonts w:eastAsia="Times New Roman" w:cs="Times New Roman"/>
          <w:szCs w:val="24"/>
          <w:lang w:eastAsia="ru-RU"/>
        </w:rPr>
        <w:t>большой любовью дети исполня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ли песню «Новониколаевский район» музыка и слова Г. Пономаренко. </w:t>
      </w:r>
    </w:p>
    <w:p w:rsidR="0009485F" w:rsidRDefault="0009485F" w:rsidP="00241E0E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Для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формирова</w:t>
      </w:r>
      <w:r>
        <w:rPr>
          <w:rFonts w:eastAsia="Times New Roman" w:cs="Times New Roman"/>
          <w:szCs w:val="24"/>
          <w:lang w:eastAsia="ru-RU"/>
        </w:rPr>
        <w:t>ния у детей уважения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к тра</w:t>
      </w:r>
      <w:r>
        <w:rPr>
          <w:rFonts w:eastAsia="Times New Roman" w:cs="Times New Roman"/>
          <w:szCs w:val="24"/>
          <w:lang w:eastAsia="ru-RU"/>
        </w:rPr>
        <w:t>дициям и обычаям страны, лежащим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в основе русско</w:t>
      </w:r>
      <w:r>
        <w:rPr>
          <w:rFonts w:eastAsia="Times New Roman" w:cs="Times New Roman"/>
          <w:szCs w:val="24"/>
          <w:lang w:eastAsia="ru-RU"/>
        </w:rPr>
        <w:t>й традиционной культуры, а также организовать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образовательный процесс </w:t>
      </w:r>
      <w:r>
        <w:rPr>
          <w:rFonts w:eastAsia="Times New Roman" w:cs="Times New Roman"/>
          <w:szCs w:val="24"/>
          <w:lang w:eastAsia="ru-RU"/>
        </w:rPr>
        <w:t xml:space="preserve">как </w:t>
      </w:r>
      <w:r w:rsidR="00241E0E" w:rsidRPr="00241E0E">
        <w:rPr>
          <w:rFonts w:eastAsia="Times New Roman" w:cs="Times New Roman"/>
          <w:szCs w:val="24"/>
          <w:lang w:eastAsia="ru-RU"/>
        </w:rPr>
        <w:t>результативны</w:t>
      </w:r>
      <w:r>
        <w:rPr>
          <w:rFonts w:eastAsia="Times New Roman" w:cs="Times New Roman"/>
          <w:szCs w:val="24"/>
          <w:lang w:eastAsia="ru-RU"/>
        </w:rPr>
        <w:t>й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и эффективны</w:t>
      </w:r>
      <w:r>
        <w:rPr>
          <w:rFonts w:eastAsia="Times New Roman" w:cs="Times New Roman"/>
          <w:szCs w:val="24"/>
          <w:lang w:eastAsia="ru-RU"/>
        </w:rPr>
        <w:t>й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мы запустили 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начала </w:t>
      </w:r>
      <w:r>
        <w:rPr>
          <w:rFonts w:eastAsia="Times New Roman" w:cs="Times New Roman"/>
          <w:szCs w:val="24"/>
          <w:lang w:eastAsia="ru-RU"/>
        </w:rPr>
        <w:t>педагогический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проект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«Русская ложка». На этапе реализации дети познакомились с историей создания деревянных ложек, приёмами игры на них, с русскими народными мелодиями в исполнении профессиональных ансамблей ложкарей. Кульминационным моментом данного проекта стала презентация ансамбля ложкарей на празднике, посвящённому Международному женскому дню 8 марта. </w:t>
      </w:r>
    </w:p>
    <w:p w:rsidR="00241E0E" w:rsidRDefault="0009485F" w:rsidP="00241E0E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="00241E0E" w:rsidRPr="00241E0E">
        <w:rPr>
          <w:rFonts w:eastAsia="Times New Roman" w:cs="Times New Roman"/>
          <w:szCs w:val="24"/>
          <w:lang w:eastAsia="ru-RU"/>
        </w:rPr>
        <w:t xml:space="preserve">Результатом работы является </w:t>
      </w:r>
      <w:r>
        <w:rPr>
          <w:rFonts w:eastAsia="Times New Roman" w:cs="Times New Roman"/>
          <w:szCs w:val="24"/>
          <w:lang w:eastAsia="ru-RU"/>
        </w:rPr>
        <w:t>формирование в ребенке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чувств</w:t>
      </w:r>
      <w:r>
        <w:rPr>
          <w:rFonts w:eastAsia="Times New Roman" w:cs="Times New Roman"/>
          <w:szCs w:val="24"/>
          <w:lang w:eastAsia="ru-RU"/>
        </w:rPr>
        <w:t>а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гордости за свою Родину,</w:t>
      </w:r>
      <w:r>
        <w:rPr>
          <w:rFonts w:eastAsia="Times New Roman" w:cs="Times New Roman"/>
          <w:szCs w:val="24"/>
          <w:lang w:eastAsia="ru-RU"/>
        </w:rPr>
        <w:t xml:space="preserve"> за свой родной посёлок, где он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 родилс</w:t>
      </w:r>
      <w:r>
        <w:rPr>
          <w:rFonts w:eastAsia="Times New Roman" w:cs="Times New Roman"/>
          <w:szCs w:val="24"/>
          <w:lang w:eastAsia="ru-RU"/>
        </w:rPr>
        <w:t>я и живе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т. Дети стали более внимательны по отношению к людям старшего поколения – нашим ветеранам. Значительно расширился </w:t>
      </w:r>
      <w:r>
        <w:rPr>
          <w:rFonts w:eastAsia="Times New Roman" w:cs="Times New Roman"/>
          <w:szCs w:val="24"/>
          <w:lang w:eastAsia="ru-RU"/>
        </w:rPr>
        <w:t xml:space="preserve"> и </w:t>
      </w:r>
      <w:r w:rsidR="00241E0E" w:rsidRPr="00241E0E">
        <w:rPr>
          <w:rFonts w:eastAsia="Times New Roman" w:cs="Times New Roman"/>
          <w:szCs w:val="24"/>
          <w:lang w:eastAsia="ru-RU"/>
        </w:rPr>
        <w:t xml:space="preserve">кругозор детей. В повседневной жизни и в играх используют песни, которые были разучены на занятиях: о Родине, о Российской Армии, о грозных военных годах. Всему этому способствовала систематическая работа, сотрудничество с родителями и доброжелательное отношение к детям. Раздел III. Перспективы и возможности использования опыта. Презентация обобщенного опыта работы была представлена на </w:t>
      </w:r>
      <w:r>
        <w:rPr>
          <w:rFonts w:eastAsia="Times New Roman" w:cs="Times New Roman"/>
          <w:szCs w:val="24"/>
          <w:lang w:eastAsia="ru-RU"/>
        </w:rPr>
        <w:t>педагогическом совете</w:t>
      </w:r>
      <w:r w:rsidR="00241E0E" w:rsidRPr="00241E0E">
        <w:rPr>
          <w:rFonts w:eastAsia="Times New Roman" w:cs="Times New Roman"/>
          <w:szCs w:val="24"/>
          <w:lang w:eastAsia="ru-RU"/>
        </w:rPr>
        <w:t>. Данный опыт может быть использован педагогами дошкольных образовательных учреждений, работающих в группах старшего дошкольного возраста, а также родителями для воспитания своих детей.</w:t>
      </w:r>
    </w:p>
    <w:p w:rsidR="00241E0E" w:rsidRDefault="00241E0E" w:rsidP="00241E0E">
      <w:pPr>
        <w:jc w:val="both"/>
        <w:rPr>
          <w:rFonts w:eastAsia="Times New Roman" w:cs="Times New Roman"/>
          <w:szCs w:val="24"/>
          <w:lang w:eastAsia="ru-RU"/>
        </w:rPr>
      </w:pPr>
      <w:r w:rsidRPr="00241E0E">
        <w:rPr>
          <w:rFonts w:eastAsia="Times New Roman" w:cs="Times New Roman"/>
          <w:szCs w:val="24"/>
          <w:lang w:eastAsia="ru-RU"/>
        </w:rPr>
        <w:t xml:space="preserve"> Литература: </w:t>
      </w:r>
    </w:p>
    <w:p w:rsidR="00241E0E" w:rsidRPr="00241E0E" w:rsidRDefault="00241E0E" w:rsidP="00241E0E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Pr="00241E0E">
        <w:rPr>
          <w:rFonts w:eastAsia="Times New Roman" w:cs="Times New Roman"/>
          <w:szCs w:val="24"/>
          <w:lang w:eastAsia="ru-RU"/>
        </w:rPr>
        <w:t xml:space="preserve">Александрова Е.Ю. «Система патриотического воспитания в ДОУ» / Е.Ю.Александрова, </w:t>
      </w:r>
      <w:r>
        <w:rPr>
          <w:rFonts w:eastAsia="Times New Roman" w:cs="Times New Roman"/>
          <w:szCs w:val="24"/>
          <w:lang w:eastAsia="ru-RU"/>
        </w:rPr>
        <w:t>2.</w:t>
      </w:r>
      <w:r w:rsidRPr="00241E0E">
        <w:rPr>
          <w:rFonts w:eastAsia="Times New Roman" w:cs="Times New Roman"/>
          <w:szCs w:val="24"/>
          <w:lang w:eastAsia="ru-RU"/>
        </w:rPr>
        <w:t xml:space="preserve">Е.П. Гордеева, М.П. Постникова, Г.П. Попова/, издательство «Учитель», 2006г. </w:t>
      </w:r>
      <w:r>
        <w:rPr>
          <w:rFonts w:eastAsia="Times New Roman" w:cs="Times New Roman"/>
          <w:szCs w:val="24"/>
          <w:lang w:eastAsia="ru-RU"/>
        </w:rPr>
        <w:t>3.</w:t>
      </w:r>
      <w:r w:rsidRPr="00241E0E">
        <w:rPr>
          <w:rFonts w:eastAsia="Times New Roman" w:cs="Times New Roman"/>
          <w:szCs w:val="24"/>
          <w:lang w:eastAsia="ru-RU"/>
        </w:rPr>
        <w:t xml:space="preserve">Ветлугина Н.А. «Методика музыкального воспитания», - М. Просвещение. 1976г. </w:t>
      </w:r>
      <w:r>
        <w:rPr>
          <w:rFonts w:eastAsia="Times New Roman" w:cs="Times New Roman"/>
          <w:szCs w:val="24"/>
          <w:lang w:eastAsia="ru-RU"/>
        </w:rPr>
        <w:t>4.</w:t>
      </w:r>
      <w:r w:rsidRPr="00241E0E">
        <w:rPr>
          <w:rFonts w:eastAsia="Times New Roman" w:cs="Times New Roman"/>
          <w:szCs w:val="24"/>
          <w:lang w:eastAsia="ru-RU"/>
        </w:rPr>
        <w:t>Зацепина М.Б. «Патриотическое воспитание дошкольников», «Мозаика - Синтез», 2008г.</w:t>
      </w:r>
      <w:r w:rsidRPr="00241E0E">
        <w:rPr>
          <w:rFonts w:eastAsia="Times New Roman" w:cs="Times New Roman"/>
          <w:szCs w:val="24"/>
          <w:lang w:eastAsia="ru-RU"/>
        </w:rPr>
        <w:br/>
      </w:r>
    </w:p>
    <w:p w:rsidR="00CC5510" w:rsidRDefault="00CC5510" w:rsidP="00241E0E">
      <w:pPr>
        <w:jc w:val="both"/>
      </w:pPr>
    </w:p>
    <w:sectPr w:rsidR="00CC5510" w:rsidSect="00241E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41E0E"/>
    <w:rsid w:val="00051928"/>
    <w:rsid w:val="000638EB"/>
    <w:rsid w:val="0009485F"/>
    <w:rsid w:val="000F710B"/>
    <w:rsid w:val="0021007C"/>
    <w:rsid w:val="00241E0E"/>
    <w:rsid w:val="00281217"/>
    <w:rsid w:val="00333A7A"/>
    <w:rsid w:val="004009ED"/>
    <w:rsid w:val="004A3458"/>
    <w:rsid w:val="006E3823"/>
    <w:rsid w:val="00747563"/>
    <w:rsid w:val="00771C96"/>
    <w:rsid w:val="007C6EEA"/>
    <w:rsid w:val="0082319C"/>
    <w:rsid w:val="009540ED"/>
    <w:rsid w:val="009F3555"/>
    <w:rsid w:val="00A36365"/>
    <w:rsid w:val="00CB17CC"/>
    <w:rsid w:val="00CC5510"/>
    <w:rsid w:val="00D111A6"/>
    <w:rsid w:val="00F203A6"/>
    <w:rsid w:val="00F339B5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7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Fujitsu</dc:creator>
  <cp:keywords/>
  <dc:description/>
  <cp:lastModifiedBy>User Fujitsu</cp:lastModifiedBy>
  <cp:revision>3</cp:revision>
  <dcterms:created xsi:type="dcterms:W3CDTF">2019-10-28T20:11:00Z</dcterms:created>
  <dcterms:modified xsi:type="dcterms:W3CDTF">2019-10-28T20:31:00Z</dcterms:modified>
</cp:coreProperties>
</file>