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AB" w:rsidRPr="00383FAB" w:rsidRDefault="00383FAB" w:rsidP="00D2372E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Профилактика </w:t>
      </w:r>
      <w:proofErr w:type="spellStart"/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девиантного</w:t>
      </w:r>
      <w:proofErr w:type="spellEnd"/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поведения методами творческой самореализации.</w:t>
      </w:r>
    </w:p>
    <w:p w:rsidR="00383FAB" w:rsidRPr="00383FAB" w:rsidRDefault="00383FAB" w:rsidP="00D2372E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YANDEX_6"/>
      <w:bookmarkStart w:id="1" w:name="YANDEX_7"/>
      <w:bookmarkEnd w:id="0"/>
      <w:bookmarkEnd w:id="1"/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Арт</w:t>
      </w:r>
      <w:r w:rsidR="005C08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</w:t>
      </w:r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терапия </w:t>
      </w:r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средство коррекции </w:t>
      </w:r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proofErr w:type="spellStart"/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девиантного</w:t>
      </w:r>
      <w:proofErr w:type="spellEnd"/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3F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поведения </w:t>
      </w:r>
      <w:r w:rsidRPr="0038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и подростков.</w:t>
      </w:r>
    </w:p>
    <w:p w:rsidR="00383FAB" w:rsidRPr="00383FAB" w:rsidRDefault="00383FAB" w:rsidP="00383FAB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1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Девиа́нтное</w:t>
      </w:r>
      <w:proofErr w:type="spellEnd"/>
      <w:proofErr w:type="gramEnd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поведе́ние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</w:t>
      </w:r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девиация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это поведение, отклоняющееся от общепринятых, наиболее распространенных и устоявшихся</w:t>
      </w:r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определенный период их развития.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Разные науки дают различные определения </w:t>
      </w:r>
      <w:proofErr w:type="spellStart"/>
      <w:r w:rsidRPr="00383F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девиантному</w:t>
      </w:r>
      <w:proofErr w:type="spellEnd"/>
      <w:r w:rsidRPr="00383F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поведению:</w:t>
      </w:r>
    </w:p>
    <w:p w:rsidR="00383FAB" w:rsidRPr="00383FAB" w:rsidRDefault="00383FAB" w:rsidP="00383FA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науки: социальные явления, которые представляют реальную угрозу физическому и социальному выживанию человека в данной социальной среде, ближайшем окружении, коллективе социально-нравственных норм и культурных ценностей, нарушение процесса усвоения и воспроизводства норм и ценностей, а также саморазвитие и самореализация в том обществе, к которому человек принадлежит.</w:t>
      </w:r>
    </w:p>
    <w:p w:rsidR="00383FAB" w:rsidRPr="00383FAB" w:rsidRDefault="00383FAB" w:rsidP="00383FA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подход: отклонение от принятых в данном обществе норм межличностных взаимодействий: действий, поступков, высказываний, совершаемых как в рамках психического здоровья, так и в разных формах нервно-психической патологии, особенно пограничного уровня.</w:t>
      </w:r>
    </w:p>
    <w:p w:rsidR="00383FAB" w:rsidRPr="00383FAB" w:rsidRDefault="00383FAB" w:rsidP="00383FA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подход: Отклонение от социально-психологических и нравственных норм, представленное либо как ошибочный антиобщественный образец решения конфликта, проявляющийся в нарушении общественно принятых норм, либо в ущербе, нанесенном общественному благополучию, окружающим и себе.</w:t>
      </w:r>
    </w:p>
    <w:p w:rsidR="00383FAB" w:rsidRPr="00383FAB" w:rsidRDefault="00383FAB" w:rsidP="00383FAB">
      <w:pPr>
        <w:spacing w:before="100" w:beforeAutospacing="1" w:after="0" w:line="240" w:lineRule="auto"/>
        <w:ind w:left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B" w:rsidRPr="00383FAB" w:rsidRDefault="00383FAB" w:rsidP="00383FAB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Отклоняющееся поведение личности — это поведение, которое не соответствует общепринятым или официально установленным социальным нормам.</w:t>
      </w:r>
    </w:p>
    <w:p w:rsidR="00900671" w:rsidRPr="00383FAB" w:rsidRDefault="00383FAB" w:rsidP="0090067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личность, его проявляющая, вызывают негативную оценку со стороны других людей</w:t>
      </w:r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00671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применению обществом определенных формальных и неформальных санкций (изоляция, лечение, исправление или наказание нарушителя).</w:t>
      </w:r>
    </w:p>
    <w:p w:rsidR="00900671" w:rsidRPr="00383FAB" w:rsidRDefault="00900671" w:rsidP="00383FAB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B" w:rsidRDefault="00383FAB" w:rsidP="0090067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наносит реальный ущерб самой личности или окружающим людям. </w:t>
      </w:r>
    </w:p>
    <w:p w:rsidR="00900671" w:rsidRPr="00383FAB" w:rsidRDefault="00900671" w:rsidP="00900671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B" w:rsidRPr="00383FAB" w:rsidRDefault="00383FAB" w:rsidP="00383FAB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поведение» можно применять к детям не младше 5 лет.</w:t>
      </w:r>
    </w:p>
    <w:p w:rsidR="00383FAB" w:rsidRPr="00383FAB" w:rsidRDefault="00383FAB" w:rsidP="00383FAB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</w:t>
      </w:r>
      <w:proofErr w:type="spellStart"/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девиантное</w:t>
      </w:r>
      <w:proofErr w:type="spellEnd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поведение —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социальной </w:t>
      </w:r>
      <w:proofErr w:type="spellStart"/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дезадаптацией</w:t>
      </w:r>
      <w:proofErr w:type="spellEnd"/>
      <w:proofErr w:type="gramEnd"/>
    </w:p>
    <w:p w:rsidR="00900671" w:rsidRDefault="00383FAB" w:rsidP="00D2372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Арт-терапия — это метод коррекции и развития посредством художественного творчества. </w:t>
      </w:r>
    </w:p>
    <w:p w:rsidR="00383FAB" w:rsidRPr="00383FAB" w:rsidRDefault="00383FAB" w:rsidP="00D2372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особенно актуально при работе с детьми и подростками 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делает ее незаменимым инструментом для исследования, диагностирования, развития и гармонизации в тех случаях, когда ребенок не может выразить словами свое эмоциональное состояние. Дети в большинстве случаев затрудняются объяснить словами свои проблемы и переживания. Несловесное выражение для них более естественно. Особенно это значимо для детей с речевыми нарушениями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их поведение более спонтанно и они менее способны к рефлексии своих действий и поступков. </w:t>
      </w:r>
      <w:r w:rsidRP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переживания «выходят» через художественное изображение более непосредственно.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«продукт» прост для восприятия и анализа. Важна естественная склонность ребенка к игровой деятельности, богатство детской фантазии. Учитывая это при организации коррекционной работы с элементами Арт-терапии, на занятиях создается атмосфера игры и творчества</w:t>
      </w:r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доброты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эффективны упражнения с элементами Арт-терапии при коррекционной работе с подростками «группы риска». Как правило, у них слабо развито рефлексивное "Я", в 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им очень сложно объяснить происходящее с ними. 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большинства из них характерно наличие негативной Я-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можно корректировать, используя богатый ресурс Арт-технологий.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арт</w:t>
      </w:r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терапевтические технологий позволяет педагогу или психологу помочь ребенку справиться со своими проблемами, восстановить его эмоциональное равновесие или устранить имеющиеся у него нарушения поведения, помочь интеллектуальному развитию.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37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исследования показали, что арт-терапевтические занятия позволяют решать следующие важные педагогические задачи [5].</w:t>
      </w:r>
    </w:p>
    <w:p w:rsidR="00383FAB" w:rsidRPr="00383FAB" w:rsidRDefault="00383FAB" w:rsidP="00383F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Воспитательные.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строится таким образом, чтобы дети учились общению, взаимоотношениям со сверстниками и взрослыми.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:rsidR="00383FAB" w:rsidRPr="00383FAB" w:rsidRDefault="00383FAB" w:rsidP="00383F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Коррекционные.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успешно корректируется образ “Я”,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 Хорошие результаты достигаются в работе с некоторыми отклонениями в развитии эмоционально-волевой сферы личности.</w:t>
      </w:r>
    </w:p>
    <w:p w:rsidR="00383FAB" w:rsidRPr="00383FAB" w:rsidRDefault="00383FAB" w:rsidP="00383F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Психотерапевтические.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“Лечебный” эффект достигается благодаря тому, что в процессе творческой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</w:p>
    <w:p w:rsidR="00383FAB" w:rsidRPr="00383FAB" w:rsidRDefault="00383FAB" w:rsidP="00383F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Диагностические.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 проявляются характер межличностных отношений и реальное положение каждого в коллективе, а также особенности семейной ситуации. Арт-терапия выявляет и внутренние, глубинные проблемы личности. Обладая многосторонними диагностическими возможностями, она может быть отнесена к проективным тестам.</w:t>
      </w:r>
    </w:p>
    <w:p w:rsidR="00383FAB" w:rsidRPr="00383FAB" w:rsidRDefault="00383FAB" w:rsidP="00383FA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Развивающие.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и поведения.</w:t>
      </w:r>
    </w:p>
    <w:p w:rsidR="00383FAB" w:rsidRPr="00383FAB" w:rsidRDefault="00383FAB" w:rsidP="00D2372E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арт-терапии различны при работе с детьми, подростками и взрослыми. 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можно говорить о двух основных вариантах арт-терапевтической работы – индивидуальной и </w:t>
      </w:r>
      <w:r w:rsidRPr="00383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групповой арт-терапии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образовании предпочтение отдается групповым формам, так как позволяет работать с более широким кругом детей нуждающихся в 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83FAB" w:rsidRPr="00383FAB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ценные социальные навыки;</w:t>
      </w:r>
    </w:p>
    <w:p w:rsidR="00383FAB" w:rsidRPr="00383FAB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оказанием взаимной поддержки членам группы и позволяет решать общие проблемы;</w:t>
      </w:r>
    </w:p>
    <w:p w:rsidR="00383FAB" w:rsidRPr="00383FAB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наблюдать результаты своих действий и их влияние на окружающих;</w:t>
      </w:r>
    </w:p>
    <w:p w:rsidR="00383FAB" w:rsidRPr="00383FAB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осваивать новые роли, а также наблюдать, как модификация ролевого поведения влияет на взаимоотношения с окружающими;</w:t>
      </w:r>
    </w:p>
    <w:p w:rsidR="00383FAB" w:rsidRPr="009B34D5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FAB" w:rsidRP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самооценку и ведет к укреплению личной идентичности;</w:t>
      </w:r>
    </w:p>
    <w:p w:rsidR="00383FAB" w:rsidRPr="009B34D5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FAB" w:rsidRP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навыки принятия решений.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FAB" w:rsidRPr="00900671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арт-терапии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имеет три формы — активную, пассивную и смешанную.</w:t>
      </w:r>
    </w:p>
    <w:p w:rsidR="00383FAB" w:rsidRPr="00383FAB" w:rsidRDefault="00383FAB" w:rsidP="00383F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Пассивная форма — ребенок использует художественные произведения, созданные другими людьми: рассматривает картины, читает книги, прослушивает музыкальные произведения.</w:t>
      </w:r>
    </w:p>
    <w:p w:rsidR="00383FAB" w:rsidRDefault="00383FAB" w:rsidP="00383FA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форма — ребенок сам создает продукты творчества: рисунки, скульптуры, истории, музыкальные композиции, спонтанные танцы.</w:t>
      </w:r>
    </w:p>
    <w:p w:rsidR="00900671" w:rsidRDefault="00900671" w:rsidP="00D85B2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B" w:rsidRPr="00383FAB" w:rsidRDefault="00383FAB" w:rsidP="00383FA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Смешанная форма — ребенок использует имеющиеся произведения искусства (музыкальные произведения, картины, сказки и т. п.) для создания своих творческих работ.</w:t>
      </w:r>
    </w:p>
    <w:p w:rsidR="00900671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занятия. </w:t>
      </w:r>
    </w:p>
    <w:p w:rsidR="00900671" w:rsidRPr="00900671" w:rsidRDefault="00383FAB" w:rsidP="00383FAB">
      <w:pPr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 xml:space="preserve">1. </w:t>
      </w:r>
      <w:r w:rsidR="00900671"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 xml:space="preserve">Аппликация </w:t>
      </w:r>
      <w:r w:rsid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GoBack"/>
      <w:bookmarkEnd w:id="2"/>
      <w:r w:rsidR="00900671" w:rsidRPr="009B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671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и наклеивание (</w:t>
      </w:r>
      <w:proofErr w:type="spellStart"/>
      <w:r w:rsidR="00900671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нашивание</w:t>
      </w:r>
      <w:proofErr w:type="spellEnd"/>
      <w:r w:rsidR="00900671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деятельностью и огромное влияние оказывает на развитие умственных и творческих способностей детей.</w:t>
      </w:r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аппликации мои, из </w:t>
      </w:r>
      <w:proofErr w:type="gramStart"/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рванной</w:t>
      </w:r>
      <w:proofErr w:type="gramEnd"/>
      <w:r w:rsidR="0090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и путем приклеивания)</w:t>
      </w:r>
    </w:p>
    <w:p w:rsidR="00383FAB" w:rsidRDefault="00900671" w:rsidP="00383FAB">
      <w:pPr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2.</w:t>
      </w:r>
      <w:r w:rsidR="00383FAB"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Моделирование из фольги</w:t>
      </w:r>
      <w:r w:rsidR="00383FAB"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объемных поделок из фольги</w:t>
      </w:r>
      <w:proofErr w:type="gramStart"/>
      <w:r w:rsidR="00383FAB" w:rsidRPr="0038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Вячеславовны)</w:t>
      </w:r>
    </w:p>
    <w:p w:rsidR="00900671" w:rsidRPr="00900671" w:rsidRDefault="00900671" w:rsidP="00383FAB">
      <w:pPr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3</w:t>
      </w:r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</w:t>
      </w:r>
      <w:r w:rsidRPr="009B34D5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 xml:space="preserve">Лепка из пластилина </w:t>
      </w:r>
      <w:r w:rsidRPr="00900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(наши аквариумы)</w:t>
      </w:r>
    </w:p>
    <w:p w:rsidR="00383FAB" w:rsidRPr="00383FAB" w:rsidRDefault="00900671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</w:t>
      </w: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4</w:t>
      </w:r>
      <w:r w:rsidR="00383FAB"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. Фотокопия</w:t>
      </w:r>
      <w:r w:rsidR="00383FAB"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383FAB"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рисование свечой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YANDEX_15"/>
      <w:bookmarkEnd w:id="3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основного рисунка используется любой водоотталкивающий материал: </w:t>
      </w:r>
      <w:r w:rsidRPr="0038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свеча</w:t>
      </w:r>
      <w:proofErr w:type="gramStart"/>
      <w:r w:rsidRPr="0038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 сухого мыла, белый восковый мелок. 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потребуется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1.) Картон или лист бумаги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2.) Восковые мелки или свечи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3.) Краски гуашь акварель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="005C084B" w:rsidRPr="009B34D5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5</w:t>
      </w: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 xml:space="preserve">. </w:t>
      </w:r>
      <w:proofErr w:type="spellStart"/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Граттаж</w:t>
      </w:r>
      <w:proofErr w:type="spellEnd"/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выполнения рисунка путём процарапывания пером или острым инструментом бумаги или картона, 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залитых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тушью. Другое название техники — 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воскография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потребуется: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Обычный картон (не глянцевый) или акварельная шершавая бумага;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Восковые мелки (желательно такие, которые оставляют насыщенный, жирный след);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Гуашь,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Широкая кисть;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Деревянная зубочистка (или пустой автоматический карандаш, палочки от </w:t>
      </w:r>
      <w:proofErr w:type="spell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чупа-чупсов</w:t>
      </w:r>
      <w:proofErr w:type="spell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YANDEX_9"/>
      <w:bookmarkStart w:id="5" w:name="YANDEX_10"/>
      <w:bookmarkEnd w:id="4"/>
      <w:bookmarkEnd w:id="5"/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6.Кляксография</w:t>
      </w:r>
      <w:r w:rsidRPr="009B34D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8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этой техники  рисования  лежит обычная клякса.  В процессе  рисования  сначала получают спонтанные изображения. Затем ребенок дорисовывает детали, чтобы придать законченность и сходство с реальным образом.</w:t>
      </w:r>
    </w:p>
    <w:p w:rsidR="00F06AE7" w:rsidRPr="005C084B" w:rsidRDefault="00F06AE7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8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5C084B">
        <w:rPr>
          <w:rFonts w:ascii="Times New Roman" w:hAnsi="Times New Roman" w:cs="Times New Roman"/>
          <w:sz w:val="28"/>
          <w:szCs w:val="28"/>
        </w:rPr>
        <w:t xml:space="preserve"> помогает формировать умение передавать силуэтное изображение, отрабатывать навыки работы красками, кистью. Она отлично развивает творчество, фантазию, воображение, воспитывает эстетическое восприятие произведений изобразительного искусства, а также воспитывает сопереживание. </w:t>
      </w:r>
      <w:proofErr w:type="spellStart"/>
      <w:r w:rsidRPr="005C084B"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 w:rsidRPr="005C084B">
        <w:rPr>
          <w:rFonts w:ascii="Times New Roman" w:hAnsi="Times New Roman" w:cs="Times New Roman"/>
          <w:sz w:val="28"/>
          <w:szCs w:val="28"/>
        </w:rPr>
        <w:t xml:space="preserve"> с успехом применяют психологи на коррекционных занятиях. Этот вид рисования помогает развить глазомер, координацию. </w:t>
      </w:r>
      <w:r w:rsidRPr="005C084B">
        <w:rPr>
          <w:rFonts w:ascii="Times New Roman" w:hAnsi="Times New Roman" w:cs="Times New Roman"/>
          <w:sz w:val="28"/>
          <w:szCs w:val="28"/>
        </w:rPr>
        <w:br/>
        <w:t> </w:t>
      </w:r>
      <w:r w:rsidRPr="005C08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08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5C084B">
        <w:rPr>
          <w:rFonts w:ascii="Times New Roman" w:hAnsi="Times New Roman" w:cs="Times New Roman"/>
          <w:sz w:val="28"/>
          <w:szCs w:val="28"/>
        </w:rPr>
        <w:t xml:space="preserve"> – это отличный способ весело и с пользой провести время, поэкспериментировать с красками, создать необычные образы.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потребуется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1.) Картон или лист бумаги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Краски гуашь акварель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7. Монотипия</w:t>
      </w:r>
      <w:r w:rsidRPr="009B34D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383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заключается в нанесении красок от руки на идеально гладкую поверхность с последующим печатанием</w:t>
      </w:r>
      <w:proofErr w:type="gramStart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на бумаге оттиск всегда бывает единственным, уникальным. В психологии и педагогике используют технику монотипии для развития воображения.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работы потребуется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1.) Картон или лист бумаги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Краски гуашь акварель 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8</w:t>
      </w:r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  </w:t>
      </w:r>
      <w:r w:rsidRPr="009B34D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>Рисование мыльными пузырями</w:t>
      </w:r>
      <w:r w:rsidRPr="009B34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продолжительность выдоха, силу ротового выдоха, умение регулировать воздушную струю, формирует основу для правильного речевого дыхания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потребуется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1.) Картон или лист бумаги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2.) Краски гуашь акварель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3.) Шампунь</w:t>
      </w:r>
    </w:p>
    <w:p w:rsidR="00383FAB" w:rsidRPr="00383FAB" w:rsidRDefault="00383FAB" w:rsidP="00383F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AB">
        <w:rPr>
          <w:rFonts w:ascii="Times New Roman" w:eastAsia="Times New Roman" w:hAnsi="Times New Roman" w:cs="Times New Roman"/>
          <w:sz w:val="28"/>
          <w:szCs w:val="28"/>
          <w:lang w:eastAsia="ru-RU"/>
        </w:rPr>
        <w:t>4.) Соломинка для коктейлей</w:t>
      </w:r>
    </w:p>
    <w:p w:rsidR="00012285" w:rsidRPr="00D2372E" w:rsidRDefault="009B34D5">
      <w:pPr>
        <w:rPr>
          <w:rFonts w:ascii="Times New Roman" w:hAnsi="Times New Roman" w:cs="Times New Roman"/>
          <w:sz w:val="28"/>
          <w:szCs w:val="28"/>
        </w:rPr>
      </w:pPr>
    </w:p>
    <w:sectPr w:rsidR="00012285" w:rsidRPr="00D2372E" w:rsidSect="00D85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031"/>
    <w:multiLevelType w:val="multilevel"/>
    <w:tmpl w:val="2CA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6F5B"/>
    <w:multiLevelType w:val="multilevel"/>
    <w:tmpl w:val="A90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91971"/>
    <w:multiLevelType w:val="multilevel"/>
    <w:tmpl w:val="6E8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75758"/>
    <w:multiLevelType w:val="multilevel"/>
    <w:tmpl w:val="208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14"/>
    <w:rsid w:val="00383FAB"/>
    <w:rsid w:val="005C084B"/>
    <w:rsid w:val="00900671"/>
    <w:rsid w:val="009B34D5"/>
    <w:rsid w:val="00A451B5"/>
    <w:rsid w:val="00B87B14"/>
    <w:rsid w:val="00D2372E"/>
    <w:rsid w:val="00D522D7"/>
    <w:rsid w:val="00D85B26"/>
    <w:rsid w:val="00F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2013-12-12T17:45:00Z</dcterms:created>
  <dcterms:modified xsi:type="dcterms:W3CDTF">2018-02-27T17:45:00Z</dcterms:modified>
</cp:coreProperties>
</file>