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color w:val="FF8600" w:themeColor="background2"/>
          <w:spacing w:val="0"/>
          <w:kern w:val="0"/>
          <w:sz w:val="96"/>
          <w:szCs w:val="96"/>
          <w:lang w:eastAsia="en-US"/>
        </w:rPr>
        <w:id w:val="1622797943"/>
        <w:docPartObj>
          <w:docPartGallery w:val="Cover Pages"/>
          <w:docPartUnique/>
        </w:docPartObj>
      </w:sdtPr>
      <w:sdtContent>
        <w:tbl>
          <w:tblPr>
            <w:tblpPr w:leftFromText="187" w:rightFromText="187" w:bottomFromText="720" w:vertAnchor="page" w:horzAnchor="margin" w:tblpY="10156"/>
            <w:tblW w:w="5000" w:type="pct"/>
            <w:tblLook w:val="04A0"/>
          </w:tblPr>
          <w:tblGrid>
            <w:gridCol w:w="9571"/>
          </w:tblGrid>
          <w:tr w:rsidR="00503AFB" w:rsidTr="00503AFB">
            <w:trPr>
              <w:trHeight w:val="3544"/>
            </w:trPr>
            <w:tc>
              <w:tcPr>
                <w:tcW w:w="9571" w:type="dxa"/>
              </w:tcPr>
              <w:p w:rsidR="00503AFB" w:rsidRPr="00503AFB" w:rsidRDefault="00503AFB" w:rsidP="00503AFB">
                <w:pPr>
                  <w:pStyle w:val="a3"/>
                  <w:rPr>
                    <w:color w:val="FF8600" w:themeColor="background2"/>
                    <w:sz w:val="96"/>
                    <w:szCs w:val="96"/>
                  </w:rPr>
                </w:pPr>
                <w:r w:rsidRPr="00503AFB">
                  <w:rPr>
                    <w:color w:val="FF8600" w:themeColor="background2"/>
                    <w:sz w:val="96"/>
                    <w:szCs w:val="96"/>
                  </w:rPr>
                  <w:t>Сергей Васильевич</w:t>
                </w:r>
              </w:p>
              <w:p w:rsidR="00503AFB" w:rsidRDefault="00503AFB" w:rsidP="00503AFB">
                <w:pPr>
                  <w:pStyle w:val="a3"/>
                  <w:rPr>
                    <w:color w:val="FF8600" w:themeColor="background2"/>
                    <w:sz w:val="96"/>
                    <w:szCs w:val="96"/>
                  </w:rPr>
                </w:pPr>
                <w:r w:rsidRPr="00503AFB">
                  <w:rPr>
                    <w:color w:val="FF8600" w:themeColor="background2"/>
                    <w:sz w:val="96"/>
                    <w:szCs w:val="96"/>
                  </w:rPr>
                  <w:t>Рахманинов1873-1943</w:t>
                </w:r>
              </w:p>
            </w:tc>
          </w:tr>
          <w:tr w:rsidR="00503AFB" w:rsidTr="00503AFB">
            <w:tc>
              <w:tcPr>
                <w:tcW w:w="0" w:type="auto"/>
                <w:vAlign w:val="bottom"/>
              </w:tcPr>
              <w:p w:rsidR="00503AFB" w:rsidRDefault="00503AFB" w:rsidP="00503AFB">
                <w:pPr>
                  <w:pStyle w:val="a5"/>
                </w:pPr>
              </w:p>
            </w:tc>
          </w:tr>
          <w:tr w:rsidR="00503AFB" w:rsidTr="00503AFB">
            <w:trPr>
              <w:trHeight w:val="1152"/>
            </w:trPr>
            <w:tc>
              <w:tcPr>
                <w:tcW w:w="0" w:type="auto"/>
                <w:vAlign w:val="bottom"/>
              </w:tcPr>
              <w:p w:rsidR="00503AFB" w:rsidRDefault="00503AFB" w:rsidP="00503AFB">
                <w:pPr>
                  <w:rPr>
                    <w:color w:val="FFFFFF" w:themeColor="background1"/>
                  </w:rPr>
                </w:pPr>
              </w:p>
            </w:tc>
          </w:tr>
          <w:tr w:rsidR="00503AFB" w:rsidTr="00503AFB">
            <w:trPr>
              <w:trHeight w:val="432"/>
            </w:trPr>
            <w:tc>
              <w:tcPr>
                <w:tcW w:w="0" w:type="auto"/>
                <w:vAlign w:val="bottom"/>
              </w:tcPr>
              <w:p w:rsidR="00503AFB" w:rsidRDefault="00503AFB" w:rsidP="00503AFB">
                <w:pPr>
                  <w:rPr>
                    <w:color w:val="283138" w:themeColor="text2"/>
                  </w:rPr>
                </w:pPr>
              </w:p>
            </w:tc>
          </w:tr>
        </w:tbl>
        <w:p w:rsidR="00503AFB" w:rsidRDefault="008F5682">
          <w:pPr>
            <w:rPr>
              <w:rFonts w:asciiTheme="majorHAnsi" w:eastAsiaTheme="majorEastAsia" w:hAnsiTheme="majorHAnsi" w:cstheme="majorBidi"/>
              <w:color w:val="FF8600" w:themeColor="background2"/>
              <w:spacing w:val="5"/>
              <w:kern w:val="28"/>
              <w:sz w:val="96"/>
              <w:szCs w:val="96"/>
              <w:lang w:eastAsia="ru-RU"/>
            </w:rPr>
          </w:pPr>
          <w:r w:rsidRPr="008F5682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4" o:spid="_x0000_s1026" type="#_x0000_t202" style="position:absolute;margin-left:0;margin-top:0;width:312.6pt;height:602pt;z-index:-251654144;visibility:visible;mso-wrap-style:square;mso-width-percent:0;mso-height-percent:0;mso-top-percent:50;mso-wrap-distance-left:9pt;mso-wrap-distance-top:0;mso-wrap-distance-right:9pt;mso-wrap-distance-bottom:0;mso-position-horizontal:left;mso-position-horizontal-relative:margin;mso-position-vertical-relative:margin;mso-width-percent: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" filled="f" stroked="f" strokeweight=".5pt">
                <v:textbox style="mso-fit-shape-to-text:t" inset="0,0,0,0">
                  <w:txbxContent>
                    <w:p w:rsidR="00503AFB" w:rsidRDefault="00503AF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963670" cy="5645150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enar.ru_p018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63670" cy="5645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w:r>
          <w:r w:rsidRPr="008F5682">
            <w:rPr>
              <w:noProof/>
            </w:rPr>
            <w:pict>
              <v:rect id="Прямоугольник 245" o:spid="_x0000_s1029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" fillcolor="#283138 [3202]" stroked="f" strokeweight="1.5pt">
                <v:fill color2="#3c4a55 [2834]" rotate="t" colors="0 #232b32;42598f #273037;1 #606b76" focus="100%" type="gradient">
                  <o:fill v:ext="view" type="gradientUnscaled"/>
                </v:fill>
                <w10:wrap anchorx="page" anchory="page"/>
              </v:rect>
            </w:pict>
          </w:r>
          <w:r w:rsidRPr="008F5682">
            <w:rPr>
              <w:noProof/>
            </w:rPr>
            <w:pict>
              <v:rect id="Прямоугольник 6" o:spid="_x0000_s1028" style="position:absolute;margin-left:0;margin-top:0;width:8.3pt;height:66.2pt;z-index:251660288;visibility:visible;mso-wrap-style:square;mso-width-percent:115;mso-height-percent:0;mso-left-percent:150;mso-top-percent:70;mso-wrap-distance-left:9pt;mso-wrap-distance-top:0;mso-wrap-distance-right:9pt;mso-wrap-distance-bottom:0;mso-position-horizontal-relative:right-margin-area;mso-position-vertical-relative:page;mso-width-percent:115;mso-height-percent:0;mso-left-percent:15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" fillcolor="#ff8600 [3214]" stroked="f" strokeweight="1.5pt">
                <w10:wrap anchorx="margin" anchory="page"/>
              </v:rect>
            </w:pict>
          </w:r>
          <w:r w:rsidRPr="008F5682">
            <w:rPr>
              <w:noProof/>
            </w:rPr>
            <w:pict>
              <v:rect id="Прямоугольник 7" o:spid="_x0000_s1027" style="position:absolute;margin-left:0;margin-top:0;width:57.6pt;height:66.2pt;z-index:251661312;visibility:visible;mso-wrap-style:square;mso-width-percent:800;mso-height-percent:0;mso-left-percent:310;mso-top-percent:70;mso-wrap-distance-left:9pt;mso-wrap-distance-top:0;mso-wrap-distance-right:9pt;mso-wrap-distance-bottom:0;mso-position-horizontal-relative:right-margin-area;mso-position-vertical-relative:page;mso-width-percent:800;mso-height-percent:0;mso-left-percent:310;mso-top-percent:70;mso-width-relative:right-margin-area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" fillcolor="#ff8600 [3214]" stroked="f" strokeweight="1.5pt">
                <w10:wrap anchorx="margin" anchory="page"/>
              </v:rect>
            </w:pict>
          </w:r>
          <w:r w:rsidR="00503AFB">
            <w:rPr>
              <w:rFonts w:asciiTheme="majorHAnsi" w:eastAsiaTheme="majorEastAsia" w:hAnsiTheme="majorHAnsi" w:cstheme="majorBidi"/>
              <w:color w:val="FF8600" w:themeColor="background2"/>
              <w:spacing w:val="5"/>
              <w:kern w:val="28"/>
              <w:sz w:val="96"/>
              <w:szCs w:val="96"/>
              <w:lang w:eastAsia="ru-RU"/>
            </w:rPr>
            <w:br w:type="page"/>
          </w:r>
        </w:p>
      </w:sdtContent>
    </w:sdt>
    <w:p w:rsidR="000A3811" w:rsidRPr="00F877F9" w:rsidRDefault="00F877F9" w:rsidP="00F877F9">
      <w:pPr>
        <w:jc w:val="center"/>
        <w:rPr>
          <w:i/>
          <w:color w:val="000000" w:themeColor="text1"/>
          <w:sz w:val="96"/>
          <w:szCs w:val="96"/>
        </w:rPr>
      </w:pPr>
      <w:r w:rsidRPr="00F877F9">
        <w:rPr>
          <w:i/>
          <w:color w:val="000000" w:themeColor="text1"/>
          <w:sz w:val="96"/>
          <w:szCs w:val="96"/>
        </w:rPr>
        <w:lastRenderedPageBreak/>
        <w:t>Детство</w:t>
      </w:r>
    </w:p>
    <w:p w:rsidR="00F877F9" w:rsidRDefault="00F877F9" w:rsidP="00F877F9">
      <w:pPr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105150" cy="428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hm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7F9" w:rsidRPr="00F877F9" w:rsidRDefault="00F877F9" w:rsidP="00F877F9">
      <w:pPr>
        <w:jc w:val="center"/>
        <w:rPr>
          <w:i/>
          <w:color w:val="000000" w:themeColor="text1"/>
          <w:sz w:val="24"/>
          <w:szCs w:val="24"/>
        </w:rPr>
      </w:pPr>
      <w:r w:rsidRPr="00F877F9">
        <w:rPr>
          <w:i/>
          <w:color w:val="000000" w:themeColor="text1"/>
          <w:sz w:val="24"/>
          <w:szCs w:val="24"/>
        </w:rPr>
        <w:t>Родился в дворянской семье, в имении</w:t>
      </w:r>
    </w:p>
    <w:p w:rsidR="00F877F9" w:rsidRPr="00F877F9" w:rsidRDefault="00F877F9" w:rsidP="00F877F9">
      <w:pPr>
        <w:jc w:val="center"/>
        <w:rPr>
          <w:i/>
          <w:color w:val="000000" w:themeColor="text1"/>
          <w:sz w:val="24"/>
          <w:szCs w:val="24"/>
        </w:rPr>
      </w:pPr>
      <w:r w:rsidRPr="00F877F9">
        <w:rPr>
          <w:i/>
          <w:color w:val="000000" w:themeColor="text1"/>
          <w:sz w:val="24"/>
          <w:szCs w:val="24"/>
        </w:rPr>
        <w:t>Онег Новгородской губернии.</w:t>
      </w:r>
    </w:p>
    <w:p w:rsidR="00F877F9" w:rsidRPr="00F877F9" w:rsidRDefault="00F877F9" w:rsidP="00F877F9">
      <w:pPr>
        <w:jc w:val="center"/>
        <w:rPr>
          <w:i/>
          <w:color w:val="000000" w:themeColor="text1"/>
          <w:sz w:val="24"/>
          <w:szCs w:val="24"/>
        </w:rPr>
      </w:pPr>
      <w:r w:rsidRPr="00F877F9">
        <w:rPr>
          <w:i/>
          <w:color w:val="000000" w:themeColor="text1"/>
          <w:sz w:val="24"/>
          <w:szCs w:val="24"/>
        </w:rPr>
        <w:t>С 4 лет играл на фортепиано.</w:t>
      </w:r>
    </w:p>
    <w:p w:rsidR="00F877F9" w:rsidRPr="00F877F9" w:rsidRDefault="00F877F9" w:rsidP="00F877F9">
      <w:pPr>
        <w:jc w:val="center"/>
        <w:rPr>
          <w:i/>
          <w:color w:val="000000" w:themeColor="text1"/>
          <w:sz w:val="24"/>
          <w:szCs w:val="24"/>
        </w:rPr>
      </w:pPr>
      <w:r w:rsidRPr="00F877F9">
        <w:rPr>
          <w:i/>
          <w:color w:val="000000" w:themeColor="text1"/>
          <w:sz w:val="24"/>
          <w:szCs w:val="24"/>
        </w:rPr>
        <w:t>Первые уроки игры на фортепиано</w:t>
      </w:r>
    </w:p>
    <w:p w:rsidR="00F877F9" w:rsidRPr="00F877F9" w:rsidRDefault="00F877F9" w:rsidP="00F877F9">
      <w:pPr>
        <w:jc w:val="center"/>
        <w:rPr>
          <w:i/>
          <w:color w:val="000000" w:themeColor="text1"/>
          <w:sz w:val="24"/>
          <w:szCs w:val="24"/>
        </w:rPr>
      </w:pPr>
      <w:r w:rsidRPr="00F877F9">
        <w:rPr>
          <w:i/>
          <w:color w:val="000000" w:themeColor="text1"/>
          <w:sz w:val="24"/>
          <w:szCs w:val="24"/>
        </w:rPr>
        <w:t>дала ему мать, затем была приглашена</w:t>
      </w:r>
    </w:p>
    <w:p w:rsidR="00F877F9" w:rsidRPr="00F877F9" w:rsidRDefault="00F877F9" w:rsidP="00F877F9">
      <w:pPr>
        <w:jc w:val="center"/>
        <w:rPr>
          <w:i/>
          <w:color w:val="000000" w:themeColor="text1"/>
          <w:sz w:val="24"/>
          <w:szCs w:val="24"/>
        </w:rPr>
      </w:pPr>
      <w:r w:rsidRPr="00F877F9">
        <w:rPr>
          <w:i/>
          <w:color w:val="000000" w:themeColor="text1"/>
          <w:sz w:val="24"/>
          <w:szCs w:val="24"/>
        </w:rPr>
        <w:t>учительница музыки.</w:t>
      </w:r>
    </w:p>
    <w:p w:rsidR="00F877F9" w:rsidRPr="00F877F9" w:rsidRDefault="00F877F9" w:rsidP="00F877F9">
      <w:pPr>
        <w:rPr>
          <w:color w:val="000000" w:themeColor="text1"/>
          <w:sz w:val="24"/>
          <w:szCs w:val="24"/>
        </w:rPr>
      </w:pPr>
      <w:r w:rsidRPr="00F877F9">
        <w:rPr>
          <w:color w:val="000000" w:themeColor="text1"/>
          <w:sz w:val="24"/>
          <w:szCs w:val="24"/>
        </w:rPr>
        <w:t>Несколько лет Рахманинов</w:t>
      </w:r>
      <w:r w:rsidR="00033E25">
        <w:rPr>
          <w:color w:val="000000" w:themeColor="text1"/>
          <w:sz w:val="24"/>
          <w:szCs w:val="24"/>
        </w:rPr>
        <w:t xml:space="preserve"> </w:t>
      </w:r>
      <w:r w:rsidRPr="00F877F9">
        <w:rPr>
          <w:color w:val="000000" w:themeColor="text1"/>
          <w:sz w:val="24"/>
          <w:szCs w:val="24"/>
        </w:rPr>
        <w:t>провёл в известном</w:t>
      </w:r>
      <w:r w:rsidR="00033E25">
        <w:rPr>
          <w:color w:val="000000" w:themeColor="text1"/>
          <w:sz w:val="24"/>
          <w:szCs w:val="24"/>
        </w:rPr>
        <w:t xml:space="preserve"> </w:t>
      </w:r>
      <w:r w:rsidRPr="00F877F9">
        <w:rPr>
          <w:color w:val="000000" w:themeColor="text1"/>
          <w:sz w:val="24"/>
          <w:szCs w:val="24"/>
        </w:rPr>
        <w:t>московском частном</w:t>
      </w:r>
      <w:r w:rsidR="00033E25">
        <w:rPr>
          <w:color w:val="000000" w:themeColor="text1"/>
          <w:sz w:val="24"/>
          <w:szCs w:val="24"/>
        </w:rPr>
        <w:t xml:space="preserve"> </w:t>
      </w:r>
      <w:r w:rsidRPr="00F877F9">
        <w:rPr>
          <w:color w:val="000000" w:themeColor="text1"/>
          <w:sz w:val="24"/>
          <w:szCs w:val="24"/>
        </w:rPr>
        <w:t>пансионе музыкального</w:t>
      </w:r>
      <w:r w:rsidR="00033E25">
        <w:rPr>
          <w:color w:val="000000" w:themeColor="text1"/>
          <w:sz w:val="24"/>
          <w:szCs w:val="24"/>
        </w:rPr>
        <w:t xml:space="preserve"> </w:t>
      </w:r>
      <w:r w:rsidRPr="00F877F9">
        <w:rPr>
          <w:color w:val="000000" w:themeColor="text1"/>
          <w:sz w:val="24"/>
          <w:szCs w:val="24"/>
        </w:rPr>
        <w:t>педагога Николая Зверева,</w:t>
      </w:r>
      <w:r w:rsidR="00033E25">
        <w:rPr>
          <w:color w:val="000000" w:themeColor="text1"/>
          <w:sz w:val="24"/>
          <w:szCs w:val="24"/>
        </w:rPr>
        <w:t xml:space="preserve"> </w:t>
      </w:r>
      <w:r w:rsidRPr="00F877F9">
        <w:rPr>
          <w:color w:val="000000" w:themeColor="text1"/>
          <w:sz w:val="24"/>
          <w:szCs w:val="24"/>
        </w:rPr>
        <w:t>воспитанниками которого</w:t>
      </w:r>
      <w:r w:rsidR="00033E25">
        <w:rPr>
          <w:color w:val="000000" w:themeColor="text1"/>
          <w:sz w:val="24"/>
          <w:szCs w:val="24"/>
        </w:rPr>
        <w:t xml:space="preserve"> </w:t>
      </w:r>
      <w:r w:rsidRPr="00F877F9">
        <w:rPr>
          <w:color w:val="000000" w:themeColor="text1"/>
          <w:sz w:val="24"/>
          <w:szCs w:val="24"/>
        </w:rPr>
        <w:t>были и другие</w:t>
      </w:r>
      <w:r w:rsidR="00033E25">
        <w:rPr>
          <w:color w:val="000000" w:themeColor="text1"/>
          <w:sz w:val="24"/>
          <w:szCs w:val="24"/>
        </w:rPr>
        <w:t xml:space="preserve"> </w:t>
      </w:r>
      <w:r w:rsidRPr="00F877F9">
        <w:rPr>
          <w:color w:val="000000" w:themeColor="text1"/>
          <w:sz w:val="24"/>
          <w:szCs w:val="24"/>
        </w:rPr>
        <w:t>выдающиеся русские</w:t>
      </w:r>
      <w:r w:rsidR="00033E25">
        <w:rPr>
          <w:color w:val="000000" w:themeColor="text1"/>
          <w:sz w:val="24"/>
          <w:szCs w:val="24"/>
        </w:rPr>
        <w:t xml:space="preserve"> </w:t>
      </w:r>
      <w:r w:rsidRPr="00F877F9">
        <w:rPr>
          <w:color w:val="000000" w:themeColor="text1"/>
          <w:sz w:val="24"/>
          <w:szCs w:val="24"/>
        </w:rPr>
        <w:t>музыканты. Здесь ввозрасте 13 летРахманинов былпредставлен</w:t>
      </w:r>
    </w:p>
    <w:p w:rsidR="00F877F9" w:rsidRDefault="00F877F9" w:rsidP="00F877F9">
      <w:pPr>
        <w:rPr>
          <w:color w:val="000000" w:themeColor="text1"/>
          <w:sz w:val="24"/>
          <w:szCs w:val="24"/>
        </w:rPr>
      </w:pPr>
      <w:r w:rsidRPr="00F877F9">
        <w:rPr>
          <w:color w:val="000000" w:themeColor="text1"/>
          <w:sz w:val="24"/>
          <w:szCs w:val="24"/>
        </w:rPr>
        <w:t>П.И.Чайковскому, который</w:t>
      </w:r>
      <w:r w:rsidR="00033E25">
        <w:rPr>
          <w:color w:val="000000" w:themeColor="text1"/>
          <w:sz w:val="24"/>
          <w:szCs w:val="24"/>
        </w:rPr>
        <w:t xml:space="preserve"> </w:t>
      </w:r>
      <w:r w:rsidRPr="00F877F9">
        <w:rPr>
          <w:color w:val="000000" w:themeColor="text1"/>
          <w:sz w:val="24"/>
          <w:szCs w:val="24"/>
        </w:rPr>
        <w:t>позже принял большое</w:t>
      </w:r>
      <w:r w:rsidR="00033E25">
        <w:rPr>
          <w:color w:val="000000" w:themeColor="text1"/>
          <w:sz w:val="24"/>
          <w:szCs w:val="24"/>
        </w:rPr>
        <w:t xml:space="preserve"> </w:t>
      </w:r>
      <w:r w:rsidRPr="00F877F9">
        <w:rPr>
          <w:color w:val="000000" w:themeColor="text1"/>
          <w:sz w:val="24"/>
          <w:szCs w:val="24"/>
        </w:rPr>
        <w:t>участие в судьбе молодого</w:t>
      </w:r>
      <w:r w:rsidR="00033E25">
        <w:rPr>
          <w:color w:val="000000" w:themeColor="text1"/>
          <w:sz w:val="24"/>
          <w:szCs w:val="24"/>
        </w:rPr>
        <w:t xml:space="preserve"> </w:t>
      </w:r>
      <w:r w:rsidRPr="00F877F9">
        <w:rPr>
          <w:color w:val="000000" w:themeColor="text1"/>
          <w:sz w:val="24"/>
          <w:szCs w:val="24"/>
        </w:rPr>
        <w:t>музыканта.</w:t>
      </w:r>
    </w:p>
    <w:p w:rsidR="00F877F9" w:rsidRPr="00F877F9" w:rsidRDefault="00F877F9" w:rsidP="00F877F9">
      <w:pPr>
        <w:rPr>
          <w:color w:val="000000" w:themeColor="text1"/>
          <w:sz w:val="24"/>
          <w:szCs w:val="24"/>
        </w:rPr>
      </w:pPr>
    </w:p>
    <w:p w:rsidR="00F877F9" w:rsidRPr="00F877F9" w:rsidRDefault="00F877F9" w:rsidP="00F877F9">
      <w:pPr>
        <w:jc w:val="center"/>
        <w:rPr>
          <w:i/>
          <w:color w:val="000000" w:themeColor="text1"/>
          <w:sz w:val="96"/>
          <w:szCs w:val="96"/>
        </w:rPr>
      </w:pPr>
      <w:r w:rsidRPr="00F877F9">
        <w:rPr>
          <w:i/>
          <w:color w:val="000000" w:themeColor="text1"/>
          <w:sz w:val="96"/>
          <w:szCs w:val="96"/>
        </w:rPr>
        <w:lastRenderedPageBreak/>
        <w:t>Творческий путь</w:t>
      </w:r>
    </w:p>
    <w:p w:rsidR="00F877F9" w:rsidRDefault="00F877F9" w:rsidP="00F877F9">
      <w:pPr>
        <w:jc w:val="center"/>
        <w:rPr>
          <w:color w:val="000000" w:themeColor="text1"/>
          <w:sz w:val="24"/>
          <w:szCs w:val="24"/>
        </w:rPr>
      </w:pPr>
      <w:r w:rsidRPr="00F877F9">
        <w:rPr>
          <w:color w:val="000000" w:themeColor="text1"/>
          <w:sz w:val="24"/>
          <w:szCs w:val="24"/>
        </w:rPr>
        <w:t>Еще студентом консерватории Рахманинов стал известным на уровне Москвы. Именно тогда он написал Первый фортепианный концерт, Прелюдию до-диез минор, которая стала его визитной карточкой на долгие годы, а также множество лирических романсов. Но так удачно стартовавшая карьера прервалась из-за провала Первой симфонии. После ее исполнения в Санкт-петербургском концертном зале на композитора посыпался шквал критики и разгромных рецензий. Более трех лет Сергей Васильевич ничего не сочинял, находился в депрессии и почти все время лежал дома на диване. Только прибегнув к помощи врача-гипнотизёра, молодой человек сумел преодолеть творческий кризис</w:t>
      </w:r>
    </w:p>
    <w:p w:rsidR="00F877F9" w:rsidRDefault="00F877F9" w:rsidP="00F877F9">
      <w:pPr>
        <w:jc w:val="center"/>
        <w:rPr>
          <w:color w:val="000000" w:themeColor="text1"/>
          <w:sz w:val="24"/>
          <w:szCs w:val="24"/>
        </w:rPr>
      </w:pPr>
      <w:r w:rsidRPr="00F877F9">
        <w:rPr>
          <w:color w:val="000000" w:themeColor="text1"/>
          <w:sz w:val="24"/>
          <w:szCs w:val="24"/>
        </w:rPr>
        <w:t xml:space="preserve">В 1901 году Рахманинов наконец-то пишет новое большое произведение, «Второй фортепианный концерт». И этот опус до сих пор считается одним из величайших произведений классической музыки. Даже современные музыканты отмечают влияние этого творения. Например, на его основе </w:t>
      </w:r>
      <w:proofErr w:type="spellStart"/>
      <w:r w:rsidRPr="00F877F9">
        <w:rPr>
          <w:color w:val="000000" w:themeColor="text1"/>
          <w:sz w:val="24"/>
          <w:szCs w:val="24"/>
        </w:rPr>
        <w:t>Мэттью</w:t>
      </w:r>
      <w:proofErr w:type="spellEnd"/>
      <w:r w:rsidRPr="00F877F9">
        <w:rPr>
          <w:color w:val="000000" w:themeColor="text1"/>
          <w:sz w:val="24"/>
          <w:szCs w:val="24"/>
        </w:rPr>
        <w:t xml:space="preserve"> Беллами, </w:t>
      </w:r>
      <w:proofErr w:type="spellStart"/>
      <w:r w:rsidRPr="00F877F9">
        <w:rPr>
          <w:color w:val="000000" w:themeColor="text1"/>
          <w:sz w:val="24"/>
          <w:szCs w:val="24"/>
        </w:rPr>
        <w:t>фронтмен</w:t>
      </w:r>
      <w:proofErr w:type="spellEnd"/>
      <w:r w:rsidRPr="00F877F9">
        <w:rPr>
          <w:color w:val="000000" w:themeColor="text1"/>
          <w:sz w:val="24"/>
          <w:szCs w:val="24"/>
        </w:rPr>
        <w:t xml:space="preserve"> группы «</w:t>
      </w:r>
      <w:proofErr w:type="spellStart"/>
      <w:r w:rsidRPr="00F877F9">
        <w:rPr>
          <w:color w:val="000000" w:themeColor="text1"/>
          <w:sz w:val="24"/>
          <w:szCs w:val="24"/>
        </w:rPr>
        <w:t>Muse</w:t>
      </w:r>
      <w:proofErr w:type="spellEnd"/>
      <w:r w:rsidRPr="00F877F9">
        <w:rPr>
          <w:color w:val="000000" w:themeColor="text1"/>
          <w:sz w:val="24"/>
          <w:szCs w:val="24"/>
        </w:rPr>
        <w:t>», создал такие композиции, как «</w:t>
      </w:r>
      <w:proofErr w:type="spellStart"/>
      <w:r w:rsidRPr="00F877F9">
        <w:rPr>
          <w:color w:val="000000" w:themeColor="text1"/>
          <w:sz w:val="24"/>
          <w:szCs w:val="24"/>
        </w:rPr>
        <w:t>SpaceDementia</w:t>
      </w:r>
      <w:proofErr w:type="spellEnd"/>
      <w:r w:rsidRPr="00F877F9">
        <w:rPr>
          <w:color w:val="000000" w:themeColor="text1"/>
          <w:sz w:val="24"/>
          <w:szCs w:val="24"/>
        </w:rPr>
        <w:t>», «</w:t>
      </w:r>
      <w:proofErr w:type="spellStart"/>
      <w:r w:rsidRPr="00F877F9">
        <w:rPr>
          <w:color w:val="000000" w:themeColor="text1"/>
          <w:sz w:val="24"/>
          <w:szCs w:val="24"/>
        </w:rPr>
        <w:t>Megalomania</w:t>
      </w:r>
      <w:proofErr w:type="spellEnd"/>
      <w:r w:rsidRPr="00F877F9">
        <w:rPr>
          <w:color w:val="000000" w:themeColor="text1"/>
          <w:sz w:val="24"/>
          <w:szCs w:val="24"/>
        </w:rPr>
        <w:t>» и «</w:t>
      </w:r>
      <w:proofErr w:type="spellStart"/>
      <w:r w:rsidRPr="00F877F9">
        <w:rPr>
          <w:color w:val="000000" w:themeColor="text1"/>
          <w:sz w:val="24"/>
          <w:szCs w:val="24"/>
        </w:rPr>
        <w:t>RuledbySecrecy</w:t>
      </w:r>
      <w:proofErr w:type="spellEnd"/>
      <w:r w:rsidRPr="00F877F9">
        <w:rPr>
          <w:color w:val="000000" w:themeColor="text1"/>
          <w:sz w:val="24"/>
          <w:szCs w:val="24"/>
        </w:rPr>
        <w:t>». Чувствуется мелодика русского композитора и в песнях «</w:t>
      </w:r>
      <w:proofErr w:type="spellStart"/>
      <w:r w:rsidRPr="00F877F9">
        <w:rPr>
          <w:color w:val="000000" w:themeColor="text1"/>
          <w:sz w:val="24"/>
          <w:szCs w:val="24"/>
        </w:rPr>
        <w:t>TheFallenPriest</w:t>
      </w:r>
      <w:proofErr w:type="spellEnd"/>
      <w:r w:rsidRPr="00F877F9">
        <w:rPr>
          <w:color w:val="000000" w:themeColor="text1"/>
          <w:sz w:val="24"/>
          <w:szCs w:val="24"/>
        </w:rPr>
        <w:t>» </w:t>
      </w:r>
      <w:proofErr w:type="spellStart"/>
      <w:r w:rsidR="008F5682">
        <w:fldChar w:fldCharType="begin"/>
      </w:r>
      <w:r w:rsidR="008F5682">
        <w:instrText>HYPERLINK "https://24smi.org/celebrity/1182-freddi-merkyuri.html" \t "_blank"</w:instrText>
      </w:r>
      <w:r w:rsidR="008F5682">
        <w:fldChar w:fldCharType="separate"/>
      </w:r>
      <w:r w:rsidRPr="00F877F9">
        <w:rPr>
          <w:rStyle w:val="a9"/>
          <w:sz w:val="24"/>
          <w:szCs w:val="24"/>
        </w:rPr>
        <w:t>Фредди</w:t>
      </w:r>
      <w:proofErr w:type="spellEnd"/>
      <w:r w:rsidRPr="00F877F9">
        <w:rPr>
          <w:rStyle w:val="a9"/>
          <w:sz w:val="24"/>
          <w:szCs w:val="24"/>
        </w:rPr>
        <w:t xml:space="preserve"> </w:t>
      </w:r>
      <w:proofErr w:type="spellStart"/>
      <w:r w:rsidRPr="00F877F9">
        <w:rPr>
          <w:rStyle w:val="a9"/>
          <w:sz w:val="24"/>
          <w:szCs w:val="24"/>
        </w:rPr>
        <w:t>Меркьюри</w:t>
      </w:r>
      <w:proofErr w:type="spellEnd"/>
      <w:r w:rsidR="008F5682">
        <w:fldChar w:fldCharType="end"/>
      </w:r>
      <w:r w:rsidRPr="00F877F9">
        <w:rPr>
          <w:color w:val="000000" w:themeColor="text1"/>
          <w:sz w:val="24"/>
          <w:szCs w:val="24"/>
        </w:rPr>
        <w:t>, «</w:t>
      </w:r>
      <w:proofErr w:type="spellStart"/>
      <w:r w:rsidRPr="00F877F9">
        <w:rPr>
          <w:color w:val="000000" w:themeColor="text1"/>
          <w:sz w:val="24"/>
          <w:szCs w:val="24"/>
        </w:rPr>
        <w:t>AllbyMyself</w:t>
      </w:r>
      <w:proofErr w:type="spellEnd"/>
      <w:r w:rsidRPr="00F877F9">
        <w:rPr>
          <w:color w:val="000000" w:themeColor="text1"/>
          <w:sz w:val="24"/>
          <w:szCs w:val="24"/>
        </w:rPr>
        <w:t>» </w:t>
      </w:r>
      <w:hyperlink r:id="rId8" w:tgtFrame="_blank" w:history="1">
        <w:r w:rsidRPr="00F877F9">
          <w:rPr>
            <w:rStyle w:val="a9"/>
            <w:sz w:val="24"/>
            <w:szCs w:val="24"/>
          </w:rPr>
          <w:t xml:space="preserve">Селин </w:t>
        </w:r>
        <w:proofErr w:type="spellStart"/>
        <w:r w:rsidRPr="00F877F9">
          <w:rPr>
            <w:rStyle w:val="a9"/>
            <w:sz w:val="24"/>
            <w:szCs w:val="24"/>
          </w:rPr>
          <w:t>Дион</w:t>
        </w:r>
        <w:proofErr w:type="spellEnd"/>
      </w:hyperlink>
      <w:r w:rsidRPr="00F877F9">
        <w:rPr>
          <w:color w:val="000000" w:themeColor="text1"/>
          <w:sz w:val="24"/>
          <w:szCs w:val="24"/>
        </w:rPr>
        <w:t xml:space="preserve"> и «I </w:t>
      </w:r>
      <w:proofErr w:type="spellStart"/>
      <w:r w:rsidRPr="00F877F9">
        <w:rPr>
          <w:color w:val="000000" w:themeColor="text1"/>
          <w:sz w:val="24"/>
          <w:szCs w:val="24"/>
        </w:rPr>
        <w:t>ThinkofYou</w:t>
      </w:r>
      <w:proofErr w:type="spellEnd"/>
      <w:r w:rsidRPr="00F877F9">
        <w:rPr>
          <w:color w:val="000000" w:themeColor="text1"/>
          <w:sz w:val="24"/>
          <w:szCs w:val="24"/>
        </w:rPr>
        <w:t>» Фрэнка Синатры.</w:t>
      </w:r>
    </w:p>
    <w:p w:rsidR="00F877F9" w:rsidRDefault="00F877F9" w:rsidP="00F877F9">
      <w:pPr>
        <w:jc w:val="center"/>
        <w:rPr>
          <w:color w:val="000000" w:themeColor="text1"/>
          <w:sz w:val="24"/>
          <w:szCs w:val="24"/>
        </w:rPr>
      </w:pPr>
      <w:r w:rsidRPr="00F877F9">
        <w:rPr>
          <w:color w:val="000000" w:themeColor="text1"/>
          <w:sz w:val="24"/>
          <w:szCs w:val="24"/>
        </w:rPr>
        <w:t>Совершенно потрясающей получилась симфоническая поэма «Остров мёртвых», «Симфония № 2», которая в отличие от первой имела грандиозный успех у публики, а также очень сложная по своей структуре «Соната для фортепиано № 2». В ней Рахманинов широко использовал эффект диссонанса и развил его применение до максимального уровня. Говоря о творчестве русского композитора нельзя не назвать и волшебный по красоте «Вокализ». Это произведение было опубликовано как часть сборника «Четырнадцати песен», но обычно исполняется отдельно и является показателем исполнительского мастерства. Сегодня существуют версии «Вокализа» не только для голоса, но и для фортепиано, скрипки и других инструментов, в том числе и с оркестром.</w:t>
      </w:r>
    </w:p>
    <w:p w:rsidR="00F877F9" w:rsidRDefault="00F877F9" w:rsidP="00F877F9">
      <w:pPr>
        <w:jc w:val="center"/>
        <w:rPr>
          <w:color w:val="000000" w:themeColor="text1"/>
          <w:sz w:val="24"/>
          <w:szCs w:val="24"/>
        </w:rPr>
      </w:pPr>
      <w:r w:rsidRPr="00F877F9">
        <w:rPr>
          <w:color w:val="000000" w:themeColor="text1"/>
          <w:sz w:val="24"/>
          <w:szCs w:val="24"/>
        </w:rPr>
        <w:t>После эмиграции Сергей Васильевич очень долго не писал значительных работ. Только в 1927 году он выпускает в свет Концерт для фортепиано с оркестром № 4 и несколько русских песен. За последние годы жизни Рахманинов создал всего три музыкальных произведения – «Симфонию № 3», «Рапсодию на тему Паганини для фортепиано с оркестром» и «Симфонические танцы». Но примечательно, что все три принадлежат к вершинам мировой классической музыки.</w:t>
      </w:r>
    </w:p>
    <w:p w:rsidR="00F877F9" w:rsidRDefault="00F877F9" w:rsidP="00F877F9">
      <w:pPr>
        <w:jc w:val="center"/>
        <w:rPr>
          <w:color w:val="000000" w:themeColor="text1"/>
          <w:sz w:val="24"/>
          <w:szCs w:val="24"/>
        </w:rPr>
      </w:pPr>
    </w:p>
    <w:p w:rsidR="00F877F9" w:rsidRDefault="00F877F9" w:rsidP="00F877F9">
      <w:pPr>
        <w:jc w:val="center"/>
        <w:rPr>
          <w:color w:val="000000" w:themeColor="text1"/>
          <w:sz w:val="24"/>
          <w:szCs w:val="24"/>
        </w:rPr>
      </w:pPr>
    </w:p>
    <w:p w:rsidR="00F877F9" w:rsidRDefault="00F877F9" w:rsidP="00F877F9">
      <w:pPr>
        <w:jc w:val="center"/>
        <w:rPr>
          <w:color w:val="000000" w:themeColor="text1"/>
          <w:sz w:val="24"/>
          <w:szCs w:val="24"/>
        </w:rPr>
      </w:pPr>
    </w:p>
    <w:p w:rsidR="00F877F9" w:rsidRDefault="00F877F9" w:rsidP="00F877F9">
      <w:pPr>
        <w:jc w:val="center"/>
        <w:rPr>
          <w:i/>
          <w:color w:val="000000" w:themeColor="text1"/>
          <w:sz w:val="72"/>
          <w:szCs w:val="72"/>
        </w:rPr>
      </w:pPr>
      <w:r w:rsidRPr="00F877F9">
        <w:rPr>
          <w:i/>
          <w:color w:val="000000" w:themeColor="text1"/>
          <w:sz w:val="72"/>
          <w:szCs w:val="72"/>
        </w:rPr>
        <w:lastRenderedPageBreak/>
        <w:t>Особенности фортепианного стиля</w:t>
      </w:r>
    </w:p>
    <w:p w:rsidR="00F877F9" w:rsidRDefault="00F877F9" w:rsidP="00F877F9">
      <w:pPr>
        <w:jc w:val="center"/>
        <w:rPr>
          <w:color w:val="000000" w:themeColor="text1"/>
          <w:sz w:val="24"/>
          <w:szCs w:val="24"/>
        </w:rPr>
      </w:pPr>
      <w:r w:rsidRPr="00F877F9">
        <w:rPr>
          <w:color w:val="000000" w:themeColor="text1"/>
          <w:sz w:val="24"/>
          <w:szCs w:val="24"/>
        </w:rPr>
        <w:t>Творческий облик Рахманинова-композитора часто определяют словами «самый русский композитор». В этой краткой и неполной характеристике выражены как объективные качества стиля Рахманинова, так и место его наследия в исторической перспективе мировой музыки.</w:t>
      </w:r>
    </w:p>
    <w:p w:rsidR="00F877F9" w:rsidRPr="00F877F9" w:rsidRDefault="00F877F9" w:rsidP="00F877F9">
      <w:pPr>
        <w:jc w:val="center"/>
        <w:rPr>
          <w:color w:val="000000" w:themeColor="text1"/>
          <w:sz w:val="24"/>
          <w:szCs w:val="24"/>
        </w:rPr>
      </w:pPr>
      <w:r w:rsidRPr="00F877F9">
        <w:rPr>
          <w:color w:val="000000" w:themeColor="text1"/>
          <w:sz w:val="24"/>
          <w:szCs w:val="24"/>
        </w:rPr>
        <w:t>Творчество Рахманинова хронологически относится к тому периоду русского искусства, который принято называть «</w:t>
      </w:r>
      <w:hyperlink r:id="rId9" w:tooltip="Серебряный век русской культуры" w:history="1">
        <w:r w:rsidRPr="00F877F9">
          <w:rPr>
            <w:rStyle w:val="a9"/>
            <w:sz w:val="24"/>
            <w:szCs w:val="24"/>
          </w:rPr>
          <w:t>серебряным веком</w:t>
        </w:r>
      </w:hyperlink>
      <w:r w:rsidRPr="00F877F9">
        <w:rPr>
          <w:color w:val="000000" w:themeColor="text1"/>
          <w:sz w:val="24"/>
          <w:szCs w:val="24"/>
        </w:rPr>
        <w:t>». Основным творческим методом искусства этого периода был </w:t>
      </w:r>
      <w:hyperlink r:id="rId10" w:tooltip="Символизм" w:history="1">
        <w:r w:rsidRPr="00F877F9">
          <w:rPr>
            <w:rStyle w:val="a9"/>
            <w:sz w:val="24"/>
            <w:szCs w:val="24"/>
          </w:rPr>
          <w:t>символизм</w:t>
        </w:r>
      </w:hyperlink>
      <w:r w:rsidRPr="00F877F9">
        <w:rPr>
          <w:color w:val="000000" w:themeColor="text1"/>
          <w:sz w:val="24"/>
          <w:szCs w:val="24"/>
        </w:rPr>
        <w:t>, черты которого ярко проявились и в творчестве Рахманинова. Произведения Рахманинова насыщены сложной символикой, выражаемой с помощью мотивов-символов, главным из которых является мотив средневекового </w:t>
      </w:r>
      <w:hyperlink r:id="rId11" w:tooltip="Хорал" w:history="1">
        <w:r w:rsidRPr="00F877F9">
          <w:rPr>
            <w:rStyle w:val="a9"/>
            <w:sz w:val="24"/>
            <w:szCs w:val="24"/>
          </w:rPr>
          <w:t>хорала</w:t>
        </w:r>
      </w:hyperlink>
      <w:r w:rsidRPr="00F877F9">
        <w:rPr>
          <w:color w:val="000000" w:themeColor="text1"/>
          <w:sz w:val="24"/>
          <w:szCs w:val="24"/>
        </w:rPr>
        <w:t> </w:t>
      </w:r>
      <w:proofErr w:type="spellStart"/>
      <w:r w:rsidR="008F5682" w:rsidRPr="00F877F9">
        <w:rPr>
          <w:color w:val="000000" w:themeColor="text1"/>
          <w:sz w:val="24"/>
          <w:szCs w:val="24"/>
        </w:rPr>
        <w:fldChar w:fldCharType="begin"/>
      </w:r>
      <w:r w:rsidRPr="00F877F9">
        <w:rPr>
          <w:color w:val="000000" w:themeColor="text1"/>
          <w:sz w:val="24"/>
          <w:szCs w:val="24"/>
        </w:rPr>
        <w:instrText xml:space="preserve"> HYPERLINK "https://ru.wikipedia.org/wiki/Dies_Irae_(%D0%B3%D0%B8%D0%BC%D0%BD)" \o "Dies Irae (гимн)" </w:instrText>
      </w:r>
      <w:r w:rsidR="008F5682" w:rsidRPr="00F877F9">
        <w:rPr>
          <w:color w:val="000000" w:themeColor="text1"/>
          <w:sz w:val="24"/>
          <w:szCs w:val="24"/>
        </w:rPr>
        <w:fldChar w:fldCharType="separate"/>
      </w:r>
      <w:r w:rsidRPr="00F877F9">
        <w:rPr>
          <w:rStyle w:val="a9"/>
          <w:sz w:val="24"/>
          <w:szCs w:val="24"/>
        </w:rPr>
        <w:t>DiesIrae</w:t>
      </w:r>
      <w:proofErr w:type="spellEnd"/>
      <w:r w:rsidR="008F5682" w:rsidRPr="00F877F9">
        <w:rPr>
          <w:color w:val="000000" w:themeColor="text1"/>
          <w:sz w:val="24"/>
          <w:szCs w:val="24"/>
        </w:rPr>
        <w:fldChar w:fldCharType="end"/>
      </w:r>
      <w:r w:rsidRPr="00F877F9">
        <w:rPr>
          <w:color w:val="000000" w:themeColor="text1"/>
          <w:sz w:val="24"/>
          <w:szCs w:val="24"/>
        </w:rPr>
        <w:t>. Этот мотив символизирует у Рахманинова предчувствие катастрофы, «</w:t>
      </w:r>
      <w:hyperlink r:id="rId12" w:tooltip="Конец света" w:history="1">
        <w:r w:rsidRPr="00F877F9">
          <w:rPr>
            <w:rStyle w:val="a9"/>
            <w:sz w:val="24"/>
            <w:szCs w:val="24"/>
          </w:rPr>
          <w:t>конца света</w:t>
        </w:r>
      </w:hyperlink>
      <w:r w:rsidRPr="00F877F9">
        <w:rPr>
          <w:color w:val="000000" w:themeColor="text1"/>
          <w:sz w:val="24"/>
          <w:szCs w:val="24"/>
        </w:rPr>
        <w:t>», «возмездия».</w:t>
      </w:r>
    </w:p>
    <w:p w:rsidR="00F877F9" w:rsidRPr="00F877F9" w:rsidRDefault="00F877F9" w:rsidP="00F877F9">
      <w:pPr>
        <w:jc w:val="center"/>
        <w:rPr>
          <w:color w:val="000000" w:themeColor="text1"/>
          <w:sz w:val="24"/>
          <w:szCs w:val="24"/>
        </w:rPr>
      </w:pPr>
      <w:r w:rsidRPr="00F877F9">
        <w:rPr>
          <w:color w:val="000000" w:themeColor="text1"/>
          <w:sz w:val="24"/>
          <w:szCs w:val="24"/>
        </w:rPr>
        <w:t>В творчестве Рахманинова очень важны христианские мотивы: будучи глубоко верующим человеком, Рахманинов не только сделал выдающийся вклад в развитие русской </w:t>
      </w:r>
      <w:hyperlink r:id="rId13" w:tooltip="Духовная музыка" w:history="1">
        <w:r w:rsidRPr="00F877F9">
          <w:rPr>
            <w:rStyle w:val="a9"/>
            <w:sz w:val="24"/>
            <w:szCs w:val="24"/>
          </w:rPr>
          <w:t>духовной музыки</w:t>
        </w:r>
      </w:hyperlink>
      <w:r w:rsidRPr="00F877F9">
        <w:rPr>
          <w:color w:val="000000" w:themeColor="text1"/>
          <w:sz w:val="24"/>
          <w:szCs w:val="24"/>
        </w:rPr>
        <w:t>, но и в прочих своих произведениях воплотил христианские идеи и символику.</w:t>
      </w:r>
    </w:p>
    <w:p w:rsidR="00F877F9" w:rsidRDefault="00F877F9" w:rsidP="00F877F9">
      <w:pPr>
        <w:jc w:val="center"/>
        <w:rPr>
          <w:color w:val="000000" w:themeColor="text1"/>
          <w:sz w:val="24"/>
          <w:szCs w:val="24"/>
        </w:rPr>
      </w:pPr>
      <w:r w:rsidRPr="00F877F9">
        <w:rPr>
          <w:color w:val="000000" w:themeColor="text1"/>
          <w:sz w:val="24"/>
          <w:szCs w:val="24"/>
        </w:rPr>
        <w:t xml:space="preserve">В технике музыкальной композиции Рахманинов никак не отреагировал на «модные» новации XX в.При этом в рамках стиля, который в целом определяется как «неоромантический», Рахманинову удалось выработать специфический, легко узнаваемый на слух музыкальный язык. Для расширенной тональности Рахманинова, например, характерны так называемая рахманиновская субдоминанта (иначе «рахманиновская гармония») </w:t>
      </w:r>
      <w:proofErr w:type="spellStart"/>
      <w:r w:rsidRPr="00F877F9">
        <w:rPr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>модализмы</w:t>
      </w:r>
      <w:proofErr w:type="gramStart"/>
      <w:r w:rsidRPr="00F877F9">
        <w:rPr>
          <w:color w:val="000000" w:themeColor="text1"/>
          <w:sz w:val="24"/>
          <w:szCs w:val="24"/>
        </w:rPr>
        <w:t>,в</w:t>
      </w:r>
      <w:proofErr w:type="spellEnd"/>
      <w:proofErr w:type="gramEnd"/>
      <w:r w:rsidRPr="00F877F9">
        <w:rPr>
          <w:color w:val="000000" w:themeColor="text1"/>
          <w:sz w:val="24"/>
          <w:szCs w:val="24"/>
        </w:rPr>
        <w:t xml:space="preserve"> ритмике — </w:t>
      </w:r>
      <w:proofErr w:type="spellStart"/>
      <w:r w:rsidRPr="00F877F9">
        <w:rPr>
          <w:color w:val="000000" w:themeColor="text1"/>
          <w:sz w:val="24"/>
          <w:szCs w:val="24"/>
        </w:rPr>
        <w:t>мультиоли</w:t>
      </w:r>
      <w:proofErr w:type="spellEnd"/>
      <w:r w:rsidRPr="00F877F9">
        <w:rPr>
          <w:color w:val="000000" w:themeColor="text1"/>
          <w:sz w:val="24"/>
          <w:szCs w:val="24"/>
        </w:rPr>
        <w:t xml:space="preserve"> в сочетании с регулярными группировками длительностей (полиритмия). Узнаваема и его специфическая фортепианная фактура.</w:t>
      </w:r>
    </w:p>
    <w:p w:rsidR="00F877F9" w:rsidRPr="00F877F9" w:rsidRDefault="00F877F9" w:rsidP="00F877F9">
      <w:pPr>
        <w:jc w:val="center"/>
        <w:rPr>
          <w:color w:val="000000" w:themeColor="text1"/>
          <w:sz w:val="24"/>
          <w:szCs w:val="24"/>
        </w:rPr>
      </w:pPr>
      <w:r w:rsidRPr="00F877F9">
        <w:rPr>
          <w:color w:val="000000" w:themeColor="text1"/>
          <w:sz w:val="24"/>
          <w:szCs w:val="24"/>
        </w:rPr>
        <w:t>Творчество Рахманинова принято условно делить на три или четыре периода: ранний (1889—1897), зрелый (его иногда делят на два периода: 1900—1909 и 1910—1917) и поздний (1918—1941).</w:t>
      </w:r>
    </w:p>
    <w:p w:rsidR="00F877F9" w:rsidRDefault="00F877F9" w:rsidP="00F877F9">
      <w:pPr>
        <w:rPr>
          <w:color w:val="000000" w:themeColor="text1"/>
          <w:sz w:val="24"/>
          <w:szCs w:val="24"/>
        </w:rPr>
      </w:pPr>
      <w:r w:rsidRPr="00F877F9">
        <w:rPr>
          <w:color w:val="000000" w:themeColor="text1"/>
          <w:sz w:val="24"/>
          <w:szCs w:val="24"/>
        </w:rPr>
        <w:t xml:space="preserve">Стиль Рахманинова, выросший из позднего романтизма, впоследствии претерпел значительную эволюцию. Подобно своим современникам А. Скрябину и </w:t>
      </w:r>
      <w:proofErr w:type="spellStart"/>
      <w:r w:rsidRPr="00F877F9">
        <w:rPr>
          <w:color w:val="000000" w:themeColor="text1"/>
          <w:sz w:val="24"/>
          <w:szCs w:val="24"/>
        </w:rPr>
        <w:t>И</w:t>
      </w:r>
      <w:proofErr w:type="spellEnd"/>
      <w:r w:rsidRPr="00F877F9">
        <w:rPr>
          <w:color w:val="000000" w:themeColor="text1"/>
          <w:sz w:val="24"/>
          <w:szCs w:val="24"/>
        </w:rPr>
        <w:t xml:space="preserve">. Стравинскому </w:t>
      </w:r>
      <w:proofErr w:type="gramStart"/>
      <w:r w:rsidRPr="00F877F9">
        <w:rPr>
          <w:color w:val="000000" w:themeColor="text1"/>
          <w:sz w:val="24"/>
          <w:szCs w:val="24"/>
        </w:rPr>
        <w:t>Рахманинов</w:t>
      </w:r>
      <w:proofErr w:type="gramEnd"/>
      <w:r w:rsidRPr="00F877F9">
        <w:rPr>
          <w:color w:val="000000" w:themeColor="text1"/>
          <w:sz w:val="24"/>
          <w:szCs w:val="24"/>
        </w:rPr>
        <w:t xml:space="preserve"> по крайней мере дважды (</w:t>
      </w:r>
      <w:proofErr w:type="spellStart"/>
      <w:r w:rsidRPr="00F877F9">
        <w:rPr>
          <w:color w:val="000000" w:themeColor="text1"/>
          <w:sz w:val="24"/>
          <w:szCs w:val="24"/>
        </w:rPr>
        <w:t>ок</w:t>
      </w:r>
      <w:proofErr w:type="spellEnd"/>
      <w:r w:rsidRPr="00F877F9">
        <w:rPr>
          <w:color w:val="000000" w:themeColor="text1"/>
          <w:sz w:val="24"/>
          <w:szCs w:val="24"/>
        </w:rPr>
        <w:t xml:space="preserve">. 1900 и </w:t>
      </w:r>
      <w:proofErr w:type="spellStart"/>
      <w:r w:rsidRPr="00F877F9">
        <w:rPr>
          <w:color w:val="000000" w:themeColor="text1"/>
          <w:sz w:val="24"/>
          <w:szCs w:val="24"/>
        </w:rPr>
        <w:t>ок</w:t>
      </w:r>
      <w:proofErr w:type="spellEnd"/>
      <w:r w:rsidRPr="00F877F9">
        <w:rPr>
          <w:color w:val="000000" w:themeColor="text1"/>
          <w:sz w:val="24"/>
          <w:szCs w:val="24"/>
        </w:rPr>
        <w:t>. 1926) кардинально обновлял стиль своей музыки. Творчество Рахманинова, таким образом, стоит особняком в эволюции мировой музыки XX века: впитав многие достижения импрессионизма и авангарда, стиль Рахманинова остался неповторимо индивидуальным и своеобразным, не имеющим аналогов в мировом искусстве.</w:t>
      </w:r>
    </w:p>
    <w:p w:rsidR="00F877F9" w:rsidRDefault="00F877F9" w:rsidP="00F877F9">
      <w:pPr>
        <w:jc w:val="center"/>
        <w:rPr>
          <w:i/>
          <w:color w:val="000000" w:themeColor="text1"/>
          <w:sz w:val="96"/>
          <w:szCs w:val="96"/>
        </w:rPr>
      </w:pPr>
      <w:r>
        <w:rPr>
          <w:i/>
          <w:color w:val="000000" w:themeColor="text1"/>
          <w:sz w:val="96"/>
          <w:szCs w:val="96"/>
        </w:rPr>
        <w:lastRenderedPageBreak/>
        <w:t>Семья</w:t>
      </w:r>
    </w:p>
    <w:p w:rsidR="00F877F9" w:rsidRPr="00F877F9" w:rsidRDefault="00F877F9" w:rsidP="00F877F9">
      <w:pPr>
        <w:jc w:val="center"/>
        <w:rPr>
          <w:color w:val="000000" w:themeColor="text1"/>
          <w:sz w:val="24"/>
          <w:szCs w:val="24"/>
        </w:rPr>
      </w:pPr>
      <w:proofErr w:type="gramStart"/>
      <w:r w:rsidRPr="00F877F9">
        <w:rPr>
          <w:color w:val="000000" w:themeColor="text1"/>
          <w:sz w:val="24"/>
          <w:szCs w:val="24"/>
        </w:rPr>
        <w:t xml:space="preserve">29 апреля 1902 года в Москве, в церкви 6-го гренадерского Таврического полка) «потомственный дворянин Сергей Васильев Рахманинов» был обвенчан с «дочерью статского советника девицей Натальей Александровой </w:t>
      </w:r>
      <w:proofErr w:type="spellStart"/>
      <w:r w:rsidRPr="00F877F9">
        <w:rPr>
          <w:color w:val="000000" w:themeColor="text1"/>
          <w:sz w:val="24"/>
          <w:szCs w:val="24"/>
        </w:rPr>
        <w:t>Сатиной</w:t>
      </w:r>
      <w:proofErr w:type="spellEnd"/>
      <w:r w:rsidRPr="00F877F9">
        <w:rPr>
          <w:color w:val="000000" w:themeColor="text1"/>
          <w:sz w:val="24"/>
          <w:szCs w:val="24"/>
        </w:rPr>
        <w:t>», своей двоюродной сестрой.</w:t>
      </w:r>
      <w:proofErr w:type="gramEnd"/>
    </w:p>
    <w:p w:rsidR="00F877F9" w:rsidRPr="00F877F9" w:rsidRDefault="00F877F9" w:rsidP="00F877F9">
      <w:pPr>
        <w:jc w:val="center"/>
        <w:rPr>
          <w:color w:val="000000" w:themeColor="text1"/>
          <w:sz w:val="24"/>
          <w:szCs w:val="24"/>
        </w:rPr>
      </w:pPr>
      <w:r w:rsidRPr="00F877F9">
        <w:rPr>
          <w:color w:val="000000" w:themeColor="text1"/>
          <w:sz w:val="24"/>
          <w:szCs w:val="24"/>
        </w:rPr>
        <w:t>У супругов Рахманиновых были две дочери, Татьяна и Ирина. У Ирины была единственная дочь София, которая жила в Коста-Рике. Дочь Татьяна вышла замуж за юриста Б. Ю. </w:t>
      </w:r>
      <w:proofErr w:type="spellStart"/>
      <w:r w:rsidRPr="00F877F9">
        <w:rPr>
          <w:color w:val="000000" w:themeColor="text1"/>
          <w:sz w:val="24"/>
          <w:szCs w:val="24"/>
        </w:rPr>
        <w:t>Конюса</w:t>
      </w:r>
      <w:proofErr w:type="spellEnd"/>
      <w:r w:rsidRPr="00F877F9">
        <w:rPr>
          <w:color w:val="000000" w:themeColor="text1"/>
          <w:sz w:val="24"/>
          <w:szCs w:val="24"/>
        </w:rPr>
        <w:t xml:space="preserve">, её сын Александр принял фамилию Рахманинов. Будучи по профессии юристом в сфере авторского права, он руководил Фондом С. В. Рахманинова. У Александра осталось </w:t>
      </w:r>
      <w:proofErr w:type="gramStart"/>
      <w:r w:rsidRPr="00F877F9">
        <w:rPr>
          <w:color w:val="000000" w:themeColor="text1"/>
          <w:sz w:val="24"/>
          <w:szCs w:val="24"/>
        </w:rPr>
        <w:t>двое дочерей</w:t>
      </w:r>
      <w:proofErr w:type="gramEnd"/>
      <w:r w:rsidRPr="00F877F9">
        <w:rPr>
          <w:color w:val="000000" w:themeColor="text1"/>
          <w:sz w:val="24"/>
          <w:szCs w:val="24"/>
        </w:rPr>
        <w:t> — Марина и Эммануэль.</w:t>
      </w:r>
    </w:p>
    <w:p w:rsidR="00F877F9" w:rsidRPr="00F877F9" w:rsidRDefault="00F877F9" w:rsidP="00F877F9">
      <w:pPr>
        <w:jc w:val="center"/>
        <w:rPr>
          <w:i/>
          <w:color w:val="000000" w:themeColor="text1"/>
          <w:sz w:val="24"/>
          <w:szCs w:val="24"/>
        </w:rPr>
      </w:pPr>
      <w:r>
        <w:rPr>
          <w:i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39604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lich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7F9" w:rsidRDefault="00F877F9" w:rsidP="00F877F9">
      <w:pPr>
        <w:jc w:val="center"/>
        <w:rPr>
          <w:i/>
          <w:color w:val="000000" w:themeColor="text1"/>
          <w:sz w:val="96"/>
          <w:szCs w:val="96"/>
        </w:rPr>
      </w:pPr>
    </w:p>
    <w:p w:rsidR="00F877F9" w:rsidRDefault="00F877F9" w:rsidP="00F877F9">
      <w:pPr>
        <w:jc w:val="center"/>
        <w:rPr>
          <w:i/>
          <w:color w:val="000000" w:themeColor="text1"/>
          <w:sz w:val="96"/>
          <w:szCs w:val="96"/>
        </w:rPr>
      </w:pPr>
    </w:p>
    <w:p w:rsidR="00F877F9" w:rsidRDefault="00F877F9" w:rsidP="00F877F9">
      <w:pPr>
        <w:jc w:val="center"/>
        <w:rPr>
          <w:i/>
          <w:color w:val="000000" w:themeColor="text1"/>
          <w:sz w:val="96"/>
          <w:szCs w:val="96"/>
        </w:rPr>
      </w:pPr>
      <w:r>
        <w:rPr>
          <w:i/>
          <w:color w:val="000000" w:themeColor="text1"/>
          <w:sz w:val="96"/>
          <w:szCs w:val="96"/>
        </w:rPr>
        <w:lastRenderedPageBreak/>
        <w:t>Смерть</w:t>
      </w:r>
    </w:p>
    <w:p w:rsidR="00F877F9" w:rsidRDefault="00F877F9" w:rsidP="00F877F9">
      <w:pPr>
        <w:jc w:val="center"/>
        <w:rPr>
          <w:color w:val="000000" w:themeColor="text1"/>
          <w:sz w:val="24"/>
          <w:szCs w:val="24"/>
        </w:rPr>
      </w:pPr>
      <w:r w:rsidRPr="00F877F9">
        <w:rPr>
          <w:color w:val="000000" w:themeColor="text1"/>
          <w:sz w:val="24"/>
          <w:szCs w:val="24"/>
        </w:rPr>
        <w:t>Всю жизнь Сергей Васильевич очень много курил, почти не расставаясь с сигаретами. Скорее всего, именно эта пагубная привычка вызвала у композитора на склоне лет меланому. Правда, сам Рахманинов об онкологическом заболевании не подозревал, работал до последних дней и всего за полтора месяца до смерти дал грандиозный конце</w:t>
      </w:r>
      <w:proofErr w:type="gramStart"/>
      <w:r w:rsidRPr="00F877F9">
        <w:rPr>
          <w:color w:val="000000" w:themeColor="text1"/>
          <w:sz w:val="24"/>
          <w:szCs w:val="24"/>
        </w:rPr>
        <w:t>рт в СШ</w:t>
      </w:r>
      <w:proofErr w:type="gramEnd"/>
      <w:r w:rsidRPr="00F877F9">
        <w:rPr>
          <w:color w:val="000000" w:themeColor="text1"/>
          <w:sz w:val="24"/>
          <w:szCs w:val="24"/>
        </w:rPr>
        <w:t>А, который стал для него последним.</w:t>
      </w:r>
    </w:p>
    <w:p w:rsidR="00F877F9" w:rsidRPr="00F877F9" w:rsidRDefault="00F877F9" w:rsidP="00F877F9">
      <w:pPr>
        <w:jc w:val="center"/>
        <w:rPr>
          <w:color w:val="000000" w:themeColor="text1"/>
          <w:sz w:val="24"/>
          <w:szCs w:val="24"/>
        </w:rPr>
      </w:pPr>
      <w:r w:rsidRPr="00F877F9">
        <w:rPr>
          <w:color w:val="000000" w:themeColor="text1"/>
          <w:sz w:val="24"/>
          <w:szCs w:val="24"/>
        </w:rPr>
        <w:t xml:space="preserve">Великий русский композитор не дожил до своего 70-летия всего лишь три дня. Он скончался в своей калифорнийской квартире в </w:t>
      </w:r>
      <w:proofErr w:type="spellStart"/>
      <w:r w:rsidRPr="00F877F9">
        <w:rPr>
          <w:color w:val="000000" w:themeColor="text1"/>
          <w:sz w:val="24"/>
          <w:szCs w:val="24"/>
        </w:rPr>
        <w:t>Беверли-Хиллз</w:t>
      </w:r>
      <w:proofErr w:type="spellEnd"/>
      <w:r w:rsidRPr="00F877F9">
        <w:rPr>
          <w:color w:val="000000" w:themeColor="text1"/>
          <w:sz w:val="24"/>
          <w:szCs w:val="24"/>
        </w:rPr>
        <w:t xml:space="preserve"> 28 марта 1943 года.</w:t>
      </w:r>
      <w:bookmarkStart w:id="0" w:name="_GoBack"/>
      <w:bookmarkEnd w:id="0"/>
    </w:p>
    <w:p w:rsidR="00033E25" w:rsidRDefault="00F877F9" w:rsidP="00F877F9">
      <w:pPr>
        <w:jc w:val="center"/>
        <w:rPr>
          <w:i/>
          <w:color w:val="000000" w:themeColor="text1"/>
          <w:sz w:val="24"/>
          <w:szCs w:val="24"/>
        </w:rPr>
      </w:pPr>
      <w:r>
        <w:rPr>
          <w:i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44481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ve_of_Sergei_Rachmaninoff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E25" w:rsidRPr="00033E25" w:rsidRDefault="00033E25" w:rsidP="00033E25">
      <w:pPr>
        <w:rPr>
          <w:sz w:val="24"/>
          <w:szCs w:val="24"/>
        </w:rPr>
      </w:pPr>
    </w:p>
    <w:p w:rsidR="00033E25" w:rsidRPr="00033E25" w:rsidRDefault="00033E25" w:rsidP="00033E25">
      <w:pPr>
        <w:rPr>
          <w:sz w:val="24"/>
          <w:szCs w:val="24"/>
        </w:rPr>
      </w:pPr>
    </w:p>
    <w:p w:rsidR="00033E25" w:rsidRDefault="00033E25" w:rsidP="00033E25">
      <w:pPr>
        <w:rPr>
          <w:sz w:val="24"/>
          <w:szCs w:val="24"/>
        </w:rPr>
      </w:pPr>
    </w:p>
    <w:p w:rsidR="00033E25" w:rsidRPr="00033E25" w:rsidRDefault="00033E25" w:rsidP="00033E25">
      <w:pPr>
        <w:pStyle w:val="ac"/>
        <w:jc w:val="right"/>
        <w:rPr>
          <w:sz w:val="28"/>
          <w:szCs w:val="28"/>
          <w:u w:val="single"/>
        </w:rPr>
      </w:pPr>
      <w:r>
        <w:rPr>
          <w:sz w:val="24"/>
          <w:szCs w:val="24"/>
        </w:rPr>
        <w:tab/>
      </w:r>
      <w:proofErr w:type="spellStart"/>
      <w:r w:rsidRPr="00033E25">
        <w:rPr>
          <w:sz w:val="28"/>
          <w:szCs w:val="28"/>
          <w:u w:val="single"/>
        </w:rPr>
        <w:t>Бабченко</w:t>
      </w:r>
      <w:proofErr w:type="spellEnd"/>
      <w:r w:rsidRPr="00033E25">
        <w:rPr>
          <w:sz w:val="28"/>
          <w:szCs w:val="28"/>
          <w:u w:val="single"/>
        </w:rPr>
        <w:t xml:space="preserve"> Ярослав ДШИ  «Свирель» 5 </w:t>
      </w:r>
      <w:proofErr w:type="spellStart"/>
      <w:r w:rsidRPr="00033E25">
        <w:rPr>
          <w:sz w:val="28"/>
          <w:szCs w:val="28"/>
          <w:u w:val="single"/>
        </w:rPr>
        <w:t>кл</w:t>
      </w:r>
      <w:proofErr w:type="spellEnd"/>
    </w:p>
    <w:p w:rsidR="00F877F9" w:rsidRPr="00033E25" w:rsidRDefault="00F877F9" w:rsidP="00033E25">
      <w:pPr>
        <w:tabs>
          <w:tab w:val="left" w:pos="5340"/>
        </w:tabs>
        <w:rPr>
          <w:sz w:val="24"/>
          <w:szCs w:val="24"/>
        </w:rPr>
      </w:pPr>
    </w:p>
    <w:sectPr w:rsidR="00F877F9" w:rsidRPr="00033E25" w:rsidSect="00503AFB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E25" w:rsidRDefault="00033E25" w:rsidP="00033E25">
      <w:pPr>
        <w:spacing w:after="0" w:line="240" w:lineRule="auto"/>
      </w:pPr>
      <w:r>
        <w:separator/>
      </w:r>
    </w:p>
  </w:endnote>
  <w:endnote w:type="continuationSeparator" w:id="1">
    <w:p w:rsidR="00033E25" w:rsidRDefault="00033E25" w:rsidP="0003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E25" w:rsidRDefault="00033E25" w:rsidP="00033E25">
      <w:pPr>
        <w:spacing w:after="0" w:line="240" w:lineRule="auto"/>
      </w:pPr>
      <w:r>
        <w:separator/>
      </w:r>
    </w:p>
  </w:footnote>
  <w:footnote w:type="continuationSeparator" w:id="1">
    <w:p w:rsidR="00033E25" w:rsidRDefault="00033E25" w:rsidP="00033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7B7A3D"/>
    <w:rsid w:val="00033E25"/>
    <w:rsid w:val="000A3811"/>
    <w:rsid w:val="00503AFB"/>
    <w:rsid w:val="007B7A3D"/>
    <w:rsid w:val="008F5682"/>
    <w:rsid w:val="00F8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03AFB"/>
    <w:pPr>
      <w:pBdr>
        <w:bottom w:val="single" w:sz="8" w:space="4" w:color="838D9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E2429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03AFB"/>
    <w:rPr>
      <w:rFonts w:asciiTheme="majorHAnsi" w:eastAsiaTheme="majorEastAsia" w:hAnsiTheme="majorHAnsi" w:cstheme="majorBidi"/>
      <w:color w:val="1E2429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503AFB"/>
    <w:pPr>
      <w:numPr>
        <w:ilvl w:val="1"/>
      </w:numPr>
    </w:pPr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503AFB"/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AF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877F9"/>
    <w:rPr>
      <w:color w:val="6187E3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3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3E25"/>
  </w:style>
  <w:style w:type="paragraph" w:styleId="ac">
    <w:name w:val="footer"/>
    <w:basedOn w:val="a"/>
    <w:link w:val="ad"/>
    <w:uiPriority w:val="99"/>
    <w:semiHidden/>
    <w:unhideWhenUsed/>
    <w:rsid w:val="0003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33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03AFB"/>
    <w:pPr>
      <w:pBdr>
        <w:bottom w:val="single" w:sz="8" w:space="4" w:color="838D9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E2429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03AFB"/>
    <w:rPr>
      <w:rFonts w:asciiTheme="majorHAnsi" w:eastAsiaTheme="majorEastAsia" w:hAnsiTheme="majorHAnsi" w:cstheme="majorBidi"/>
      <w:color w:val="1E2429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503AFB"/>
    <w:pPr>
      <w:numPr>
        <w:ilvl w:val="1"/>
      </w:numPr>
    </w:pPr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503AFB"/>
    <w:rPr>
      <w:rFonts w:asciiTheme="majorHAnsi" w:eastAsiaTheme="majorEastAsia" w:hAnsiTheme="majorHAnsi" w:cstheme="majorBidi"/>
      <w:i/>
      <w:iCs/>
      <w:color w:val="838D9B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AF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877F9"/>
    <w:rPr>
      <w:color w:val="6187E3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smi.org/celebrity/3166-selin-dion.html" TargetMode="External"/><Relationship Id="rId13" Type="http://schemas.openxmlformats.org/officeDocument/2006/relationships/hyperlink" Target="https://ru.wikipedia.org/wiki/%D0%94%D1%83%D1%85%D0%BE%D0%B2%D0%BD%D0%B0%D1%8F_%D0%BC%D1%83%D0%B7%D1%8B%D0%BA%D0%B0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9A%D0%BE%D0%BD%D0%B5%D1%86_%D1%81%D0%B2%D0%B5%D1%82%D0%B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5%D0%BE%D1%80%D0%B0%D0%BB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yperlink" Target="https://ru.wikipedia.org/wiki/%D0%A1%D0%B8%D0%BC%D0%B2%D0%BE%D0%BB%D0%B8%D0%B7%D0%B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A1%D0%B5%D1%80%D0%B5%D0%B1%D1%80%D1%8F%D0%BD%D1%8B%D0%B9_%D0%B2%D0%B5%D0%BA_%D1%80%D1%83%D1%81%D1%81%D0%BA%D0%BE%D0%B9_%D0%BA%D1%83%D0%BB%D1%8C%D1%82%D1%83%D1%80%D1%8B" TargetMode="External"/><Relationship Id="rId14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Перспектива">
  <a:themeElements>
    <a:clrScheme name="Перспектива">
      <a:dk1>
        <a:sysClr val="windowText" lastClr="000000"/>
      </a:dk1>
      <a:lt1>
        <a:sysClr val="window" lastClr="FFFFFF"/>
      </a:lt1>
      <a:dk2>
        <a:srgbClr val="283138"/>
      </a:dk2>
      <a:lt2>
        <a:srgbClr val="FF8600"/>
      </a:lt2>
      <a:accent1>
        <a:srgbClr val="838D9B"/>
      </a:accent1>
      <a:accent2>
        <a:srgbClr val="D2610C"/>
      </a:accent2>
      <a:accent3>
        <a:srgbClr val="80716A"/>
      </a:accent3>
      <a:accent4>
        <a:srgbClr val="94147C"/>
      </a:accent4>
      <a:accent5>
        <a:srgbClr val="5D5AD2"/>
      </a:accent5>
      <a:accent6>
        <a:srgbClr val="6F6C7D"/>
      </a:accent6>
      <a:hlink>
        <a:srgbClr val="6187E3"/>
      </a:hlink>
      <a:folHlink>
        <a:srgbClr val="7B8EB8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Перспектив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60000"/>
                <a:lumMod val="105000"/>
              </a:schemeClr>
            </a:gs>
            <a:gs pos="41000">
              <a:schemeClr val="phClr">
                <a:tint val="57000"/>
                <a:satMod val="180000"/>
                <a:lumMod val="99000"/>
              </a:schemeClr>
            </a:gs>
            <a:gs pos="100000">
              <a:schemeClr val="phClr">
                <a:tint val="80000"/>
                <a:satMod val="20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6000"/>
                <a:satMod val="130000"/>
                <a:lumMod val="114000"/>
              </a:schemeClr>
            </a:gs>
            <a:gs pos="60000">
              <a:schemeClr val="phClr">
                <a:tint val="100000"/>
                <a:satMod val="106000"/>
                <a:lumMod val="110000"/>
              </a:schemeClr>
            </a:gs>
            <a:gs pos="100000">
              <a:schemeClr val="phClr"/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47625" dist="38100" dir="5400000" sy="98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woPt" dir="br">
              <a:rot lat="0" lon="0" rev="8700000"/>
            </a:lightRig>
          </a:scene3d>
          <a:sp3d prstMaterial="matte">
            <a:bevelT w="25400" h="53975"/>
          </a:sp3d>
        </a:effectStyle>
        <a:effectStyle>
          <a:effectLst>
            <a:reflection blurRad="12700" stA="24000" endPos="28000" dist="50800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6985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00000"/>
                <a:lumMod val="100000"/>
              </a:schemeClr>
            </a:gs>
            <a:gs pos="65000">
              <a:schemeClr val="phClr">
                <a:tint val="100000"/>
                <a:shade val="95000"/>
                <a:satMod val="100000"/>
                <a:lumMod val="100000"/>
              </a:schemeClr>
            </a:gs>
            <a:gs pos="100000">
              <a:schemeClr val="phClr">
                <a:tint val="88000"/>
                <a:shade val="100000"/>
                <a:satMod val="400000"/>
                <a:lumMod val="1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  <a:satMod val="90000"/>
              </a:schemeClr>
              <a:schemeClr val="phClr">
                <a:shade val="92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Александр</cp:lastModifiedBy>
  <cp:revision>3</cp:revision>
  <dcterms:created xsi:type="dcterms:W3CDTF">2017-10-25T04:54:00Z</dcterms:created>
  <dcterms:modified xsi:type="dcterms:W3CDTF">2017-11-03T18:11:00Z</dcterms:modified>
</cp:coreProperties>
</file>