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97" w:rsidRPr="00C80497" w:rsidRDefault="00C80497" w:rsidP="00C65876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497">
        <w:rPr>
          <w:rFonts w:ascii="Times New Roman" w:eastAsia="Times New Roman" w:hAnsi="Times New Roman" w:cs="Times New Roman"/>
          <w:sz w:val="24"/>
          <w:szCs w:val="24"/>
        </w:rPr>
        <w:t>КОМИТЕТ ОБРАЗОВАНИЯ, НАУКИ И МОЛОДЕЖНОЙ ПОЛИТИКИ</w:t>
      </w:r>
    </w:p>
    <w:p w:rsidR="00C80497" w:rsidRPr="00C80497" w:rsidRDefault="00C80497" w:rsidP="00C65876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497">
        <w:rPr>
          <w:rFonts w:ascii="Times New Roman" w:eastAsia="Times New Roman" w:hAnsi="Times New Roman" w:cs="Times New Roman"/>
          <w:sz w:val="24"/>
          <w:szCs w:val="24"/>
        </w:rPr>
        <w:t>ВОЛГОГРАДСКОЙ ОБЛАСТИ</w:t>
      </w: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497" w:rsidRPr="00C80497" w:rsidRDefault="00C80497" w:rsidP="00C6587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C80497">
        <w:rPr>
          <w:rFonts w:ascii="Times New Roman" w:eastAsia="Courier New" w:hAnsi="Times New Roman" w:cs="Times New Roman"/>
          <w:sz w:val="24"/>
          <w:szCs w:val="24"/>
        </w:rPr>
        <w:t>государственное бюджетное профессиональное</w:t>
      </w:r>
    </w:p>
    <w:p w:rsidR="00C80497" w:rsidRPr="00C80497" w:rsidRDefault="00C80497" w:rsidP="00C6587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C80497">
        <w:rPr>
          <w:rFonts w:ascii="Times New Roman" w:eastAsia="Courier New" w:hAnsi="Times New Roman" w:cs="Times New Roman"/>
          <w:sz w:val="24"/>
          <w:szCs w:val="24"/>
        </w:rPr>
        <w:t>образовательное учреждение</w:t>
      </w:r>
    </w:p>
    <w:p w:rsidR="00C80497" w:rsidRPr="00C80497" w:rsidRDefault="00C80497" w:rsidP="00C6587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C80497">
        <w:rPr>
          <w:rFonts w:ascii="Times New Roman" w:eastAsia="Courier New" w:hAnsi="Times New Roman" w:cs="Times New Roman"/>
          <w:sz w:val="24"/>
          <w:szCs w:val="24"/>
        </w:rPr>
        <w:t>«</w:t>
      </w:r>
      <w:proofErr w:type="spellStart"/>
      <w:r w:rsidRPr="00C80497">
        <w:rPr>
          <w:rFonts w:ascii="Times New Roman" w:eastAsia="Courier New" w:hAnsi="Times New Roman" w:cs="Times New Roman"/>
          <w:sz w:val="24"/>
          <w:szCs w:val="24"/>
        </w:rPr>
        <w:t>Камышинский</w:t>
      </w:r>
      <w:proofErr w:type="spellEnd"/>
      <w:r w:rsidRPr="00C80497">
        <w:rPr>
          <w:rFonts w:ascii="Times New Roman" w:eastAsia="Courier New" w:hAnsi="Times New Roman" w:cs="Times New Roman"/>
          <w:sz w:val="24"/>
          <w:szCs w:val="24"/>
        </w:rPr>
        <w:t xml:space="preserve"> индустриально-педагогический колледж</w:t>
      </w:r>
    </w:p>
    <w:p w:rsidR="00C80497" w:rsidRPr="00C80497" w:rsidRDefault="00C80497" w:rsidP="00C6587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C80497">
        <w:rPr>
          <w:rFonts w:ascii="Times New Roman" w:eastAsia="Courier New" w:hAnsi="Times New Roman" w:cs="Times New Roman"/>
          <w:sz w:val="24"/>
          <w:szCs w:val="24"/>
        </w:rPr>
        <w:t>имени Героя Советского Союза А.П. Маресьева»</w:t>
      </w:r>
    </w:p>
    <w:p w:rsidR="00C80497" w:rsidRPr="00C80497" w:rsidRDefault="00C80497" w:rsidP="00C65876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497">
        <w:rPr>
          <w:rFonts w:ascii="Times New Roman" w:eastAsia="Courier New" w:hAnsi="Times New Roman" w:cs="Times New Roman"/>
          <w:sz w:val="24"/>
          <w:szCs w:val="24"/>
        </w:rPr>
        <w:t>(ГБПОУ «КИПК им. А.П. Маресьева»)</w:t>
      </w:r>
    </w:p>
    <w:p w:rsidR="00C80497" w:rsidRPr="00C80497" w:rsidRDefault="00C80497" w:rsidP="00C65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C80497" w:rsidP="00C65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0497">
        <w:rPr>
          <w:rFonts w:ascii="Times New Roman" w:eastAsia="Calibri" w:hAnsi="Times New Roman" w:cs="Times New Roman"/>
          <w:sz w:val="24"/>
          <w:szCs w:val="24"/>
          <w:lang w:eastAsia="ru-RU"/>
        </w:rPr>
        <w:t>Учебная дисциплина: Литература</w:t>
      </w: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Преподаватель: Т.В.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Латкина</w:t>
      </w:r>
      <w:proofErr w:type="spellEnd"/>
      <w:r w:rsidR="005857B2">
        <w:rPr>
          <w:rFonts w:ascii="Times New Roman" w:eastAsia="Calibri" w:hAnsi="Times New Roman" w:cs="Times New Roman"/>
          <w:sz w:val="24"/>
          <w:szCs w:val="24"/>
          <w:lang w:eastAsia="ru-RU"/>
        </w:rPr>
        <w:t>, кандидат филологических наук, доцент</w:t>
      </w: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3738" w:rsidRDefault="00813738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497" w:rsidRPr="00C80497" w:rsidRDefault="00C80497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0497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AC611F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C804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D30D88" w:rsidRDefault="00C80497" w:rsidP="00D30D88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0497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="00D30D8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ВВЕДЕНИЕ</w:t>
      </w:r>
    </w:p>
    <w:p w:rsidR="00DC3079" w:rsidRDefault="00DC3079" w:rsidP="00DC307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«</w:t>
      </w:r>
      <w:r w:rsidRPr="00C80497">
        <w:rPr>
          <w:rFonts w:ascii="Times New Roman" w:hAnsi="Times New Roman" w:cs="Times New Roman"/>
          <w:sz w:val="24"/>
          <w:szCs w:val="24"/>
        </w:rPr>
        <w:t>Образы пьесы «Гроза». Образ Катерины</w:t>
      </w:r>
      <w:r>
        <w:rPr>
          <w:rFonts w:ascii="Times New Roman" w:hAnsi="Times New Roman" w:cs="Times New Roman"/>
          <w:sz w:val="24"/>
          <w:szCs w:val="24"/>
        </w:rPr>
        <w:t>» является 4-ым практическим занятием в системе занятий по драме А.Н. Островского «Гроза»</w:t>
      </w:r>
      <w:r w:rsidRPr="00C804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Проводится для студентов по специальности </w:t>
      </w:r>
      <w:r w:rsidRPr="00DC3079">
        <w:rPr>
          <w:rFonts w:ascii="Times New Roman" w:hAnsi="Times New Roman"/>
          <w:sz w:val="24"/>
          <w:szCs w:val="24"/>
        </w:rPr>
        <w:t>39.02.01 Социальная работа</w:t>
      </w:r>
      <w:r>
        <w:rPr>
          <w:rFonts w:ascii="Times New Roman" w:hAnsi="Times New Roman"/>
          <w:sz w:val="24"/>
          <w:szCs w:val="24"/>
        </w:rPr>
        <w:t>.</w:t>
      </w:r>
    </w:p>
    <w:p w:rsidR="00863A6F" w:rsidRPr="00863A6F" w:rsidRDefault="00863A6F" w:rsidP="00DC30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В.Г.Белинский сказал: «Драматическая поэзия не полна без сценического искусства: чтобы понять вполне лицо, мало знать, как оно действует, говорит, чувствует,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видеть и слышать, как оно действует, говорит, чувствует».</w:t>
      </w:r>
    </w:p>
    <w:p w:rsidR="00863A6F" w:rsidRPr="00863A6F" w:rsidRDefault="00DC3079" w:rsidP="00DC3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</w:t>
      </w:r>
      <w:r w:rsidR="00863A6F"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драматическое произведение надо не читать, а смотреть и слушать со сцены. Эту трудность можно преодолеть, если, читая, </w:t>
      </w:r>
    </w:p>
    <w:p w:rsidR="00863A6F" w:rsidRPr="00863A6F" w:rsidRDefault="00863A6F" w:rsidP="00DC3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«включить» своё воображение.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всё же на уроках литературы изучается не сценическая постановка, а её литературная основа: идейно-тематическое содержание, композиция, характеры, язык персонажей и так далее.</w:t>
      </w:r>
    </w:p>
    <w:p w:rsidR="00863A6F" w:rsidRPr="00863A6F" w:rsidRDefault="00863A6F" w:rsidP="00DC3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надо иметь в виду особенности драматургии:</w:t>
      </w:r>
    </w:p>
    <w:p w:rsidR="00863A6F" w:rsidRPr="00863A6F" w:rsidRDefault="00863A6F" w:rsidP="00DC3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описательной речи автора;</w:t>
      </w:r>
    </w:p>
    <w:p w:rsidR="00863A6F" w:rsidRPr="00863A6F" w:rsidRDefault="00863A6F" w:rsidP="00DC3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острота проявления конфликтных ситуаций;</w:t>
      </w:r>
    </w:p>
    <w:p w:rsidR="00863A6F" w:rsidRPr="00863A6F" w:rsidRDefault="00863A6F" w:rsidP="00DC3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действующих лиц как единый источник для характеристики и анализа образов персонажей.</w:t>
      </w:r>
    </w:p>
    <w:p w:rsidR="00863A6F" w:rsidRPr="00863A6F" w:rsidRDefault="00863A6F" w:rsidP="00DC30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читать (и изучать) драматическое произведение двумя способами:</w:t>
      </w:r>
    </w:p>
    <w:p w:rsidR="00863A6F" w:rsidRDefault="00863A6F" w:rsidP="00DC3079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выборочно читаются и анализируются отдельные сцены и явления, объединённые кратким пересказом содержания остальных сцен);</w:t>
      </w:r>
    </w:p>
    <w:p w:rsidR="00863A6F" w:rsidRPr="00863A6F" w:rsidRDefault="00863A6F" w:rsidP="00DC3079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целиком прочитывается 1 действие, подробно анализируется его  содержание, композиция, действующие лица, художестве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особенности, а затем учащиеся </w:t>
      </w:r>
      <w:proofErr w:type="gramStart"/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или в классе, самостоятельно или под руководством учителя)  читают и анализируют остальные действия  или отдельные сцены.</w:t>
      </w:r>
    </w:p>
    <w:p w:rsidR="00863A6F" w:rsidRDefault="00863A6F" w:rsidP="00DC30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урок является 4</w:t>
      </w:r>
      <w:r w:rsidR="0081030F">
        <w:rPr>
          <w:rFonts w:ascii="Times New Roman" w:eastAsia="Times New Roman" w:hAnsi="Times New Roman" w:cs="Times New Roman"/>
          <w:sz w:val="24"/>
          <w:szCs w:val="24"/>
          <w:lang w:eastAsia="ru-RU"/>
        </w:rPr>
        <w:t>-ым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пьесе «Гроза». На 1 уроке шёл разговор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эпохе и творческой истории создания драмы.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 уроке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ролям прочитали 1 действие, под руководством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проанализировали его, составили и заполнили таблицу, испол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3A6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 таблицы «Приёмы создания художественного образа».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 уроке изучались «Образы пьесы «Гроза». </w:t>
      </w:r>
      <w:r w:rsidRPr="00F642E2">
        <w:rPr>
          <w:rFonts w:ascii="Times New Roman" w:hAnsi="Times New Roman"/>
          <w:sz w:val="24"/>
          <w:szCs w:val="24"/>
        </w:rPr>
        <w:t>Быт и нравы «темного царства». Молодое поколение в пьесе Островского «Гроза».</w:t>
      </w:r>
      <w:r>
        <w:rPr>
          <w:rFonts w:ascii="Times New Roman" w:hAnsi="Times New Roman"/>
          <w:sz w:val="24"/>
          <w:szCs w:val="24"/>
        </w:rPr>
        <w:t xml:space="preserve"> Четвертый урок посвящен изучению образа Катерины и обобщению знаний ст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дентов </w:t>
      </w:r>
      <w:r w:rsidR="00DC3079">
        <w:rPr>
          <w:rFonts w:ascii="Times New Roman" w:hAnsi="Times New Roman"/>
          <w:sz w:val="24"/>
          <w:szCs w:val="24"/>
        </w:rPr>
        <w:t>о композиции и системе образов пьесы. Пятый и шестой урок - аудиторное сочинение  по пьесе А.Н. Островского «Гроза».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030F" w:rsidRPr="00DC3079" w:rsidRDefault="0081030F" w:rsidP="00DC30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подготовке к занятию студенты получили опережающие задания </w:t>
      </w:r>
      <w:r w:rsidR="00434589">
        <w:rPr>
          <w:rFonts w:ascii="Times New Roman" w:hAnsi="Times New Roman"/>
          <w:sz w:val="24"/>
          <w:szCs w:val="24"/>
        </w:rPr>
        <w:t>для групп «Искусствоведы» - № 1, «Филологи» - № 2, 3, 4, «Критики» - № 5. В</w:t>
      </w:r>
      <w:r>
        <w:rPr>
          <w:rFonts w:ascii="Times New Roman" w:hAnsi="Times New Roman"/>
          <w:sz w:val="24"/>
          <w:szCs w:val="24"/>
        </w:rPr>
        <w:t xml:space="preserve"> ходе занятия используется</w:t>
      </w:r>
      <w:r w:rsidR="00434589">
        <w:rPr>
          <w:rFonts w:ascii="Times New Roman" w:hAnsi="Times New Roman"/>
          <w:sz w:val="24"/>
          <w:szCs w:val="24"/>
        </w:rPr>
        <w:t xml:space="preserve"> технология диалогового обучения (дискуссия), разнообразные формы деятельности студентов -  </w:t>
      </w:r>
      <w:r>
        <w:rPr>
          <w:rFonts w:ascii="Times New Roman" w:hAnsi="Times New Roman"/>
          <w:sz w:val="24"/>
          <w:szCs w:val="24"/>
        </w:rPr>
        <w:t xml:space="preserve"> </w:t>
      </w:r>
      <w:r w:rsidR="00434589">
        <w:rPr>
          <w:rFonts w:ascii="Times New Roman" w:hAnsi="Times New Roman"/>
          <w:sz w:val="24"/>
          <w:szCs w:val="24"/>
        </w:rPr>
        <w:t>фронтальный опрос, индивидуальная работа и в группах, декламация пьесы подготовленными студентами, в том числе и с элементами т</w:t>
      </w:r>
      <w:r w:rsidR="00434589">
        <w:rPr>
          <w:rFonts w:ascii="Times New Roman" w:hAnsi="Times New Roman"/>
          <w:sz w:val="24"/>
          <w:szCs w:val="24"/>
        </w:rPr>
        <w:t>е</w:t>
      </w:r>
      <w:r w:rsidR="00434589">
        <w:rPr>
          <w:rFonts w:ascii="Times New Roman" w:hAnsi="Times New Roman"/>
          <w:sz w:val="24"/>
          <w:szCs w:val="24"/>
        </w:rPr>
        <w:t xml:space="preserve">атрализации.  </w:t>
      </w:r>
    </w:p>
    <w:p w:rsidR="00D30D88" w:rsidRDefault="00D30D88" w:rsidP="00DC307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3079" w:rsidRDefault="00DC3079" w:rsidP="00DC307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BF70B9" w:rsidRPr="00C80497" w:rsidRDefault="00BF70B9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049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План  урока</w:t>
      </w:r>
    </w:p>
    <w:p w:rsidR="00BF70B9" w:rsidRPr="00C80497" w:rsidRDefault="00BF70B9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0497">
        <w:rPr>
          <w:rFonts w:ascii="Times New Roman" w:eastAsia="Calibri" w:hAnsi="Times New Roman" w:cs="Times New Roman"/>
          <w:sz w:val="24"/>
          <w:szCs w:val="24"/>
          <w:lang w:eastAsia="ru-RU"/>
        </w:rPr>
        <w:t>с использованием технологической карты.</w:t>
      </w:r>
    </w:p>
    <w:p w:rsidR="00BF70B9" w:rsidRPr="00C80497" w:rsidRDefault="00BF70B9" w:rsidP="00C65876">
      <w:pPr>
        <w:tabs>
          <w:tab w:val="left" w:pos="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EB2C3E" w:rsidRPr="00C804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8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2C3E" w:rsidRPr="00C80497">
        <w:rPr>
          <w:rFonts w:ascii="Times New Roman" w:hAnsi="Times New Roman" w:cs="Times New Roman"/>
          <w:b/>
          <w:sz w:val="24"/>
          <w:szCs w:val="24"/>
        </w:rPr>
        <w:t>Особенности развития русской литературы во второй половине XIX века</w:t>
      </w:r>
      <w:r w:rsidRPr="00C8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EB2C3E" w:rsidRPr="00C80497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C80497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:rsidR="00EB2C3E" w:rsidRPr="00C80497" w:rsidRDefault="00EB2C3E" w:rsidP="00C65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="00BD0853" w:rsidRPr="00C80497">
        <w:rPr>
          <w:rFonts w:ascii="Times New Roman" w:hAnsi="Times New Roman" w:cs="Times New Roman"/>
          <w:sz w:val="24"/>
          <w:szCs w:val="24"/>
        </w:rPr>
        <w:t>Образы пьесы «Гроза». Образ Катерины</w:t>
      </w:r>
      <w:proofErr w:type="gramStart"/>
      <w:r w:rsidR="00BD0853" w:rsidRPr="00C804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0853" w:rsidRPr="00C8049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BD0853" w:rsidRPr="00C804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D0853" w:rsidRPr="00C80497">
        <w:rPr>
          <w:rFonts w:ascii="Times New Roman" w:hAnsi="Times New Roman" w:cs="Times New Roman"/>
          <w:sz w:val="24"/>
          <w:szCs w:val="24"/>
        </w:rPr>
        <w:t xml:space="preserve">рактическое занятие </w:t>
      </w:r>
      <w:r w:rsidR="00A4325B" w:rsidRPr="00C80497">
        <w:rPr>
          <w:rFonts w:ascii="Times New Roman" w:hAnsi="Times New Roman" w:cs="Times New Roman"/>
          <w:sz w:val="24"/>
          <w:szCs w:val="24"/>
        </w:rPr>
        <w:t>1</w:t>
      </w:r>
      <w:r w:rsidRPr="00C8049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</w:p>
    <w:tbl>
      <w:tblPr>
        <w:tblStyle w:val="1"/>
        <w:tblW w:w="0" w:type="auto"/>
        <w:tblLook w:val="04A0"/>
      </w:tblPr>
      <w:tblGrid>
        <w:gridCol w:w="3006"/>
        <w:gridCol w:w="11703"/>
      </w:tblGrid>
      <w:tr w:rsidR="00BF70B9" w:rsidRPr="00C80497" w:rsidTr="00A4325B">
        <w:trPr>
          <w:trHeight w:val="768"/>
        </w:trPr>
        <w:tc>
          <w:tcPr>
            <w:tcW w:w="3006" w:type="dxa"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(из программы, </w:t>
            </w:r>
            <w:proofErr w:type="gramEnd"/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утвержденной ФИРО)</w:t>
            </w:r>
          </w:p>
        </w:tc>
        <w:tc>
          <w:tcPr>
            <w:tcW w:w="11703" w:type="dxa"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</w:t>
            </w:r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основных знаний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о специфике литературы в ряду других искусств, культуры чит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тельского восприятия художественного текста, понимания авторской позиции, исторической и эстетической обусловленности литературного процесса.</w:t>
            </w:r>
          </w:p>
        </w:tc>
      </w:tr>
      <w:tr w:rsidR="00BF70B9" w:rsidRPr="00C80497" w:rsidTr="00A4325B">
        <w:trPr>
          <w:trHeight w:val="631"/>
        </w:trPr>
        <w:tc>
          <w:tcPr>
            <w:tcW w:w="3006" w:type="dxa"/>
            <w:tcBorders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F70B9" w:rsidRPr="00C80497" w:rsidRDefault="00BF70B9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-</w:t>
            </w:r>
          </w:p>
        </w:tc>
        <w:tc>
          <w:tcPr>
            <w:tcW w:w="11703" w:type="dxa"/>
            <w:tcBorders>
              <w:bottom w:val="nil"/>
            </w:tcBorders>
          </w:tcPr>
          <w:p w:rsidR="00BF70B9" w:rsidRPr="00C80497" w:rsidRDefault="009F0060" w:rsidP="00C65876">
            <w:pPr>
              <w:numPr>
                <w:ilvl w:val="0"/>
                <w:numId w:val="3"/>
              </w:numPr>
              <w:tabs>
                <w:tab w:val="num" w:pos="255"/>
              </w:tabs>
              <w:ind w:left="0"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Формировать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 о пьесе А.Н. Островского «Гроза»; аргументировано отвечать на вопросы проблемн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го характера; сопоставлять взгляды критиков, их оценку образа Катерины.</w:t>
            </w:r>
          </w:p>
        </w:tc>
      </w:tr>
      <w:tr w:rsidR="00BF70B9" w:rsidRPr="00C80497" w:rsidTr="00A4325B">
        <w:trPr>
          <w:trHeight w:val="478"/>
        </w:trPr>
        <w:tc>
          <w:tcPr>
            <w:tcW w:w="3006" w:type="dxa"/>
            <w:tcBorders>
              <w:top w:val="nil"/>
              <w:bottom w:val="nil"/>
            </w:tcBorders>
          </w:tcPr>
          <w:p w:rsidR="00BF70B9" w:rsidRPr="00C80497" w:rsidRDefault="00BF70B9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воспитательная - </w:t>
            </w:r>
          </w:p>
        </w:tc>
        <w:tc>
          <w:tcPr>
            <w:tcW w:w="11703" w:type="dxa"/>
            <w:tcBorders>
              <w:top w:val="nil"/>
              <w:bottom w:val="nil"/>
            </w:tcBorders>
          </w:tcPr>
          <w:p w:rsidR="00BF70B9" w:rsidRPr="00C80497" w:rsidRDefault="0044012F" w:rsidP="00C65876">
            <w:pPr>
              <w:tabs>
                <w:tab w:val="left" w:pos="680"/>
                <w:tab w:val="num" w:pos="720"/>
                <w:tab w:val="left" w:pos="82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2. </w:t>
            </w:r>
            <w:r w:rsidR="009F0060" w:rsidRPr="00C804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Воспитывать </w:t>
            </w:r>
            <w:r w:rsidR="009F0060" w:rsidRPr="00C804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интерес к комплексному изучению литературного произведения.</w:t>
            </w:r>
          </w:p>
        </w:tc>
      </w:tr>
      <w:tr w:rsidR="00BF70B9" w:rsidRPr="00C80497" w:rsidTr="00A4325B">
        <w:trPr>
          <w:trHeight w:val="486"/>
        </w:trPr>
        <w:tc>
          <w:tcPr>
            <w:tcW w:w="3006" w:type="dxa"/>
            <w:tcBorders>
              <w:top w:val="nil"/>
            </w:tcBorders>
          </w:tcPr>
          <w:p w:rsidR="00BF70B9" w:rsidRPr="00C80497" w:rsidRDefault="00BF70B9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-</w:t>
            </w:r>
          </w:p>
        </w:tc>
        <w:tc>
          <w:tcPr>
            <w:tcW w:w="11703" w:type="dxa"/>
            <w:tcBorders>
              <w:top w:val="nil"/>
            </w:tcBorders>
          </w:tcPr>
          <w:p w:rsidR="00BF70B9" w:rsidRPr="00C80497" w:rsidRDefault="009F0060" w:rsidP="00C65876">
            <w:pPr>
              <w:pStyle w:val="a4"/>
              <w:numPr>
                <w:ilvl w:val="0"/>
                <w:numId w:val="22"/>
              </w:numPr>
              <w:tabs>
                <w:tab w:val="num" w:pos="255"/>
              </w:tabs>
              <w:ind w:left="113" w:hanging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Развивать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2695E" w:rsidRPr="00C804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участвовать в дискуссии, эстетические и творческие способности студентов, художес</w:t>
            </w:r>
            <w:r w:rsidR="00D2695E" w:rsidRPr="00C804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 w:rsidR="00D2695E" w:rsidRPr="00C804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венный вкус; устную и письменную речь студентов.</w:t>
            </w:r>
          </w:p>
        </w:tc>
      </w:tr>
      <w:tr w:rsidR="00BF70B9" w:rsidRPr="00C80497" w:rsidTr="00A4325B">
        <w:trPr>
          <w:trHeight w:val="626"/>
        </w:trPr>
        <w:tc>
          <w:tcPr>
            <w:tcW w:w="3006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понятия: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(базовые понятия)</w:t>
            </w:r>
          </w:p>
        </w:tc>
        <w:tc>
          <w:tcPr>
            <w:tcW w:w="11703" w:type="dxa"/>
          </w:tcPr>
          <w:p w:rsidR="00BF70B9" w:rsidRPr="00C80497" w:rsidRDefault="00A044A2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Драма, конфликт, говорящие фамилии, завязка, развязка, кульминация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F70B9" w:rsidRPr="00C80497" w:rsidTr="00A4325B">
        <w:tc>
          <w:tcPr>
            <w:tcW w:w="3006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связи:</w:t>
            </w:r>
          </w:p>
        </w:tc>
        <w:tc>
          <w:tcPr>
            <w:tcW w:w="11703" w:type="dxa"/>
          </w:tcPr>
          <w:p w:rsidR="00BF70B9" w:rsidRPr="00C80497" w:rsidRDefault="00BF70B9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История</w:t>
            </w:r>
          </w:p>
        </w:tc>
      </w:tr>
      <w:tr w:rsidR="00BF70B9" w:rsidRPr="00C80497" w:rsidTr="00A4325B">
        <w:tc>
          <w:tcPr>
            <w:tcW w:w="3006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УУД: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(общие компетенции)</w:t>
            </w:r>
          </w:p>
        </w:tc>
        <w:tc>
          <w:tcPr>
            <w:tcW w:w="11703" w:type="dxa"/>
          </w:tcPr>
          <w:p w:rsidR="00BF70B9" w:rsidRPr="00C80497" w:rsidRDefault="00BF70B9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умение оценивать свои поступки, вести диалог друг с другом, достигать взаимопонимания, уважая чужое мн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ние, культура речи.</w:t>
            </w:r>
          </w:p>
        </w:tc>
      </w:tr>
      <w:tr w:rsidR="00BF70B9" w:rsidRPr="00C80497" w:rsidTr="00A4325B">
        <w:tc>
          <w:tcPr>
            <w:tcW w:w="3006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(общие компетенции)</w:t>
            </w:r>
          </w:p>
        </w:tc>
        <w:tc>
          <w:tcPr>
            <w:tcW w:w="11703" w:type="dxa"/>
          </w:tcPr>
          <w:p w:rsidR="00BF70B9" w:rsidRPr="00C80497" w:rsidRDefault="00BF70B9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ставить цели и задачи и способы их достижения, осуществлять самоконтроль и взаимоконтроль.</w:t>
            </w:r>
          </w:p>
        </w:tc>
      </w:tr>
      <w:tr w:rsidR="00BF70B9" w:rsidRPr="00C80497" w:rsidTr="00A4325B">
        <w:tc>
          <w:tcPr>
            <w:tcW w:w="3006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(общие компетенции)</w:t>
            </w:r>
          </w:p>
        </w:tc>
        <w:tc>
          <w:tcPr>
            <w:tcW w:w="11703" w:type="dxa"/>
          </w:tcPr>
          <w:p w:rsidR="00BF70B9" w:rsidRPr="00C80497" w:rsidRDefault="00BF70B9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общаться в диалогической и монологической </w:t>
            </w:r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формах</w:t>
            </w:r>
            <w:proofErr w:type="gramEnd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материале темы, выстраивать учебное сотру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ничество в режимах учитель-ученик, ученик-ученик.</w:t>
            </w:r>
          </w:p>
        </w:tc>
      </w:tr>
      <w:tr w:rsidR="00BF70B9" w:rsidRPr="00C80497" w:rsidTr="00A4325B">
        <w:trPr>
          <w:trHeight w:val="847"/>
        </w:trPr>
        <w:tc>
          <w:tcPr>
            <w:tcW w:w="3006" w:type="dxa"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УУД: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(общие компетенции)</w:t>
            </w:r>
          </w:p>
        </w:tc>
        <w:tc>
          <w:tcPr>
            <w:tcW w:w="11703" w:type="dxa"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умение самостоятельно добывать нужную информацию из различных источников; сравнивать, обобщать, ан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лизировать, развивать навыки моделирования.</w:t>
            </w:r>
          </w:p>
        </w:tc>
      </w:tr>
      <w:tr w:rsidR="00BF70B9" w:rsidRPr="00C80497" w:rsidTr="00A4325B">
        <w:trPr>
          <w:trHeight w:val="340"/>
        </w:trPr>
        <w:tc>
          <w:tcPr>
            <w:tcW w:w="3006" w:type="dxa"/>
            <w:tcBorders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</w:t>
            </w: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</w:t>
            </w:r>
          </w:p>
        </w:tc>
        <w:tc>
          <w:tcPr>
            <w:tcW w:w="11703" w:type="dxa"/>
            <w:tcBorders>
              <w:bottom w:val="nil"/>
            </w:tcBorders>
          </w:tcPr>
          <w:p w:rsidR="00BF70B9" w:rsidRPr="00C80497" w:rsidRDefault="00BF70B9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70B9" w:rsidRPr="00C80497" w:rsidTr="00A4325B">
        <w:tc>
          <w:tcPr>
            <w:tcW w:w="3006" w:type="dxa"/>
            <w:tcBorders>
              <w:top w:val="nil"/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Предметные:</w:t>
            </w:r>
          </w:p>
          <w:p w:rsidR="00BF70B9" w:rsidRPr="00C80497" w:rsidRDefault="00BF70B9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(профессиональные ко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петенции для </w:t>
            </w:r>
            <w:proofErr w:type="spell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спецпредм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  <w:proofErr w:type="spellEnd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F70B9" w:rsidRPr="00C80497" w:rsidRDefault="00BF70B9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(знать, уметь для ООД)</w:t>
            </w:r>
          </w:p>
        </w:tc>
        <w:tc>
          <w:tcPr>
            <w:tcW w:w="11703" w:type="dxa"/>
            <w:tcBorders>
              <w:top w:val="nil"/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знать: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42120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пьесы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2120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«Гроза» </w:t>
            </w:r>
            <w:r w:rsidR="00EB2C3E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А.Н. Островского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уметь: </w:t>
            </w:r>
          </w:p>
          <w:p w:rsidR="00BF70B9" w:rsidRPr="00C80497" w:rsidRDefault="00BF70B9" w:rsidP="00C65876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особенности </w:t>
            </w:r>
            <w:r w:rsidR="00A044A2"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драматургии А.Н. Островского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70B9" w:rsidRPr="00C80497" w:rsidRDefault="00BF70B9" w:rsidP="00C65876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определять </w:t>
            </w:r>
            <w:r w:rsidR="00BF2B5A"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BF2B5A"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и воплощения образа Катерины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70B9" w:rsidRPr="00C80497" w:rsidRDefault="00BF70B9" w:rsidP="00C65876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наблюдение за языковыми особенностями </w:t>
            </w:r>
            <w:r w:rsidR="00BF2B5A"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пьесы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C3E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А.Н. Островского</w:t>
            </w:r>
            <w:r w:rsidR="00BF2B5A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«Гроза»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70B9" w:rsidRPr="00C80497" w:rsidTr="00A4325B">
        <w:tc>
          <w:tcPr>
            <w:tcW w:w="3006" w:type="dxa"/>
            <w:tcBorders>
              <w:top w:val="nil"/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</w:t>
            </w:r>
          </w:p>
        </w:tc>
        <w:tc>
          <w:tcPr>
            <w:tcW w:w="11703" w:type="dxa"/>
            <w:tcBorders>
              <w:top w:val="nil"/>
              <w:bottom w:val="nil"/>
            </w:tcBorders>
          </w:tcPr>
          <w:p w:rsidR="00BF70B9" w:rsidRPr="00C80497" w:rsidRDefault="00BF2B5A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и способность обучающихся ответственно относится к выполнению заданий на основе мотиваций 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изучению данной темы;</w:t>
            </w:r>
          </w:p>
        </w:tc>
      </w:tr>
      <w:tr w:rsidR="00BF70B9" w:rsidRPr="00C80497" w:rsidTr="00A4325B">
        <w:trPr>
          <w:trHeight w:val="561"/>
        </w:trPr>
        <w:tc>
          <w:tcPr>
            <w:tcW w:w="3006" w:type="dxa"/>
            <w:tcBorders>
              <w:top w:val="nil"/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03" w:type="dxa"/>
            <w:tcBorders>
              <w:top w:val="nil"/>
              <w:bottom w:val="single" w:sz="4" w:space="0" w:color="000000" w:themeColor="text1"/>
            </w:tcBorders>
          </w:tcPr>
          <w:p w:rsidR="00BF70B9" w:rsidRPr="00C80497" w:rsidRDefault="00BF2B5A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умение  находить в источнике нужную, полную информацию, самостоятельно добывать знания, включая И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тернет.</w:t>
            </w:r>
          </w:p>
        </w:tc>
      </w:tr>
      <w:tr w:rsidR="00BF70B9" w:rsidRPr="00C80497" w:rsidTr="00A4325B">
        <w:tc>
          <w:tcPr>
            <w:tcW w:w="3006" w:type="dxa"/>
            <w:tcBorders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1703" w:type="dxa"/>
            <w:tcBorders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B9" w:rsidRPr="00C80497" w:rsidTr="00A4325B">
        <w:tc>
          <w:tcPr>
            <w:tcW w:w="3006" w:type="dxa"/>
            <w:tcBorders>
              <w:top w:val="nil"/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основные:</w:t>
            </w:r>
          </w:p>
        </w:tc>
        <w:tc>
          <w:tcPr>
            <w:tcW w:w="11703" w:type="dxa"/>
            <w:tcBorders>
              <w:top w:val="nil"/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комплект, индивидуальные задания, тесты, практические работы</w:t>
            </w:r>
          </w:p>
        </w:tc>
      </w:tr>
      <w:tr w:rsidR="00BF70B9" w:rsidRPr="00C80497" w:rsidTr="00A4325B">
        <w:trPr>
          <w:trHeight w:val="63"/>
        </w:trPr>
        <w:tc>
          <w:tcPr>
            <w:tcW w:w="3006" w:type="dxa"/>
            <w:tcBorders>
              <w:top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дополнительные:</w:t>
            </w:r>
          </w:p>
        </w:tc>
        <w:tc>
          <w:tcPr>
            <w:tcW w:w="11703" w:type="dxa"/>
            <w:tcBorders>
              <w:top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BF70B9" w:rsidRPr="00C80497" w:rsidTr="00A4325B">
        <w:tc>
          <w:tcPr>
            <w:tcW w:w="3006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Методическая цель:</w:t>
            </w:r>
          </w:p>
        </w:tc>
        <w:tc>
          <w:tcPr>
            <w:tcW w:w="11703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добиться реализации поставленных целей, используя групповую, парную формы работы, проблемные задания, </w:t>
            </w:r>
            <w:proofErr w:type="spell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 работы.</w:t>
            </w:r>
          </w:p>
        </w:tc>
      </w:tr>
    </w:tbl>
    <w:p w:rsidR="00C80497" w:rsidRDefault="00C80497" w:rsidP="00C6587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642120" w:rsidRPr="00C80497" w:rsidRDefault="00BF2B5A" w:rsidP="00C65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49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Урок 4</w:t>
      </w:r>
      <w:r w:rsidRPr="00C80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49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</w:t>
      </w:r>
      <w:r w:rsidR="00BF70B9" w:rsidRPr="00C8049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ема: «</w:t>
      </w:r>
      <w:r w:rsidR="00642120" w:rsidRPr="00C80497">
        <w:rPr>
          <w:rFonts w:ascii="Times New Roman" w:hAnsi="Times New Roman" w:cs="Times New Roman"/>
          <w:sz w:val="24"/>
          <w:szCs w:val="24"/>
        </w:rPr>
        <w:t xml:space="preserve">Образы пьесы «Гроза». Образ Катерины. </w:t>
      </w:r>
    </w:p>
    <w:tbl>
      <w:tblPr>
        <w:tblStyle w:val="1"/>
        <w:tblW w:w="0" w:type="auto"/>
        <w:tblLook w:val="04A0"/>
      </w:tblPr>
      <w:tblGrid>
        <w:gridCol w:w="2639"/>
        <w:gridCol w:w="12070"/>
      </w:tblGrid>
      <w:tr w:rsidR="00BF70B9" w:rsidRPr="00C80497" w:rsidTr="004042B8">
        <w:tc>
          <w:tcPr>
            <w:tcW w:w="2639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(с позиции ученика)</w:t>
            </w:r>
          </w:p>
        </w:tc>
        <w:tc>
          <w:tcPr>
            <w:tcW w:w="12070" w:type="dxa"/>
          </w:tcPr>
          <w:p w:rsidR="00BF70B9" w:rsidRPr="00C80497" w:rsidRDefault="00BF70B9" w:rsidP="00C65876">
            <w:pPr>
              <w:numPr>
                <w:ilvl w:val="0"/>
                <w:numId w:val="1"/>
              </w:numPr>
              <w:ind w:left="319" w:hanging="31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</w:t>
            </w:r>
            <w:r w:rsidR="00642120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пьесы «Гроза» А.Н. Островского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; понятия: реализм,</w:t>
            </w:r>
            <w:r w:rsidR="004310EA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драма,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10EA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завязка, конфликт, кульминация, развязка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F70B9" w:rsidRPr="00C80497" w:rsidRDefault="00BF70B9" w:rsidP="00C65876">
            <w:pPr>
              <w:numPr>
                <w:ilvl w:val="0"/>
                <w:numId w:val="1"/>
              </w:numPr>
              <w:ind w:left="319" w:hanging="31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объяснять, в чем состоят особенности </w:t>
            </w:r>
            <w:r w:rsidR="004310EA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воплощения образа героя автором произведения.</w:t>
            </w:r>
          </w:p>
        </w:tc>
      </w:tr>
      <w:tr w:rsidR="00BF70B9" w:rsidRPr="00C80497" w:rsidTr="004042B8">
        <w:tc>
          <w:tcPr>
            <w:tcW w:w="2639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070" w:type="dxa"/>
          </w:tcPr>
          <w:p w:rsidR="00BF70B9" w:rsidRPr="00C80497" w:rsidRDefault="00C80497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овторительно-обобщающий урок (комплексное применение знаний и умений)</w:t>
            </w:r>
          </w:p>
        </w:tc>
      </w:tr>
      <w:tr w:rsidR="00C80497" w:rsidRPr="00C80497" w:rsidTr="004042B8">
        <w:tc>
          <w:tcPr>
            <w:tcW w:w="2639" w:type="dxa"/>
          </w:tcPr>
          <w:p w:rsidR="00C80497" w:rsidRPr="00C80497" w:rsidRDefault="00C80497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урока</w:t>
            </w:r>
          </w:p>
        </w:tc>
        <w:tc>
          <w:tcPr>
            <w:tcW w:w="12070" w:type="dxa"/>
          </w:tcPr>
          <w:p w:rsidR="00C80497" w:rsidRPr="00C80497" w:rsidRDefault="00C80497" w:rsidP="00C6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аседание дискуссионного клуба</w:t>
            </w:r>
          </w:p>
        </w:tc>
      </w:tr>
      <w:tr w:rsidR="00BF70B9" w:rsidRPr="00C80497" w:rsidTr="004042B8">
        <w:tc>
          <w:tcPr>
            <w:tcW w:w="2639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организации деятельности </w:t>
            </w:r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обуча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12070" w:type="dxa"/>
          </w:tcPr>
          <w:p w:rsidR="00BF70B9" w:rsidRPr="00C80497" w:rsidRDefault="00BF70B9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и </w:t>
            </w:r>
            <w:r w:rsidR="004310EA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(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парная</w:t>
            </w:r>
            <w:r w:rsidR="004310EA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организации деятельности </w:t>
            </w:r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F70B9" w:rsidRPr="00C80497" w:rsidTr="004042B8">
        <w:tc>
          <w:tcPr>
            <w:tcW w:w="2639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(базовые) понятия: </w:t>
            </w:r>
          </w:p>
        </w:tc>
        <w:tc>
          <w:tcPr>
            <w:tcW w:w="12070" w:type="dxa"/>
          </w:tcPr>
          <w:p w:rsidR="00BF70B9" w:rsidRPr="00C80497" w:rsidRDefault="00A044A2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Драма,</w:t>
            </w:r>
            <w:r w:rsidR="004042B8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реализм,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конфликт, говорящие фамилии, завязка, развязка, кульминация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F70B9" w:rsidRPr="00C80497" w:rsidTr="004042B8">
        <w:tc>
          <w:tcPr>
            <w:tcW w:w="2639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12070" w:type="dxa"/>
          </w:tcPr>
          <w:p w:rsidR="00BF70B9" w:rsidRPr="00C65876" w:rsidRDefault="00C65876" w:rsidP="00C65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C65876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компьютер,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, таблички – названия рабочих групп.</w:t>
            </w:r>
          </w:p>
        </w:tc>
      </w:tr>
    </w:tbl>
    <w:p w:rsidR="00BF70B9" w:rsidRPr="00C80497" w:rsidRDefault="00BF70B9" w:rsidP="00C658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70B9" w:rsidRPr="00C80497" w:rsidRDefault="00BF70B9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0497">
        <w:rPr>
          <w:rFonts w:ascii="Times New Roman" w:eastAsia="Calibri" w:hAnsi="Times New Roman" w:cs="Times New Roman"/>
          <w:sz w:val="24"/>
          <w:szCs w:val="24"/>
          <w:lang w:eastAsia="ru-RU"/>
        </w:rPr>
        <w:t>Ход урока</w:t>
      </w:r>
    </w:p>
    <w:p w:rsidR="00BF70B9" w:rsidRPr="00C80497" w:rsidRDefault="00BF70B9" w:rsidP="00C658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14743" w:type="dxa"/>
        <w:tblInd w:w="108" w:type="dxa"/>
        <w:tblLook w:val="04A0"/>
      </w:tblPr>
      <w:tblGrid>
        <w:gridCol w:w="2130"/>
        <w:gridCol w:w="5540"/>
        <w:gridCol w:w="5980"/>
        <w:gridCol w:w="1093"/>
      </w:tblGrid>
      <w:tr w:rsidR="00BF70B9" w:rsidRPr="00C80497" w:rsidTr="0045418F">
        <w:tc>
          <w:tcPr>
            <w:tcW w:w="1843" w:type="dxa"/>
            <w:vAlign w:val="center"/>
          </w:tcPr>
          <w:p w:rsidR="00BF70B9" w:rsidRPr="00C80497" w:rsidRDefault="00BF70B9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стру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туры урока</w:t>
            </w:r>
          </w:p>
        </w:tc>
        <w:tc>
          <w:tcPr>
            <w:tcW w:w="5670" w:type="dxa"/>
            <w:vAlign w:val="center"/>
          </w:tcPr>
          <w:p w:rsidR="00BF70B9" w:rsidRPr="00C80497" w:rsidRDefault="00BF70B9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6095" w:type="dxa"/>
            <w:vAlign w:val="center"/>
          </w:tcPr>
          <w:p w:rsidR="00BF70B9" w:rsidRPr="00C80497" w:rsidRDefault="00BF70B9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5" w:type="dxa"/>
            <w:vAlign w:val="center"/>
          </w:tcPr>
          <w:p w:rsidR="00BF70B9" w:rsidRPr="00C80497" w:rsidRDefault="00BF70B9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Хроно-метраж</w:t>
            </w:r>
            <w:proofErr w:type="spellEnd"/>
            <w:proofErr w:type="gramEnd"/>
          </w:p>
        </w:tc>
      </w:tr>
      <w:tr w:rsidR="00BF70B9" w:rsidRPr="00C80497" w:rsidTr="0045418F">
        <w:trPr>
          <w:trHeight w:val="306"/>
        </w:trPr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Организацио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момент </w:t>
            </w:r>
          </w:p>
        </w:tc>
        <w:tc>
          <w:tcPr>
            <w:tcW w:w="5670" w:type="dxa"/>
            <w:vMerge w:val="restart"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</w:t>
            </w:r>
            <w:r w:rsidR="006D44C1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т обучающихся.</w:t>
            </w:r>
          </w:p>
          <w:p w:rsidR="003714C1" w:rsidRPr="00C80497" w:rsidRDefault="003714C1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Отмечает отсутствующих студентов.</w:t>
            </w: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Позитивный настрой на урок</w:t>
            </w:r>
            <w:r w:rsidR="00A044A2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6095" w:type="dxa"/>
            <w:vMerge w:val="restart"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Включаются в деловой ритм урока</w:t>
            </w:r>
          </w:p>
        </w:tc>
        <w:tc>
          <w:tcPr>
            <w:tcW w:w="1135" w:type="dxa"/>
            <w:tcBorders>
              <w:bottom w:val="single" w:sz="4" w:space="0" w:color="FFFFFF" w:themeColor="background1"/>
            </w:tcBorders>
          </w:tcPr>
          <w:p w:rsidR="00BF70B9" w:rsidRPr="00C80497" w:rsidRDefault="00D53604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BF70B9" w:rsidRPr="00C80497" w:rsidTr="0045418F">
        <w:trPr>
          <w:trHeight w:val="20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B9" w:rsidRPr="00C80497" w:rsidTr="0045418F">
        <w:trPr>
          <w:cantSplit/>
          <w:trHeight w:val="1434"/>
        </w:trPr>
        <w:tc>
          <w:tcPr>
            <w:tcW w:w="1843" w:type="dxa"/>
            <w:tcBorders>
              <w:bottom w:val="nil"/>
              <w:right w:val="single" w:sz="4" w:space="0" w:color="auto"/>
            </w:tcBorders>
          </w:tcPr>
          <w:p w:rsidR="00BF70B9" w:rsidRPr="00C80497" w:rsidRDefault="00BF70B9" w:rsidP="00C65876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Постановка ц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ли и задач урока. Мотивация уче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ной деятельности учащихся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B9" w:rsidRPr="00C80497" w:rsidRDefault="00BF70B9" w:rsidP="00C65876">
            <w:pPr>
              <w:ind w:left="-108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Формирует мотивацию </w:t>
            </w:r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D1FC3" w:rsidRPr="00C80497" w:rsidRDefault="00393AD1" w:rsidP="00C658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доски. </w:t>
            </w:r>
            <w:r w:rsidR="009D1FC3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Эпиграф: </w:t>
            </w:r>
            <w:r w:rsidR="004D7B5C"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>В «Грозе» «улеглась широкая картина национального быта и нравов».</w:t>
            </w:r>
            <w:r w:rsidR="009D1FC3"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F708A9"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И. </w:t>
            </w:r>
            <w:r w:rsidR="004D7B5C"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>Гончаров</w:t>
            </w:r>
            <w:r w:rsidR="009D1FC3"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F70B9" w:rsidRPr="00C80497" w:rsidRDefault="004D7B5C" w:rsidP="00C65876">
            <w:pPr>
              <w:ind w:left="-108"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Сообщает тему</w:t>
            </w:r>
            <w:r w:rsidR="00C65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цель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</w:t>
            </w:r>
            <w:r w:rsidR="00C65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1, 2)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70B9" w:rsidRPr="00C80497" w:rsidRDefault="00BF70B9" w:rsidP="00C65876">
            <w:pPr>
              <w:ind w:left="-108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Побуждает высказать мнение о задачах урока</w:t>
            </w:r>
            <w:r w:rsidR="00C65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3)</w:t>
            </w:r>
            <w:r w:rsidR="003714C1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42B8" w:rsidRPr="00C80497" w:rsidRDefault="004042B8" w:rsidP="00C65876">
            <w:pPr>
              <w:ind w:left="-108" w:firstLine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Готовясь к сегодняшнему занятию, вы выполняли задания в группах, думаю, все готовы поделиться результатами исследования критической литерат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ры, текста пьесы «Гроза», истории постановок пь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сы.</w:t>
            </w:r>
            <w:r w:rsidR="00C65876" w:rsidRPr="0093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Предлагаю считать заседание дискуссионного клуба открытым.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BF70B9" w:rsidRPr="00C80497" w:rsidRDefault="00BF70B9" w:rsidP="00C65876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Учатся определять мотивы обучения, высказывают свое мнение</w:t>
            </w:r>
            <w:r w:rsidR="004D7B5C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70B9" w:rsidRPr="00C80497" w:rsidRDefault="00C65876" w:rsidP="00C65876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Обсуждают эпиграф</w:t>
            </w:r>
            <w:r w:rsidR="004D7B5C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5876" w:rsidRDefault="00C65876" w:rsidP="00C65876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876" w:rsidRDefault="00C65876" w:rsidP="00C65876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0B9" w:rsidRPr="00C80497" w:rsidRDefault="00BF70B9" w:rsidP="00C65876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Учатся определять и формулировать  задачи урока</w:t>
            </w:r>
            <w:r w:rsidR="004D7B5C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bottom w:val="nil"/>
            </w:tcBorders>
          </w:tcPr>
          <w:p w:rsidR="00BF70B9" w:rsidRPr="00C80497" w:rsidRDefault="00D53604" w:rsidP="00C65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BF70B9" w:rsidRPr="00C80497" w:rsidTr="00C54808">
        <w:tc>
          <w:tcPr>
            <w:tcW w:w="1843" w:type="dxa"/>
            <w:tcBorders>
              <w:bottom w:val="nil"/>
            </w:tcBorders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Формирование </w:t>
            </w:r>
            <w:r w:rsidR="00AD5F76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знаний, умений, навыков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5F76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новых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способов деятел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ности, приобрет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ние компетенций</w:t>
            </w:r>
          </w:p>
        </w:tc>
        <w:tc>
          <w:tcPr>
            <w:tcW w:w="5670" w:type="dxa"/>
            <w:tcBorders>
              <w:bottom w:val="nil"/>
            </w:tcBorders>
          </w:tcPr>
          <w:p w:rsidR="00BF70B9" w:rsidRPr="00C80497" w:rsidRDefault="00AD5F7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анализ пьесы А.Н. Островского «Гр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за»</w:t>
            </w:r>
          </w:p>
          <w:p w:rsidR="00BF70B9" w:rsidRPr="00C65876" w:rsidRDefault="003714C1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 преподавателя.</w:t>
            </w:r>
            <w:r w:rsidR="00C658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C65876">
              <w:rPr>
                <w:rFonts w:ascii="Times New Roman" w:eastAsia="Calibri" w:hAnsi="Times New Roman" w:cs="Times New Roman"/>
                <w:sz w:val="24"/>
                <w:szCs w:val="24"/>
              </w:rPr>
              <w:t>Слайд 4).</w:t>
            </w:r>
          </w:p>
          <w:p w:rsidR="003714C1" w:rsidRPr="00C80497" w:rsidRDefault="003714C1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входим в город Калинов со стороны общес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сада. На минуту задержимся, посмотрим на Волгу, на берегу которой раскинулся сад. Кр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сиво! Глаз не оторвать! Вот и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Кулигин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 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же: «Вид необыкновенный! Красота! Душа радуе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ся!» Люди, наверное, здесь живут мирные, споко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ные, размеренные и добрые. Так ли это?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 город Калинов?</w:t>
            </w:r>
          </w:p>
          <w:p w:rsidR="00393AD1" w:rsidRPr="00C80497" w:rsidRDefault="00393AD1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3AD1" w:rsidRPr="00C80497" w:rsidRDefault="00393AD1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Погрузиться в обстановку города Калинов п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может знакомство с монологом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Кулигина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«Же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токие нравы»</w:t>
            </w:r>
          </w:p>
          <w:p w:rsidR="0045418F" w:rsidRPr="00C80497" w:rsidRDefault="0045418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анализ </w:t>
            </w: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монологов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Кулиг</w:t>
            </w: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(действие 1,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3; действие 3,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3).</w:t>
            </w:r>
          </w:p>
          <w:p w:rsidR="0045418F" w:rsidRPr="00C80497" w:rsidRDefault="0045418F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Выделите слова, которые особенно характер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зуют жизнь в городе.</w:t>
            </w:r>
            <w:r w:rsidR="0028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5)</w:t>
            </w:r>
          </w:p>
          <w:p w:rsidR="00C65876" w:rsidRDefault="00C65876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76" w:rsidRDefault="00C65876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76" w:rsidRDefault="00C65876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76" w:rsidRDefault="00C65876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876" w:rsidRDefault="00C65876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18F" w:rsidRPr="00C80497" w:rsidRDefault="0045418F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Выделите слова, которые особенно ярко хара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теризуют жизнь в семье.</w:t>
            </w:r>
            <w:r w:rsidR="0028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6).</w:t>
            </w: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A0C" w:rsidRPr="00C80497" w:rsidRDefault="00B02A0C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A0C" w:rsidRPr="00C80497" w:rsidRDefault="00B02A0C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A0C" w:rsidRDefault="00B02A0C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81224" w:rsidRPr="00C80497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A0C" w:rsidRPr="00C80497" w:rsidRDefault="00B02A0C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2A0C" w:rsidRPr="00C80497" w:rsidRDefault="00B02A0C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в Калинове так плохо, то почему вначале — чудесный вид, Волга, такая же прекрасная природа и в сцене свидания Катерины и Бориса?</w:t>
            </w: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Вывод. 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Калинов противоречив. С одной стороны — чудесное место, где располагается г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род. С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ужасная жизнь в этом городе. Красота в том, что не зависит от хозяев города, они не могут подчинить себе природу.</w:t>
            </w:r>
          </w:p>
          <w:p w:rsidR="00872AD4" w:rsidRPr="00C80497" w:rsidRDefault="00872AD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AD4" w:rsidRPr="00281224" w:rsidRDefault="00813738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Вопрос. </w:t>
            </w:r>
            <w:r w:rsidR="00872AD4"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же темы являются центральн</w:t>
            </w:r>
            <w:r w:rsidR="00872AD4"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="00872AD4"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 в пьесе «Гроза»?</w:t>
            </w:r>
            <w:r w:rsidR="00281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81224" w:rsidRPr="0028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7)</w:t>
            </w:r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2AD4" w:rsidRPr="00C80497" w:rsidRDefault="00872AD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Действительно, пьеса создается в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предреформе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период, написана в 1859 году, а напечатана она была в 1860 году. И данные темы были в поле зрения писателей 50-60 годов.</w:t>
            </w:r>
          </w:p>
          <w:p w:rsidR="004042B8" w:rsidRPr="00C80497" w:rsidRDefault="004042B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2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занималась исследованием вопроса тра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образа главной героини актрисами театра.</w:t>
            </w:r>
          </w:p>
          <w:p w:rsidR="004042B8" w:rsidRPr="00C80497" w:rsidRDefault="004042B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Катерины - наиболее сложный  из всех обр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 «Грозы»,  и замечательные русские актрисы по-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разному истолковывали ее характер. Об этом ра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</w:t>
            </w:r>
            <w:r w:rsidR="0028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студент</w:t>
            </w:r>
            <w:r w:rsidR="002812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="001434BD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подготовивши</w:t>
            </w:r>
            <w:r w:rsidR="0028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сообщение на  данную тему.</w:t>
            </w:r>
            <w:r w:rsidR="00281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(Слайды 8-11).</w:t>
            </w: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18F" w:rsidRPr="00C80497" w:rsidRDefault="0045418F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224" w:rsidRPr="00C80497" w:rsidRDefault="00281224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2B8" w:rsidRPr="00C80497" w:rsidRDefault="004042B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Преподаватель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Пьеса отражает сложные явления жизни и потому дает основание для различного понимания и актерского воплощения  образа Кат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рины.  И сегодня на сцене театров талантливые 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трисы вносят в роль Катерины черты своего мир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воззрения, свои чувства, стремления людей своего времени.</w:t>
            </w:r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12-14).</w:t>
            </w:r>
          </w:p>
          <w:p w:rsidR="001D6D10" w:rsidRPr="00C80497" w:rsidRDefault="001D6D10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3 и 4 работала с текстом пьесы  «Гроза».  Анализ образа Катерины.</w:t>
            </w:r>
          </w:p>
          <w:p w:rsidR="001D6D10" w:rsidRDefault="001D6D10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-Каково ваше впечатление о главной героине др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мы? (ответы студентов).  Чтобы правильно понять этот образ, мы должны полнее, глубже, проникн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веннее вчитаться в текст.</w:t>
            </w: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D10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D6D10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1D6D10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="001D6D10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драматург знакомит зрителя и читат</w:t>
            </w:r>
            <w:r w:rsidR="001D6D10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D6D10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с героиней?</w:t>
            </w: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Pr="00C80497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CFD" w:rsidRPr="00C80497" w:rsidRDefault="00813738" w:rsidP="00C6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Вопрос.</w:t>
            </w:r>
            <w:r w:rsidR="002F1CFD" w:rsidRPr="00C80497">
              <w:rPr>
                <w:rFonts w:ascii="Times New Roman" w:hAnsi="Times New Roman" w:cs="Times New Roman"/>
                <w:sz w:val="24"/>
                <w:szCs w:val="24"/>
              </w:rPr>
              <w:t xml:space="preserve"> Почему мы не можем назвать ее ни «жер</w:t>
            </w:r>
            <w:r w:rsidR="002F1CFD" w:rsidRPr="00C804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1CFD" w:rsidRPr="00C80497">
              <w:rPr>
                <w:rFonts w:ascii="Times New Roman" w:hAnsi="Times New Roman" w:cs="Times New Roman"/>
                <w:sz w:val="24"/>
                <w:szCs w:val="24"/>
              </w:rPr>
              <w:t xml:space="preserve">вой», ни «хозяйкой»? </w:t>
            </w:r>
          </w:p>
          <w:p w:rsidR="002F1CFD" w:rsidRPr="00C80497" w:rsidRDefault="002F1CFD" w:rsidP="00C6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FD" w:rsidRPr="00C80497" w:rsidRDefault="00813738" w:rsidP="00C658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Вопрос.</w:t>
            </w:r>
            <w:r w:rsidR="002F1CFD" w:rsidRPr="00C80497">
              <w:rPr>
                <w:rFonts w:ascii="Times New Roman" w:hAnsi="Times New Roman" w:cs="Times New Roman"/>
                <w:sz w:val="24"/>
                <w:szCs w:val="24"/>
              </w:rPr>
              <w:t xml:space="preserve"> Какие черты ее характера проявляются в первых же репликах?</w:t>
            </w: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D6D10" w:rsidRPr="00C80497" w:rsidRDefault="001D6D10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Преподаватель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Мы сразу же ощущаем, что Кат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рина -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 чета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Тихону, что она  и Кабанова</w:t>
            </w:r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ровь) враждебны друг другу, что это люди разного склада. Посмотрим, как в дальнейшем проявляются жизненные идеалы, мечты, устремления Катерины.</w:t>
            </w:r>
          </w:p>
          <w:p w:rsidR="001D6D10" w:rsidRPr="00C80497" w:rsidRDefault="001D6D10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А.Н.Островский показал, как  «зреет протест пр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 вековых традиций и как  старозаветный уклад начинает рушиться под напором требований жи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ни»</w:t>
            </w:r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</w:t>
            </w:r>
            <w:proofErr w:type="spellStart"/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Зерчанинов</w:t>
            </w:r>
            <w:proofErr w:type="spellEnd"/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15)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6D10" w:rsidRDefault="001D6D10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этой сцене происходит завязка конфликт между «темным царством» и новым человеком, живущим по законам совести.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0CB5" w:rsidRPr="00C80497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Преподаватель приглашает </w:t>
            </w:r>
            <w:r w:rsidRPr="0037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1D6D10" w:rsidRPr="0037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1D6D10"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очитать наизусть монолог Катерины</w:t>
            </w:r>
            <w:r w:rsidR="001D6D10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«Отчего люди не летают!»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16 с музыкальным сопровождением)</w:t>
            </w:r>
          </w:p>
          <w:p w:rsidR="001D6D10" w:rsidRPr="00C80497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Вопрос.</w:t>
            </w:r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6D10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почему в пьесе неодн</w:t>
            </w:r>
            <w:r w:rsidR="001D6D10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D6D10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кратно повторяется образ птицы? </w:t>
            </w:r>
          </w:p>
          <w:p w:rsidR="001D6D10" w:rsidRPr="00C80497" w:rsidRDefault="001D6D10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Преподаватель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Все это правильно. Дело в том, что в народных песнях женщина, тоскующая на чужой стороне в нелюбимой семье, часто оборач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вается кукушкой, прилетает в сад к любимой м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тушке, жалобится ей на лихую долю.  Вспомним плач Ярославны в « Слове о полку Игореве»: «П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лечу я кукушкой по Дунаю…» </w:t>
            </w:r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17).</w:t>
            </w: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962" w:rsidRPr="00C80497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Вопрос.</w:t>
            </w:r>
            <w:r w:rsidR="00647962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жила Катерина в родительском доме? </w:t>
            </w:r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18-22).</w:t>
            </w:r>
          </w:p>
          <w:p w:rsidR="00A35667" w:rsidRPr="00C80497" w:rsidRDefault="00A35667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D10" w:rsidRPr="00C80497" w:rsidRDefault="001D6D10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0F7" w:rsidRPr="00C80497" w:rsidRDefault="003360F7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0F7" w:rsidRPr="00C80497" w:rsidRDefault="003360F7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0F7" w:rsidRPr="00C80497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Вопрос.</w:t>
            </w:r>
            <w:r w:rsidR="003360F7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чем же сила характера Катерины?  </w:t>
            </w:r>
          </w:p>
          <w:p w:rsidR="003360F7" w:rsidRPr="00C80497" w:rsidRDefault="003360F7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74F" w:rsidRPr="00C80497" w:rsidRDefault="0037374F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74F" w:rsidRPr="00C80497" w:rsidRDefault="0037374F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74F" w:rsidRPr="00C80497" w:rsidRDefault="0037374F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74F" w:rsidRPr="00C80497" w:rsidRDefault="0037374F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74F" w:rsidRPr="00C80497" w:rsidRDefault="0037374F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9A" w:rsidRPr="00C80497" w:rsidRDefault="0069239A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0CB5" w:rsidRDefault="00370CB5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239A" w:rsidRPr="00C80497" w:rsidRDefault="0069239A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сделаем все вместе вывод об ос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бенностях жизни Катерины в родительском доме</w:t>
            </w:r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23).</w:t>
            </w:r>
          </w:p>
          <w:p w:rsidR="0069239A" w:rsidRPr="00C80497" w:rsidRDefault="0069239A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9A" w:rsidRDefault="0069239A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0CB5" w:rsidRPr="00C80497" w:rsidRDefault="00370CB5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9A" w:rsidRPr="00370CB5" w:rsidRDefault="0069239A" w:rsidP="00C658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Черты характера Катерины, развившиеся под влиянием жизни в родительском доме </w:t>
            </w:r>
            <w:r w:rsidR="00370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(Слайд 23).</w:t>
            </w:r>
          </w:p>
          <w:p w:rsidR="0069239A" w:rsidRPr="00C80497" w:rsidRDefault="0069239A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9A" w:rsidRPr="00C80497" w:rsidRDefault="0069239A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9A" w:rsidRPr="00C80497" w:rsidRDefault="0069239A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65E" w:rsidRPr="00C80497" w:rsidRDefault="00D3265E" w:rsidP="00C65876">
            <w:pPr>
              <w:tabs>
                <w:tab w:val="num" w:pos="0"/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265E" w:rsidRPr="00C80497" w:rsidRDefault="00D3265E" w:rsidP="00C65876">
            <w:pPr>
              <w:tabs>
                <w:tab w:val="num" w:pos="0"/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265E" w:rsidRPr="00C80497" w:rsidRDefault="00D3265E" w:rsidP="00C65876">
            <w:pPr>
              <w:tabs>
                <w:tab w:val="num" w:pos="0"/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C423E" w:rsidRPr="00C80497" w:rsidRDefault="005C423E" w:rsidP="00C65876">
            <w:pPr>
              <w:tabs>
                <w:tab w:val="num" w:pos="0"/>
                <w:tab w:val="left" w:pos="14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Преподаватель </w:t>
            </w: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370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лайд </w:t>
            </w:r>
            <w:r w:rsidR="00370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Подведем итоги, пол</w:t>
            </w: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зуясь таблицей – обобщением.</w:t>
            </w:r>
          </w:p>
          <w:p w:rsidR="005C423E" w:rsidRPr="00C80497" w:rsidRDefault="005C423E" w:rsidP="00C65876">
            <w:pPr>
              <w:tabs>
                <w:tab w:val="num" w:pos="0"/>
                <w:tab w:val="left" w:pos="14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Катерина задыхалась в доме Кабановых, вся душа её противилась гнету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самодурки-свекрови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54"/>
              <w:gridCol w:w="2655"/>
            </w:tblGrid>
            <w:tr w:rsidR="00152F9F" w:rsidRPr="00152F9F" w:rsidTr="00152F9F">
              <w:tc>
                <w:tcPr>
                  <w:tcW w:w="2654" w:type="dxa"/>
                </w:tcPr>
                <w:p w:rsidR="00152F9F" w:rsidRPr="00152F9F" w:rsidRDefault="00152F9F" w:rsidP="00152F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Черты Катерины</w:t>
                  </w:r>
                </w:p>
              </w:tc>
              <w:tc>
                <w:tcPr>
                  <w:tcW w:w="2655" w:type="dxa"/>
                </w:tcPr>
                <w:p w:rsidR="00152F9F" w:rsidRPr="00152F9F" w:rsidRDefault="00152F9F" w:rsidP="00152F9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Принципы дома Каб</w:t>
                  </w:r>
                  <w:r w:rsidRPr="00152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152F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новых </w:t>
                  </w:r>
                </w:p>
              </w:tc>
            </w:tr>
            <w:tr w:rsidR="00152F9F" w:rsidRPr="00152F9F" w:rsidTr="00152F9F">
              <w:tc>
                <w:tcPr>
                  <w:tcW w:w="2654" w:type="dxa"/>
                </w:tcPr>
                <w:p w:rsidR="00152F9F" w:rsidRPr="00152F9F" w:rsidRDefault="00152F9F">
                  <w:pPr>
                    <w:pStyle w:val="a8"/>
                    <w:spacing w:before="0" w:beforeAutospacing="0" w:after="0" w:afterAutospacing="0"/>
                    <w:textAlignment w:val="top"/>
                  </w:pPr>
                  <w:r w:rsidRPr="00152F9F">
                    <w:rPr>
                      <w:bCs/>
                      <w:color w:val="000000"/>
                      <w:kern w:val="24"/>
                    </w:rPr>
                    <w:t>свободолюбие (образ птицы); независ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и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 xml:space="preserve">мость; </w:t>
                  </w:r>
                </w:p>
                <w:p w:rsidR="00152F9F" w:rsidRPr="00152F9F" w:rsidRDefault="00152F9F">
                  <w:pPr>
                    <w:pStyle w:val="a8"/>
                    <w:spacing w:before="0" w:beforeAutospacing="0" w:after="0" w:afterAutospacing="0"/>
                    <w:textAlignment w:val="top"/>
                  </w:pPr>
                  <w:r w:rsidRPr="00152F9F">
                    <w:rPr>
                      <w:bCs/>
                      <w:color w:val="000000"/>
                      <w:kern w:val="24"/>
                    </w:rPr>
                    <w:t>чувство собственного достоинства; мечт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а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тельность и поэтичность (рассказ о посещении церкви, о снах); религиозность; решительность (ра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с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сказ о поступке с лодкой)</w:t>
                  </w:r>
                  <w:r w:rsidRPr="00152F9F">
                    <w:rPr>
                      <w:color w:val="000000"/>
                      <w:kern w:val="24"/>
                    </w:rPr>
                    <w:t xml:space="preserve"> </w:t>
                  </w:r>
                </w:p>
              </w:tc>
              <w:tc>
                <w:tcPr>
                  <w:tcW w:w="2655" w:type="dxa"/>
                </w:tcPr>
                <w:p w:rsidR="00152F9F" w:rsidRPr="00152F9F" w:rsidRDefault="00152F9F">
                  <w:pPr>
                    <w:pStyle w:val="a8"/>
                    <w:spacing w:before="0" w:beforeAutospacing="0" w:after="0" w:afterAutospacing="0"/>
                  </w:pPr>
                  <w:r w:rsidRPr="00152F9F">
                    <w:rPr>
                      <w:bCs/>
                      <w:color w:val="000000"/>
                      <w:kern w:val="24"/>
                    </w:rPr>
                    <w:t xml:space="preserve">полное подчинение; </w:t>
                  </w:r>
                </w:p>
                <w:p w:rsidR="00152F9F" w:rsidRPr="00152F9F" w:rsidRDefault="00152F9F">
                  <w:pPr>
                    <w:pStyle w:val="a8"/>
                    <w:spacing w:before="0" w:beforeAutospacing="0" w:after="0" w:afterAutospacing="0"/>
                  </w:pPr>
                  <w:r w:rsidRPr="00152F9F">
                    <w:rPr>
                      <w:bCs/>
                      <w:color w:val="000000"/>
                      <w:kern w:val="24"/>
                    </w:rPr>
                    <w:t>отказ от своей воли; унижение попреками и подозрениями; отсу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т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 xml:space="preserve">ствие духовных начал; </w:t>
                  </w:r>
                </w:p>
                <w:p w:rsidR="00152F9F" w:rsidRPr="00152F9F" w:rsidRDefault="00152F9F">
                  <w:pPr>
                    <w:pStyle w:val="a8"/>
                    <w:spacing w:before="0" w:beforeAutospacing="0" w:after="0" w:afterAutospacing="0"/>
                  </w:pPr>
                  <w:r w:rsidRPr="00152F9F">
                    <w:rPr>
                      <w:bCs/>
                      <w:color w:val="000000"/>
                      <w:kern w:val="24"/>
                    </w:rPr>
                    <w:t xml:space="preserve">религиозное лицемерие </w:t>
                  </w:r>
                </w:p>
              </w:tc>
            </w:tr>
            <w:tr w:rsidR="00152F9F" w:rsidRPr="00152F9F" w:rsidTr="00152F9F">
              <w:tc>
                <w:tcPr>
                  <w:tcW w:w="2654" w:type="dxa"/>
                </w:tcPr>
                <w:p w:rsidR="00152F9F" w:rsidRPr="00152F9F" w:rsidRDefault="00152F9F">
                  <w:pPr>
                    <w:pStyle w:val="a8"/>
                    <w:spacing w:before="0" w:beforeAutospacing="0" w:after="0" w:afterAutospacing="0"/>
                    <w:textAlignment w:val="top"/>
                  </w:pPr>
                  <w:r w:rsidRPr="00152F9F">
                    <w:rPr>
                      <w:bCs/>
                      <w:color w:val="000000"/>
                      <w:kern w:val="24"/>
                    </w:rPr>
                    <w:t>Для Катерины гла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в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ное — жить согласно своей душе</w:t>
                  </w:r>
                </w:p>
              </w:tc>
              <w:tc>
                <w:tcPr>
                  <w:tcW w:w="2655" w:type="dxa"/>
                </w:tcPr>
                <w:p w:rsidR="00152F9F" w:rsidRPr="00152F9F" w:rsidRDefault="00152F9F">
                  <w:pPr>
                    <w:pStyle w:val="a8"/>
                    <w:spacing w:before="0" w:beforeAutospacing="0" w:after="0" w:afterAutospacing="0"/>
                  </w:pPr>
                  <w:r w:rsidRPr="00152F9F">
                    <w:rPr>
                      <w:bCs/>
                      <w:color w:val="000000"/>
                      <w:kern w:val="24"/>
                    </w:rPr>
                    <w:t>Для Кабанихи гла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в</w:t>
                  </w:r>
                  <w:r w:rsidRPr="00152F9F">
                    <w:rPr>
                      <w:bCs/>
                      <w:color w:val="000000"/>
                      <w:kern w:val="24"/>
                    </w:rPr>
                    <w:t>ное — подчинить, не дать жить по-своему</w:t>
                  </w:r>
                </w:p>
              </w:tc>
            </w:tr>
          </w:tbl>
          <w:p w:rsidR="0069239A" w:rsidRDefault="0069239A" w:rsidP="00C6587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65E" w:rsidRPr="00C80497" w:rsidRDefault="00D3265E" w:rsidP="00C65876">
            <w:pPr>
              <w:tabs>
                <w:tab w:val="num" w:pos="0"/>
                <w:tab w:val="left" w:pos="14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Проанализируем </w:t>
            </w: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 Варвары и Катерины</w:t>
            </w:r>
          </w:p>
          <w:p w:rsidR="00D3265E" w:rsidRPr="00C80497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Вопрос.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чем же сила характера Катерины? 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25).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239A" w:rsidRPr="00C80497" w:rsidRDefault="00D3265E" w:rsidP="00813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 разобраться в природе п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ступков героини, давайте перечитаем монолог К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терины (сцена с ключом действ. 2 явл.10)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26-28).</w:t>
            </w: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74F" w:rsidRPr="00C80497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Вопрос.</w:t>
            </w:r>
            <w:r w:rsidR="0037374F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именно Бориса полюбила Катер</w:t>
            </w:r>
            <w:r w:rsidR="0037374F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374F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на?  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Преподаватель.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сцене с ключом раскрывается победа естественных чувств Катерины над усто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законами) домостроевской нравственности.  Для Катерины чувство любви сливается  с мечтой о настоящей человеческой жизни. Она любит не так, как робкие жертвы «темного царства», как, н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пример, сам Борис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отвечает Катерина на слова Бориса: « Никто не узнает про нашу любовь»? (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д.3;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3).</w:t>
            </w: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Преподаватель.</w:t>
            </w: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29)</w:t>
            </w:r>
            <w:proofErr w:type="gramStart"/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  Борису ее влечет не одно то, что он ей нравится; что он с виду и по речам не похож на остальных, окружающих ее; к нему влечет ее и потребность в любви, не наше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шая себе отзыва в муже, и  оскорбленное чувство жены и женщины, и смертельная тоска ее одноо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разной жизни и желание воли,  простора,  горячей  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беззапретной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свободы».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(Добролюбов).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Преподаватель. 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(Слайд 30).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в 1 действии б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зумная барыня предрекает всем красивым деву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 грехопадение и наказание божье. Катерину 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гда гром, приближающаяся гроза пугают вместе со старухой.</w:t>
            </w:r>
          </w:p>
          <w:p w:rsidR="00D3265E" w:rsidRPr="00C80497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Вопрос. 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Катерина боится грозы?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Преподаватель.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вот в 4 действии «Накрапывает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дождь. Как бы гроза не собралась!» (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265E" w:rsidRPr="00C80497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Вопрос.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Покаяние Катерины – это проявление с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или слабости? (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Объясните причины всенародного покаяния Катерины?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 вывод.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Подлинный источник п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каяния героини в ее чуткой совестливости. «Не то страшно, что убьет тебя, а то, что смерть тебя вдруг застанет, как ты есть, со всеми  твоими гр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хами, со всеми помыслами лукавыми.  Мне ум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реть не страшно, а как я подумаю, что вдруг я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люсь перед Богом такая, какая я здесь с тобой, п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 этого разговору-то,  вот что страшно». 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отличие от Кабанихи, Тихона, Бориса и других героев «Грозы»  «страх»  Катерины – внутренний голос ее совести.  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Преподаватель.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сцена является самой напр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женной в жизни героев. Как называются такие м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 в композиции произведения?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Преподаватель.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покаяния героиня встреч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ется с Борисом. </w:t>
            </w:r>
            <w:r w:rsidR="00813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Вопрос.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героиня так бе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ропотно «принимает» решение Бориса оставить её?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33-34).</w:t>
            </w:r>
          </w:p>
          <w:p w:rsidR="00D3265E" w:rsidRPr="00C80497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Вопрос. 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выход из создавшейся ситуации в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3265E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 вы?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(Слайд 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52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Итак, Катерина не нашла поддержки ни в муже Тихоне, ни в возлюбленном Борисе. В грехе она покаялась, но как дальше жить?</w:t>
            </w:r>
          </w:p>
          <w:p w:rsidR="0037374F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проанализировать размышления Кат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рины (работа с таблицей положительные и отриц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стороны дальнейшей жизни).</w:t>
            </w:r>
          </w:p>
          <w:p w:rsidR="00813738" w:rsidRDefault="0081373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654"/>
              <w:gridCol w:w="2655"/>
            </w:tblGrid>
            <w:tr w:rsidR="00152F9F" w:rsidTr="00152F9F">
              <w:tc>
                <w:tcPr>
                  <w:tcW w:w="2654" w:type="dxa"/>
                </w:tcPr>
                <w:p w:rsidR="00152F9F" w:rsidRDefault="00152F9F" w:rsidP="00C6587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Позитивные стороны</w:t>
                  </w:r>
                </w:p>
              </w:tc>
              <w:tc>
                <w:tcPr>
                  <w:tcW w:w="2655" w:type="dxa"/>
                </w:tcPr>
                <w:p w:rsidR="00152F9F" w:rsidRDefault="00152F9F" w:rsidP="00C6587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Негативные стороны</w:t>
                  </w:r>
                </w:p>
              </w:tc>
            </w:tr>
            <w:tr w:rsidR="001D1520" w:rsidTr="00152F9F">
              <w:tc>
                <w:tcPr>
                  <w:tcW w:w="2654" w:type="dxa"/>
                </w:tcPr>
                <w:p w:rsidR="001D1520" w:rsidRPr="001D1520" w:rsidRDefault="001D1520">
                  <w:pPr>
                    <w:pStyle w:val="a8"/>
                    <w:spacing w:before="0" w:beforeAutospacing="0" w:after="0" w:afterAutospacing="0"/>
                  </w:pPr>
                  <w:r w:rsidRPr="001D1520">
                    <w:rPr>
                      <w:bCs/>
                      <w:color w:val="FFFFFF"/>
                      <w:kern w:val="24"/>
                    </w:rPr>
                    <w:t xml:space="preserve"> </w:t>
                  </w:r>
                  <w:r w:rsidRPr="001D1520">
                    <w:rPr>
                      <w:bCs/>
                      <w:color w:val="000000"/>
                      <w:kern w:val="24"/>
                    </w:rPr>
                    <w:t>«Я</w:t>
                  </w:r>
                  <w:r w:rsidRPr="001D1520">
                    <w:t xml:space="preserve"> буду жить, дышать, видеть небо, следить за </w:t>
                  </w:r>
                  <w:r w:rsidRPr="001D1520">
                    <w:lastRenderedPageBreak/>
                    <w:t>полетом птиц, ощ</w:t>
                  </w:r>
                  <w:r w:rsidRPr="001D1520">
                    <w:t>у</w:t>
                  </w:r>
                  <w:r w:rsidRPr="001D1520">
                    <w:t>щать на себе солне</w:t>
                  </w:r>
                  <w:r w:rsidRPr="001D1520">
                    <w:t>ч</w:t>
                  </w:r>
                  <w:r w:rsidRPr="001D1520">
                    <w:t>ный</w:t>
                  </w:r>
                  <w:r>
                    <w:t>»</w:t>
                  </w:r>
                  <w:r w:rsidRPr="001D1520">
                    <w:rPr>
                      <w:bCs/>
                      <w:color w:val="FFFFFF"/>
                      <w:kern w:val="24"/>
                    </w:rPr>
                    <w:t xml:space="preserve"> свет...»</w:t>
                  </w:r>
                </w:p>
              </w:tc>
              <w:tc>
                <w:tcPr>
                  <w:tcW w:w="2655" w:type="dxa"/>
                </w:tcPr>
                <w:p w:rsidR="001D1520" w:rsidRPr="001D1520" w:rsidRDefault="001D1520">
                  <w:pPr>
                    <w:pStyle w:val="a8"/>
                    <w:spacing w:before="0" w:beforeAutospacing="0" w:after="0" w:afterAutospacing="0"/>
                    <w:textAlignment w:val="baseline"/>
                  </w:pPr>
                  <w:r w:rsidRPr="001D1520">
                    <w:rPr>
                      <w:bCs/>
                      <w:color w:val="000000"/>
                      <w:kern w:val="24"/>
                    </w:rPr>
                    <w:lastRenderedPageBreak/>
                    <w:t>«Свекровь заест с</w:t>
                  </w:r>
                  <w:r w:rsidRPr="001D1520">
                    <w:rPr>
                      <w:bCs/>
                      <w:color w:val="000000"/>
                      <w:kern w:val="24"/>
                    </w:rPr>
                    <w:t>о</w:t>
                  </w:r>
                  <w:r w:rsidRPr="001D1520">
                    <w:rPr>
                      <w:bCs/>
                      <w:color w:val="000000"/>
                      <w:kern w:val="24"/>
                    </w:rPr>
                    <w:t>всем...»</w:t>
                  </w:r>
                </w:p>
              </w:tc>
            </w:tr>
            <w:tr w:rsidR="001D1520" w:rsidTr="00152F9F">
              <w:tc>
                <w:tcPr>
                  <w:tcW w:w="2654" w:type="dxa"/>
                </w:tcPr>
                <w:p w:rsidR="001D1520" w:rsidRPr="001D1520" w:rsidRDefault="001D1520">
                  <w:pPr>
                    <w:pStyle w:val="a8"/>
                    <w:spacing w:before="0" w:beforeAutospacing="0" w:after="0" w:afterAutospacing="0"/>
                  </w:pPr>
                  <w:r w:rsidRPr="001D1520">
                    <w:rPr>
                      <w:bCs/>
                      <w:color w:val="000000"/>
                      <w:kern w:val="24"/>
                    </w:rPr>
                    <w:lastRenderedPageBreak/>
                    <w:t>«Я буду перед Богом чиста, буду снова м</w:t>
                  </w:r>
                  <w:r w:rsidRPr="001D1520">
                    <w:rPr>
                      <w:bCs/>
                      <w:color w:val="000000"/>
                      <w:kern w:val="24"/>
                    </w:rPr>
                    <w:t>о</w:t>
                  </w:r>
                  <w:r w:rsidRPr="001D1520">
                    <w:rPr>
                      <w:bCs/>
                      <w:color w:val="000000"/>
                      <w:kern w:val="24"/>
                    </w:rPr>
                    <w:t>литься, замолю свои грехи...»</w:t>
                  </w:r>
                </w:p>
              </w:tc>
              <w:tc>
                <w:tcPr>
                  <w:tcW w:w="2655" w:type="dxa"/>
                </w:tcPr>
                <w:p w:rsidR="001D1520" w:rsidRPr="001D1520" w:rsidRDefault="001D1520">
                  <w:pPr>
                    <w:pStyle w:val="a8"/>
                    <w:spacing w:before="0" w:beforeAutospacing="0" w:after="0" w:afterAutospacing="0"/>
                    <w:textAlignment w:val="baseline"/>
                  </w:pPr>
                  <w:r w:rsidRPr="001D1520">
                    <w:rPr>
                      <w:bCs/>
                      <w:color w:val="000000"/>
                      <w:kern w:val="24"/>
                    </w:rPr>
                    <w:t>«Никогда не быть мне свободной...»</w:t>
                  </w:r>
                </w:p>
              </w:tc>
            </w:tr>
            <w:tr w:rsidR="001D1520" w:rsidTr="00152F9F">
              <w:tc>
                <w:tcPr>
                  <w:tcW w:w="2654" w:type="dxa"/>
                </w:tcPr>
                <w:p w:rsidR="001D1520" w:rsidRPr="001D1520" w:rsidRDefault="001D1520">
                  <w:pPr>
                    <w:pStyle w:val="a8"/>
                    <w:spacing w:before="0" w:beforeAutospacing="0" w:after="0" w:afterAutospacing="0"/>
                  </w:pPr>
                  <w:r w:rsidRPr="001D1520">
                    <w:rPr>
                      <w:bCs/>
                      <w:color w:val="000000"/>
                      <w:kern w:val="24"/>
                    </w:rPr>
                    <w:t>«Запрут — вот и будет тишина, никто мешать не будет...»</w:t>
                  </w:r>
                </w:p>
              </w:tc>
              <w:tc>
                <w:tcPr>
                  <w:tcW w:w="2655" w:type="dxa"/>
                </w:tcPr>
                <w:p w:rsidR="001D1520" w:rsidRPr="001D1520" w:rsidRDefault="001D1520">
                  <w:pPr>
                    <w:pStyle w:val="a8"/>
                    <w:spacing w:before="0" w:beforeAutospacing="0" w:after="0" w:afterAutospacing="0"/>
                    <w:textAlignment w:val="baseline"/>
                  </w:pPr>
                  <w:r w:rsidRPr="001D1520">
                    <w:rPr>
                      <w:bCs/>
                      <w:color w:val="000000"/>
                      <w:kern w:val="24"/>
                    </w:rPr>
                    <w:t>«Тихон не простит, снова придется видеть его недовольное л</w:t>
                  </w:r>
                  <w:r w:rsidRPr="001D1520">
                    <w:rPr>
                      <w:bCs/>
                      <w:color w:val="000000"/>
                      <w:kern w:val="24"/>
                    </w:rPr>
                    <w:t>и</w:t>
                  </w:r>
                  <w:r w:rsidRPr="001D1520">
                    <w:rPr>
                      <w:bCs/>
                      <w:color w:val="000000"/>
                      <w:kern w:val="24"/>
                    </w:rPr>
                    <w:t>цо...»</w:t>
                  </w:r>
                </w:p>
              </w:tc>
            </w:tr>
            <w:tr w:rsidR="001D1520" w:rsidTr="00152F9F">
              <w:tc>
                <w:tcPr>
                  <w:tcW w:w="2654" w:type="dxa"/>
                </w:tcPr>
                <w:p w:rsidR="001D1520" w:rsidRPr="001D1520" w:rsidRDefault="001D1520" w:rsidP="001D15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D1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«Мою любовь у меня никто не отнимет...»</w:t>
                  </w:r>
                </w:p>
              </w:tc>
              <w:tc>
                <w:tcPr>
                  <w:tcW w:w="2655" w:type="dxa"/>
                  <w:vMerge w:val="restart"/>
                </w:tcPr>
                <w:p w:rsidR="001D1520" w:rsidRPr="001D1520" w:rsidRDefault="001D1520" w:rsidP="001D15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15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«Бориса никогда не увижу, снова эти но</w:t>
                  </w:r>
                  <w:r w:rsidRPr="001D15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</w:t>
                  </w:r>
                  <w:r w:rsidRPr="001D15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ные страхи, эти долгие ночи, эти долгие дни...» </w:t>
                  </w:r>
                </w:p>
              </w:tc>
            </w:tr>
            <w:tr w:rsidR="001D1520" w:rsidTr="00152F9F">
              <w:tc>
                <w:tcPr>
                  <w:tcW w:w="2654" w:type="dxa"/>
                </w:tcPr>
                <w:p w:rsidR="001D1520" w:rsidRPr="001D1520" w:rsidRDefault="001D1520">
                  <w:pPr>
                    <w:pStyle w:val="a8"/>
                    <w:spacing w:before="0" w:beforeAutospacing="0" w:after="0" w:afterAutospacing="0"/>
                  </w:pPr>
                  <w:r w:rsidRPr="001D1520">
                    <w:rPr>
                      <w:bCs/>
                      <w:color w:val="000000"/>
                      <w:kern w:val="24"/>
                    </w:rPr>
                    <w:t>«Кабанова стара, скоро ей понадобится моя помощь...»</w:t>
                  </w:r>
                </w:p>
              </w:tc>
              <w:tc>
                <w:tcPr>
                  <w:tcW w:w="2655" w:type="dxa"/>
                  <w:vMerge/>
                </w:tcPr>
                <w:p w:rsidR="001D1520" w:rsidRDefault="001D1520" w:rsidP="00C6587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1520" w:rsidTr="00152F9F">
              <w:tc>
                <w:tcPr>
                  <w:tcW w:w="2654" w:type="dxa"/>
                </w:tcPr>
                <w:p w:rsidR="001D1520" w:rsidRDefault="001D1520">
                  <w:pPr>
                    <w:pStyle w:val="a8"/>
                    <w:spacing w:before="0" w:beforeAutospacing="0" w:after="0" w:afterAutospacing="0"/>
                    <w:rPr>
                      <w:bCs/>
                      <w:color w:val="000000"/>
                      <w:kern w:val="24"/>
                    </w:rPr>
                  </w:pPr>
                  <w:r w:rsidRPr="001D1520">
                    <w:rPr>
                      <w:bCs/>
                      <w:color w:val="000000"/>
                      <w:kern w:val="24"/>
                    </w:rPr>
                    <w:t xml:space="preserve">«Сколько радости </w:t>
                  </w:r>
                </w:p>
                <w:p w:rsidR="001D1520" w:rsidRPr="001D1520" w:rsidRDefault="001D1520">
                  <w:pPr>
                    <w:pStyle w:val="a8"/>
                    <w:spacing w:before="0" w:beforeAutospacing="0" w:after="0" w:afterAutospacing="0"/>
                  </w:pPr>
                  <w:r w:rsidRPr="001D1520">
                    <w:rPr>
                      <w:bCs/>
                      <w:color w:val="000000"/>
                      <w:kern w:val="24"/>
                    </w:rPr>
                    <w:t xml:space="preserve">принесут мне дети...» </w:t>
                  </w:r>
                </w:p>
              </w:tc>
              <w:tc>
                <w:tcPr>
                  <w:tcW w:w="2655" w:type="dxa"/>
                  <w:vMerge/>
                </w:tcPr>
                <w:p w:rsidR="001D1520" w:rsidRDefault="001D1520" w:rsidP="00C6587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2F9F" w:rsidRPr="00C80497" w:rsidRDefault="00152F9F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4F4F4F"/>
            </w:tcBorders>
          </w:tcPr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Студенты настраиваются на творческую деятел</w:t>
            </w: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ность.</w:t>
            </w:r>
          </w:p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2A0C" w:rsidRPr="00C80497" w:rsidRDefault="00B02A0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5876" w:rsidRDefault="00C65876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93AD1" w:rsidRPr="00C80497" w:rsidRDefault="00393AD1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Подготовленный студент читает монолог </w:t>
            </w:r>
            <w:proofErr w:type="spellStart"/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Кулигина</w:t>
            </w:r>
            <w:proofErr w:type="spellEnd"/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«Жестокие нравы»</w:t>
            </w:r>
          </w:p>
          <w:p w:rsidR="00393AD1" w:rsidRPr="00C80497" w:rsidRDefault="00393AD1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5876" w:rsidRDefault="00C6587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418F" w:rsidRPr="00C80497" w:rsidRDefault="009D1FC3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Анализируют </w:t>
            </w:r>
            <w:r w:rsidR="0045418F"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монологи </w:t>
            </w:r>
            <w:proofErr w:type="spellStart"/>
            <w:r w:rsidR="0045418F"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Кулигина</w:t>
            </w:r>
            <w:proofErr w:type="spellEnd"/>
            <w:r w:rsidR="0045418F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(действие 1, </w:t>
            </w:r>
            <w:proofErr w:type="spellStart"/>
            <w:r w:rsidR="0045418F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</w:t>
            </w:r>
            <w:proofErr w:type="spellEnd"/>
            <w:r w:rsidR="0045418F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3; действие 3, </w:t>
            </w:r>
            <w:proofErr w:type="spellStart"/>
            <w:r w:rsidR="0045418F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</w:t>
            </w:r>
            <w:proofErr w:type="spellEnd"/>
            <w:r w:rsidR="0045418F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3).</w:t>
            </w:r>
            <w:r w:rsidR="0045418F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Представляют результаты работы группы по опережающему заданию.</w:t>
            </w:r>
          </w:p>
          <w:p w:rsidR="0045418F" w:rsidRPr="00C80497" w:rsidRDefault="0045418F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Выделите слова, которые особенно характеризуют жизнь в городе.</w:t>
            </w:r>
          </w:p>
          <w:p w:rsidR="0045418F" w:rsidRPr="00C80497" w:rsidRDefault="0045418F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«Жестокие нравы»; «грубость да бедность нагол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ная»; «честным трудом никогда не заработать бол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 насущного хлеба»; «старается бедного закаб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лить»; «на труды даровые еще больше денег наж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вать»; «не доплачу копейку»; «торговлю подрывают из зависти»; «враждуют» и т. п. — это принципы жизни в городе.</w:t>
            </w:r>
          </w:p>
          <w:p w:rsidR="0045418F" w:rsidRPr="00C80497" w:rsidRDefault="0045418F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Выделите слова, которые особенно ярко характер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зуют жизнь в семье.</w:t>
            </w:r>
          </w:p>
          <w:p w:rsidR="0045418F" w:rsidRPr="00C80497" w:rsidRDefault="0045418F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«Бульвар делали, а не гуляют»; «ворота заперты и с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баки спущены»; «чтобы люди не видали, как они своих домашних едят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поедом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да семью тиранят»; «слезы льются за этими запорами, невидимые и неслыш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мые»; «за этими замками разврату темного да пья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ства» и т. п. — это принципы жизни в семье.</w:t>
            </w:r>
          </w:p>
          <w:p w:rsidR="00B02A0C" w:rsidRPr="00C80497" w:rsidRDefault="00B02A0C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Студенты дискутируют.</w:t>
            </w:r>
          </w:p>
          <w:p w:rsidR="00B02A0C" w:rsidRPr="00C80497" w:rsidRDefault="00B02A0C" w:rsidP="00C658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02A0C" w:rsidRPr="00C80497" w:rsidRDefault="00B02A0C" w:rsidP="00C658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AD4" w:rsidRPr="00C80497" w:rsidRDefault="00872AD4" w:rsidP="00C658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2AD4" w:rsidRPr="00C80497" w:rsidRDefault="00813738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Предполагаемый ответ</w:t>
            </w:r>
            <w:r w:rsidR="00872AD4"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72AD4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72AD4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Самодурства</w:t>
            </w:r>
            <w:proofErr w:type="gramEnd"/>
            <w:r w:rsidR="00872AD4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власти денег и отживающего купеческого быта, положения женщины.</w:t>
            </w:r>
          </w:p>
          <w:p w:rsidR="00872AD4" w:rsidRPr="00C80497" w:rsidRDefault="00872AD4" w:rsidP="00C658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81224" w:rsidRDefault="00281224" w:rsidP="00C658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42B8" w:rsidRPr="00C80497" w:rsidRDefault="004042B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Группа исследователей творчества актрис – испо</w:t>
            </w:r>
            <w:r w:rsidRPr="00C804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</w:t>
            </w:r>
            <w:r w:rsidRPr="00C804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нительниц роли Катерины.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Первая исполнител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ница  роли Катерины в Малом театре Л.П.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Косицка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Никулина в молодости жила в  такой же обстановке,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и Катерина. И есть основания полагать, что расск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 артистк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 ее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прошлом, слышанные Островским, в  какой-то мере послужили  материалом для создания образа Катерины. По воспоминаниям игравших вместе с ней актрис, «это была совершенная Катерина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мадною искренностью и простотою чувства… С нею плакала и вся зрительная зала… И Кабаниха – Рыкал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, стоя у кулисы в ожидании  своего выхода , напо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нялась такой жалостью к Катерине,  что всегда ей сто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 больших усилий ввести себя снова в роль».  А  С.В. Максимов рассказывал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ему довелось сидеть рядом с Островским во время первого представления “Грозы” с Никулиной –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Касицкой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роли Катерины. Островский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смотрел драму молча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углубленный в себя. Но в сцене, когда Катерина, терзаемая угрызениями совести, бр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сается в ноги мужу и свекрови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каясь в своем грехе, Островский весь бледный шептал:«Это не я,  не я: это – Бог!» Островский, очевидно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 не верил, что он  смог написать такую потрясающую сцену .</w:t>
            </w:r>
          </w:p>
          <w:p w:rsidR="004042B8" w:rsidRPr="00C80497" w:rsidRDefault="004042B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Знаменитая актриса Г.Н. Федорова поражала зрителей «музыкой чудной русской речи, ритмичной крас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вой…Ее походка, жесты, поклоны, манера держать с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 при людях, носить платок, отвечать старшим и т.д. – все это сразу переносило вас в далекое прошлое и во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крешало картины  жестокого старого русского быта ».</w:t>
            </w:r>
          </w:p>
          <w:p w:rsidR="004042B8" w:rsidRPr="00C80497" w:rsidRDefault="004042B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Актриса П.А.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Стрепетова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игравшая на петербургской сцене  в роли  Катерины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подчеркивала ее религио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ность.</w:t>
            </w:r>
          </w:p>
          <w:p w:rsidR="004042B8" w:rsidRPr="00C80497" w:rsidRDefault="004042B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три актрисы конец Катерины изображали сходно: он звучал как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оплакивание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погибшей молодой жизни.</w:t>
            </w:r>
          </w:p>
          <w:p w:rsidR="004042B8" w:rsidRPr="00C80497" w:rsidRDefault="004042B8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Катерину как натуру героическую, как чел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 протестующего против произвола и устоев «те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царства» сумела лишь великая актриса Малого театра М.Н.Ермолова. На протяжении всего спектакля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 Катерина выглядела  не как жертва, а как  сильная, волевая натура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которой свобода дороже всего.  Эта Катерина была восторженно встречена демократ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ческими  зрителями 70-ых годов. </w:t>
            </w:r>
          </w:p>
          <w:p w:rsidR="00BF70B9" w:rsidRPr="00C80497" w:rsidRDefault="001D6D10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3 и 4 работала с текстом пьесы  «Гроза».  Анализ образа Катерины.</w:t>
            </w:r>
          </w:p>
          <w:p w:rsidR="001D6D10" w:rsidRPr="00C80497" w:rsidRDefault="001D6D10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Впервые Катерина появляется на сцене в пятом явл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1-го действия. Она в окружении всего семейства. Кабанова упрекает сына в том, что он не любит мать, как прежде, с тех пор как женился. Тихон старается 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равдаться, и делает он это как-то  жалобно, плаксивым тоном и вместе с тем весьма почтительно, обращаясь к матери на  «вы». И как говорит о том же Катерина, во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ражая на упреки!? С достоинством, просто и  искренне. Обращается  к Кабановой на «ты»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 равной). Мне кажется, что Островский  подчеркивает стремление К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терины к ясным, доброжелательным человеческим 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ношениям. Она не хочет никому угождать, она хочет любить свекровь и мужа и быть любимой ими.  Она защищает человеческое достоинство, говоря почт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тельно, но твердо: « Да хоть и к слову, за что ж ты меня обижаешь?»; « Напраслину-то терпеть кому ж прия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но!»  Оскорбленная, она умолкает,  но и в ее молчании слышится укор.</w:t>
            </w:r>
          </w:p>
          <w:p w:rsidR="001D6D10" w:rsidRPr="00C80497" w:rsidRDefault="001D6D10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6D10" w:rsidRPr="00C80497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ответ студентов: </w:t>
            </w:r>
            <w:r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>Ответ в чертах ее х</w:t>
            </w:r>
            <w:r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>рактера.</w:t>
            </w:r>
          </w:p>
          <w:p w:rsidR="001D6D10" w:rsidRPr="00C80497" w:rsidRDefault="001D6D10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1FD" w:rsidRPr="00C80497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>Прямота, неспособность лицемерить и лгать. Ко</w:t>
            </w:r>
            <w:r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0497">
              <w:rPr>
                <w:rFonts w:ascii="Times New Roman" w:hAnsi="Times New Roman" w:cs="Times New Roman"/>
                <w:i/>
                <w:sz w:val="24"/>
                <w:szCs w:val="24"/>
              </w:rPr>
              <w:t>фликт намечается сразу: Кабаниха не терпит в людях чувства собственного достоинства, непокорности, а Катерина не умеет приспосабливаться и покоряться.</w:t>
            </w:r>
          </w:p>
          <w:p w:rsidR="000621FD" w:rsidRPr="00C80497" w:rsidRDefault="000621FD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1FD" w:rsidRPr="00C80497" w:rsidRDefault="000621FD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6D10" w:rsidRPr="00C80497" w:rsidRDefault="001D6D10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 (заранее подготов</w:t>
            </w:r>
            <w:r w:rsidR="002F1CFD"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ленный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читает наизусть монолог Катерины.</w:t>
            </w:r>
          </w:p>
          <w:p w:rsidR="001D6D10" w:rsidRPr="00C80497" w:rsidRDefault="001D6D10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Примерный ответ студента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В народной поэзии - это символ воли.  Образ птицы помогает понять главное в характере Катерины: она вольная душа, стремится к свободе. </w:t>
            </w:r>
          </w:p>
          <w:p w:rsidR="00A35667" w:rsidRPr="00C80497" w:rsidRDefault="00A35667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667" w:rsidRPr="00C80497" w:rsidRDefault="00A35667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60F7" w:rsidRPr="00C80497" w:rsidRDefault="003360F7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Студенты отвечают на вопрос: Как жила Катерина в родительском доме? </w:t>
            </w:r>
          </w:p>
          <w:p w:rsidR="001D6D10" w:rsidRPr="00C80497" w:rsidRDefault="00A35667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Примерный ответ </w:t>
            </w:r>
            <w:r w:rsidR="0037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Катерина жила в род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тельском доме « точно птичка на воле». Ей была дорога настоящая  любовь родителей, любовь, которой нет в семье Кабановой: «Маменька во мне души не чаяла». Радость  Катерине  доставляло и общение с природой,  поэзию приносила и религия. Катерина до смерти  л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била в церковь ходить! Для нее это точно рай.</w:t>
            </w:r>
          </w:p>
          <w:p w:rsidR="00370CB5" w:rsidRDefault="00370CB5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360F7" w:rsidRPr="00C80497" w:rsidRDefault="003360F7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Примерный ответ студента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Сила характера в том, что Катерин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цельная, сильная натура, и терпит она  лишь до поры до времени. ( д.2 ;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2.)  Среди жертв « темного царства» Катерина выделяется открытым х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рактером, смелостью, прямотой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 д.2;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2).  </w:t>
            </w:r>
          </w:p>
          <w:p w:rsidR="003360F7" w:rsidRPr="00C80497" w:rsidRDefault="003360F7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Примерный ответ студента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Катерина способна к н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стоящей человеческой любви.  Она вышла замуж за Тихона только лишь  потому, что  ей сказали нужно выходить.  Поэтому  никакого настоящего чувства любви к мужу у Катерины не было. Она сама, не созн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вая, признается в том, что не любит Тихона и лишь п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следними усилиями пытается заставить себя относит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к ней,  как требует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ее понятиям, долг жены. « Я буду любить мужа». </w:t>
            </w:r>
          </w:p>
          <w:p w:rsidR="0069239A" w:rsidRPr="00C80497" w:rsidRDefault="0069239A" w:rsidP="00C65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C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Студенты предлагают варианты обобщения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ностей жизни Катерины в родительском доме </w:t>
            </w:r>
          </w:p>
          <w:p w:rsidR="0069239A" w:rsidRPr="00C80497" w:rsidRDefault="0069239A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сердечное отношение родных;</w:t>
            </w:r>
          </w:p>
          <w:p w:rsidR="0069239A" w:rsidRPr="00C80497" w:rsidRDefault="0069239A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посещение церкви, слушание рассказов странниц, б</w:t>
            </w: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гомолок;</w:t>
            </w:r>
          </w:p>
          <w:p w:rsidR="0069239A" w:rsidRPr="00C80497" w:rsidRDefault="0069239A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относительная свобода.</w:t>
            </w:r>
          </w:p>
          <w:p w:rsidR="0069239A" w:rsidRPr="00C80497" w:rsidRDefault="0069239A" w:rsidP="00C658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Черты характера Катерины, развившиеся под влиянием жизни в родительском доме </w:t>
            </w:r>
          </w:p>
          <w:p w:rsidR="0069239A" w:rsidRPr="00C80497" w:rsidRDefault="0069239A" w:rsidP="00C65876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142"/>
              </w:tabs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впечатлительность;</w:t>
            </w:r>
          </w:p>
          <w:p w:rsidR="0069239A" w:rsidRPr="00C80497" w:rsidRDefault="0069239A" w:rsidP="00C65876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142"/>
              </w:tabs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эмоциональность;</w:t>
            </w:r>
          </w:p>
          <w:p w:rsidR="0069239A" w:rsidRPr="00C80497" w:rsidRDefault="0069239A" w:rsidP="00C65876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142"/>
              </w:tabs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сердечность;</w:t>
            </w:r>
          </w:p>
          <w:p w:rsidR="0069239A" w:rsidRPr="00C80497" w:rsidRDefault="0069239A" w:rsidP="00C65876">
            <w:pPr>
              <w:tabs>
                <w:tab w:val="num" w:pos="0"/>
                <w:tab w:val="left" w:pos="14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романтичность.</w:t>
            </w:r>
          </w:p>
          <w:p w:rsidR="0069239A" w:rsidRPr="00C80497" w:rsidRDefault="0069239A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9A" w:rsidRPr="00C80497" w:rsidRDefault="0069239A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9A" w:rsidRPr="00C80497" w:rsidRDefault="0069239A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239A" w:rsidRPr="00C80497" w:rsidRDefault="00D3265E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Примерный ответ студента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Сила характера в том, что Катерин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цельная, сильная натура, 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терпит она  лишь до поры до времени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 д.2 ;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2.)  Среди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жертв «темного царства» Катерина выделяется откр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тым характером, смелостью, прямотой, 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решительн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стью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 д.2; </w:t>
            </w:r>
            <w:proofErr w:type="spell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</w:t>
            </w:r>
            <w:proofErr w:type="spell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2).</w:t>
            </w: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Pr="00152F9F" w:rsidRDefault="00152F9F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Студенты анализируют диалог Варвары и Катерины</w:t>
            </w: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239A" w:rsidRPr="00C80497" w:rsidRDefault="0069239A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Подготовленный студент читает монолог Катерины.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F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Примерные ответы студентов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1. В явлении 3 и 4 н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ступает перелом:  Катерина окончательно убеждается в том, что муж ее не стоит не только любви, но и уваж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  И вот в руках у Катерины заветный ключ от к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литки. Ее монолог раскрывает последнюю вспышку напряженной внутренней борьбы. Сначала первый п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 - немедленно  выбросить ключ: ведь в нем таится погибель духовна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боится не домашней к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ры, она боится погубить свою душу) . Потом уже более спокойные раздумья о том, как обычно «гибнет наша сестра-то».  И тут же оправдание гибнущей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неволе-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 кому весело! Мало ли что в голову придет». 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2.Перед умственным взором бедной женщины предст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ее беспросветная жизнь со свекровью, с нелюбимым мужем в опостылевшем доме. И если сначала она гор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 восклицала, держа ключ в руке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«Бросить его, бр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сить далеко!...» то теперь спрашивает себя в нереш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Бросить его?»  И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наконец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прин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то: « Бросить ключ! Нет! Ни за что на свете! Ах,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ночь поскорее!»</w:t>
            </w:r>
          </w:p>
          <w:p w:rsidR="00D3265E" w:rsidRPr="00C80497" w:rsidRDefault="00D3265E" w:rsidP="00C6587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804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Студенты находят цитату из текста</w:t>
            </w:r>
            <w:r w:rsidR="001A5886" w:rsidRPr="00C804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 зачитывают</w:t>
            </w:r>
            <w:r w:rsidRPr="00C804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D3265E" w:rsidRPr="00C80497" w:rsidRDefault="00D3265E" w:rsidP="00C658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049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Борис: Никто не узнает про нашу любовь. Неужели же я тебя не пожалею! Катерина: </w:t>
            </w:r>
            <w:r w:rsidRPr="00C8049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Э! Что меня жалеть, никто не виноват - сама на то пошла..</w:t>
            </w:r>
            <w:proofErr w:type="gramStart"/>
            <w:r w:rsidRPr="00C8049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C8049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оли для т</w:t>
            </w:r>
            <w:r w:rsidRPr="00C8049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е</w:t>
            </w:r>
            <w:r w:rsidRPr="00C8049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бя греха не побоялась, побоюсь ли я людского суда? </w:t>
            </w:r>
          </w:p>
          <w:p w:rsidR="0069239A" w:rsidRPr="00C80497" w:rsidRDefault="0069239A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52F9F" w:rsidRDefault="00152F9F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Студенты отвечают на проблемные вопросы преп</w:t>
            </w: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давателя.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Потому что боится грешной умереть.</w:t>
            </w:r>
          </w:p>
          <w:p w:rsidR="001A5886" w:rsidRPr="00C80497" w:rsidRDefault="001A5886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5886" w:rsidRPr="00C80497" w:rsidRDefault="001A5886" w:rsidP="00C6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Примерные ответы студентов.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Катерина боится гр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зы, потому что боится грешной умереть. И  поэтому ее всенародное покаяние – это глубоко совестливое п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 xml:space="preserve">каяние, оно также </w:t>
            </w:r>
            <w:proofErr w:type="spellStart"/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героично</w:t>
            </w:r>
            <w:proofErr w:type="spellEnd"/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,  как и страстное и безо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лядное любовное увлечение.</w:t>
            </w: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52F9F" w:rsidRDefault="00152F9F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5886" w:rsidRPr="00C80497" w:rsidRDefault="001A5886" w:rsidP="00C658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Студенты </w:t>
            </w:r>
            <w:r w:rsidR="00813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отвечают.</w:t>
            </w:r>
          </w:p>
          <w:p w:rsidR="001A5886" w:rsidRPr="00C80497" w:rsidRDefault="001A5886" w:rsidP="00C65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Кульминация.</w:t>
            </w: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886" w:rsidRPr="00C80497" w:rsidRDefault="001A5886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A5886" w:rsidRDefault="001A5886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Студенты читают цитату</w:t>
            </w:r>
            <w:r w:rsidR="00B44F9C" w:rsidRPr="00C804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(слайд презентации)</w:t>
            </w:r>
            <w:r w:rsidRPr="00C804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анализируют её, приходят к выводу.</w:t>
            </w: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Студенты читают цитату (слайд презентации) и анализируют её, приходят к выводу.</w:t>
            </w: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D1520" w:rsidRPr="00C80497" w:rsidRDefault="001D1520" w:rsidP="00C658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BF70B9" w:rsidRPr="00C80497" w:rsidRDefault="002D38EA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  <w:bookmarkStart w:id="0" w:name="_GoBack"/>
            <w:bookmarkEnd w:id="0"/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BF70B9" w:rsidRPr="00C80497" w:rsidTr="0045418F">
        <w:tc>
          <w:tcPr>
            <w:tcW w:w="1843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D3265E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знаний, умений, навыков</w:t>
            </w:r>
          </w:p>
        </w:tc>
        <w:tc>
          <w:tcPr>
            <w:tcW w:w="5670" w:type="dxa"/>
          </w:tcPr>
          <w:p w:rsidR="0011011A" w:rsidRPr="00C54808" w:rsidRDefault="0011011A" w:rsidP="00C54808">
            <w:pPr>
              <w:pStyle w:val="c3"/>
              <w:rPr>
                <w:rStyle w:val="c5"/>
              </w:rPr>
            </w:pPr>
            <w:r w:rsidRPr="00C80497">
              <w:rPr>
                <w:rStyle w:val="c5"/>
                <w:b/>
              </w:rPr>
              <w:t>Преподаватель организует работу со статьями критиков</w:t>
            </w:r>
            <w:r w:rsidR="00C54808">
              <w:rPr>
                <w:rStyle w:val="c5"/>
                <w:b/>
              </w:rPr>
              <w:t>.</w:t>
            </w:r>
            <w:r w:rsidR="00C54808" w:rsidRPr="00C54808">
              <w:rPr>
                <w:rFonts w:ascii="Calibri" w:eastAsia="+mn-ea" w:hAnsi="Calibri" w:cs="Arial"/>
                <w:b/>
                <w:bCs/>
                <w:shadow/>
                <w:color w:val="984807"/>
                <w:kern w:val="24"/>
                <w:sz w:val="72"/>
                <w:szCs w:val="72"/>
              </w:rPr>
              <w:t xml:space="preserve"> </w:t>
            </w:r>
            <w:r w:rsidR="00C54808" w:rsidRPr="00C54808">
              <w:rPr>
                <w:bCs/>
              </w:rPr>
              <w:t>Николай Александрович Добролюбов</w:t>
            </w:r>
            <w:r w:rsidR="00C54808" w:rsidRPr="00C54808">
              <w:t xml:space="preserve"> «Луч света в темном царстве», </w:t>
            </w:r>
            <w:r w:rsidR="00C54808" w:rsidRPr="00C54808">
              <w:rPr>
                <w:bCs/>
              </w:rPr>
              <w:t>Дмитрий Иванович Писарев</w:t>
            </w:r>
            <w:r w:rsidR="00C54808" w:rsidRPr="00C54808">
              <w:t xml:space="preserve"> «Мотивы русской драмы»</w:t>
            </w:r>
            <w:r w:rsidRPr="00C54808">
              <w:rPr>
                <w:rStyle w:val="c5"/>
              </w:rPr>
              <w:t xml:space="preserve">. </w:t>
            </w:r>
            <w:r w:rsidR="00C54808">
              <w:rPr>
                <w:rStyle w:val="c5"/>
              </w:rPr>
              <w:t>(Слайд 37).</w:t>
            </w:r>
            <w:r w:rsidR="00C54808" w:rsidRPr="00C54808">
              <w:rPr>
                <w:rStyle w:val="c5"/>
              </w:rPr>
              <w:t xml:space="preserve"> </w:t>
            </w:r>
          </w:p>
          <w:p w:rsidR="00BF70B9" w:rsidRPr="00C80497" w:rsidRDefault="0011011A" w:rsidP="00C65876">
            <w:pPr>
              <w:pStyle w:val="c3"/>
              <w:spacing w:before="0" w:beforeAutospacing="0" w:after="0" w:afterAutospacing="0"/>
              <w:rPr>
                <w:rStyle w:val="c5"/>
              </w:rPr>
            </w:pPr>
            <w:r w:rsidRPr="00C80497">
              <w:rPr>
                <w:rStyle w:val="c5"/>
              </w:rPr>
              <w:t>Образ Катерины сложен и неоднозначен. О во</w:t>
            </w:r>
            <w:r w:rsidRPr="00C80497">
              <w:rPr>
                <w:rStyle w:val="c5"/>
              </w:rPr>
              <w:t>с</w:t>
            </w:r>
            <w:r w:rsidRPr="00C80497">
              <w:rPr>
                <w:rStyle w:val="c5"/>
              </w:rPr>
              <w:t>приятии образа Катерины в критике расскажут р</w:t>
            </w:r>
            <w:r w:rsidRPr="00C80497">
              <w:rPr>
                <w:rStyle w:val="c5"/>
              </w:rPr>
              <w:t>е</w:t>
            </w:r>
            <w:r w:rsidRPr="00C80497">
              <w:rPr>
                <w:rStyle w:val="c5"/>
              </w:rPr>
              <w:t>бята, которые получили задание продолжить фр</w:t>
            </w:r>
            <w:r w:rsidRPr="00C80497">
              <w:rPr>
                <w:rStyle w:val="c5"/>
              </w:rPr>
              <w:t>а</w:t>
            </w:r>
            <w:r w:rsidRPr="00C80497">
              <w:rPr>
                <w:rStyle w:val="c5"/>
              </w:rPr>
              <w:t>зы, а также поддержать критика, точку зрения к</w:t>
            </w:r>
            <w:r w:rsidRPr="00C80497">
              <w:rPr>
                <w:rStyle w:val="c5"/>
              </w:rPr>
              <w:t>о</w:t>
            </w:r>
            <w:r w:rsidRPr="00C80497">
              <w:rPr>
                <w:rStyle w:val="c5"/>
              </w:rPr>
              <w:t>торого они разделяют.</w:t>
            </w:r>
          </w:p>
          <w:tbl>
            <w:tblPr>
              <w:tblW w:w="4935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853"/>
              <w:gridCol w:w="3082"/>
            </w:tblGrid>
            <w:tr w:rsidR="00B44F9C" w:rsidRPr="00C80497" w:rsidTr="00863A6F"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Добролюбов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Писарев</w:t>
                  </w:r>
                </w:p>
              </w:tc>
            </w:tr>
            <w:tr w:rsidR="00B44F9C" w:rsidRPr="00C80497" w:rsidTr="00863A6F"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Характер Кат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рины составл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ет…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Добролюбов принял ли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ность Катерины…</w:t>
                  </w:r>
                </w:p>
              </w:tc>
            </w:tr>
            <w:tr w:rsidR="00B44F9C" w:rsidRPr="00C80497" w:rsidTr="00863A6F"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Решительный, цельный ру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ский…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Ни одно светлое явление не…</w:t>
                  </w:r>
                </w:p>
              </w:tc>
            </w:tr>
            <w:tr w:rsidR="00B44F9C" w:rsidRPr="00C80497" w:rsidTr="00863A6F"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Это характер по преимуществу…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это за суровая добр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детель…</w:t>
                  </w:r>
                </w:p>
              </w:tc>
            </w:tr>
            <w:tr w:rsidR="00B44F9C" w:rsidRPr="00C80497" w:rsidTr="00863A6F"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Катерины все делается…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Добролюбов от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скал…привлекательные стороны Катерины,…</w:t>
                  </w:r>
                </w:p>
              </w:tc>
            </w:tr>
            <w:tr w:rsidR="00B44F9C" w:rsidRPr="00C80497" w:rsidTr="00863A6F"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Катерине в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дим мы пр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тест…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Воспитание и жизнь не могли дать…</w:t>
                  </w:r>
                </w:p>
              </w:tc>
            </w:tr>
            <w:tr w:rsidR="00B44F9C" w:rsidRPr="00C80497" w:rsidTr="00863A6F"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Горько такое освобождение; но что же д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лать, когда…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Катерина разрубает зат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нувшиеся узлы…</w:t>
                  </w:r>
                </w:p>
              </w:tc>
            </w:tr>
            <w:tr w:rsidR="00B44F9C" w:rsidRPr="00C80497" w:rsidTr="00863A6F">
              <w:tc>
                <w:tcPr>
                  <w:tcW w:w="2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Нам отрадно в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деть избавл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ние…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1011A" w:rsidRPr="00C80497" w:rsidRDefault="0011011A" w:rsidP="00C658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Кто не умеет сделать нич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C804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 для облегчения своих и чужих страданий…</w:t>
                  </w:r>
                </w:p>
              </w:tc>
            </w:tr>
          </w:tbl>
          <w:p w:rsidR="0011011A" w:rsidRPr="00C80497" w:rsidRDefault="0011011A" w:rsidP="00C65876">
            <w:pPr>
              <w:pStyle w:val="c3"/>
              <w:spacing w:before="0" w:beforeAutospacing="0" w:after="0" w:afterAutospacing="0"/>
              <w:rPr>
                <w:rStyle w:val="c5"/>
              </w:rPr>
            </w:pPr>
          </w:p>
          <w:p w:rsidR="0011011A" w:rsidRPr="00C80497" w:rsidRDefault="00C54808" w:rsidP="00C65876">
            <w:pPr>
              <w:pStyle w:val="c3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Слайд 38.</w:t>
            </w:r>
          </w:p>
          <w:p w:rsidR="00B44F9C" w:rsidRPr="00C80497" w:rsidRDefault="00B44F9C" w:rsidP="00C65876">
            <w:pPr>
              <w:pStyle w:val="c3"/>
              <w:spacing w:before="0" w:beforeAutospacing="0" w:after="0" w:afterAutospacing="0"/>
              <w:rPr>
                <w:rFonts w:eastAsia="Calibri"/>
              </w:rPr>
            </w:pPr>
          </w:p>
          <w:p w:rsidR="00B44F9C" w:rsidRPr="00C80497" w:rsidRDefault="00B44F9C" w:rsidP="00C65876">
            <w:pPr>
              <w:pStyle w:val="c3"/>
              <w:spacing w:before="0" w:beforeAutospacing="0" w:after="0" w:afterAutospacing="0"/>
              <w:rPr>
                <w:rFonts w:eastAsia="Calibri"/>
              </w:rPr>
            </w:pPr>
          </w:p>
          <w:p w:rsidR="00B44F9C" w:rsidRPr="00C80497" w:rsidRDefault="00B44F9C" w:rsidP="00C65876">
            <w:pPr>
              <w:pStyle w:val="c3"/>
              <w:spacing w:before="0" w:beforeAutospacing="0" w:after="0" w:afterAutospacing="0"/>
              <w:rPr>
                <w:rFonts w:eastAsia="Calibri"/>
              </w:rPr>
            </w:pPr>
          </w:p>
          <w:p w:rsidR="00B44F9C" w:rsidRPr="00C80497" w:rsidRDefault="00B44F9C" w:rsidP="00C65876">
            <w:pPr>
              <w:pStyle w:val="c3"/>
              <w:spacing w:before="0" w:beforeAutospacing="0" w:after="0" w:afterAutospacing="0"/>
              <w:rPr>
                <w:rFonts w:eastAsia="Calibri"/>
              </w:rPr>
            </w:pPr>
          </w:p>
          <w:p w:rsidR="00B44F9C" w:rsidRPr="00C80497" w:rsidRDefault="00813738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Вопрос.</w:t>
            </w:r>
            <w:r w:rsidR="00B44F9C"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Кому ближе первое мнение? Кому второе? Кто на данном этапе не может принять какую-либо точку зрения? (методика «Градусник»)</w:t>
            </w:r>
          </w:p>
          <w:p w:rsidR="00B44F9C" w:rsidRPr="00C80497" w:rsidRDefault="00B44F9C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Студенты внимательно слушали высказывания ораторов и, если считают выступление убед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тельным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548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поднимают руку, голосуя. Если возник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ет вопрос, недопонимание, поднимают руку, гол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суя за другого оратора. Также у них </w:t>
            </w:r>
            <w:proofErr w:type="gramStart"/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была</w:t>
            </w:r>
            <w:proofErr w:type="gramEnd"/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есть выразить согласие-несогласие словами: «Я согл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 с предыдущим оратором….»</w:t>
            </w:r>
          </w:p>
          <w:p w:rsidR="00C54808" w:rsidRDefault="00B44F9C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того, как все желающие высказались, обеим группам задается вопрос: 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«В чем причина столь 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разной оценки одного и того же образа?»</w:t>
            </w:r>
            <w:r w:rsidR="00C5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4F9C" w:rsidRPr="00C54808" w:rsidRDefault="00C54808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43-45.</w:t>
            </w:r>
          </w:p>
          <w:p w:rsidR="00B44F9C" w:rsidRPr="00C80497" w:rsidRDefault="00B44F9C" w:rsidP="00C658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 восприятие литературного образа влияют такие факторы, как время написания ст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политические убеждения автора статьи.</w:t>
            </w:r>
          </w:p>
          <w:p w:rsidR="00B44F9C" w:rsidRDefault="00B44F9C" w:rsidP="00C65876">
            <w:pPr>
              <w:pStyle w:val="c3"/>
              <w:spacing w:before="0" w:beforeAutospacing="0" w:after="0" w:afterAutospacing="0"/>
              <w:rPr>
                <w:shd w:val="clear" w:color="auto" w:fill="FFFFFF"/>
              </w:rPr>
            </w:pPr>
            <w:r w:rsidRPr="00C80497">
              <w:rPr>
                <w:shd w:val="clear" w:color="auto" w:fill="FFFFFF"/>
              </w:rPr>
              <w:t>Писарев спорит со статьей Добролюбова спустя три года после ее появления в “Современнике”, спустя два года после смерти автора статьи. Гла</w:t>
            </w:r>
            <w:r w:rsidRPr="00C80497">
              <w:rPr>
                <w:shd w:val="clear" w:color="auto" w:fill="FFFFFF"/>
              </w:rPr>
              <w:t>в</w:t>
            </w:r>
            <w:r w:rsidRPr="00C80497">
              <w:rPr>
                <w:shd w:val="clear" w:color="auto" w:fill="FFFFFF"/>
              </w:rPr>
              <w:t>ная причина в том, что Писарев оценивает характер героини с позиции другого исторического времени, наполненного большими событиями, когда “идеи росли очень скоро, в год свершалось столько дел и событий, сколько в другие времена не свершится и в десять - двадцать лет”.</w:t>
            </w:r>
          </w:p>
          <w:p w:rsidR="00C54808" w:rsidRPr="00C80497" w:rsidRDefault="00C54808" w:rsidP="00C65876">
            <w:pPr>
              <w:pStyle w:val="c3"/>
              <w:spacing w:before="0" w:beforeAutospacing="0" w:after="0" w:afterAutospacing="0"/>
              <w:rPr>
                <w:rStyle w:val="c5"/>
              </w:rPr>
            </w:pPr>
            <w:r>
              <w:rPr>
                <w:shd w:val="clear" w:color="auto" w:fill="FFFFFF"/>
              </w:rPr>
              <w:t>- Что является развязкой в композиции драмы? (Слайд 46).</w:t>
            </w:r>
          </w:p>
          <w:p w:rsidR="00B44F9C" w:rsidRPr="00C54808" w:rsidRDefault="00B44F9C" w:rsidP="00C54808">
            <w:pPr>
              <w:pStyle w:val="c3"/>
              <w:spacing w:before="0" w:beforeAutospacing="0" w:after="0" w:afterAutospacing="0"/>
              <w:rPr>
                <w:rFonts w:eastAsia="Calibri"/>
              </w:rPr>
            </w:pPr>
            <w:r w:rsidRPr="00C80497">
              <w:rPr>
                <w:b/>
              </w:rPr>
              <w:t>Можем ли мы считать  самоубийство Катерины протестом  против «темного царства»?</w:t>
            </w:r>
            <w:r w:rsidR="00C54808">
              <w:rPr>
                <w:b/>
              </w:rPr>
              <w:t xml:space="preserve"> (</w:t>
            </w:r>
            <w:r w:rsidR="00C54808">
              <w:t>Слайд 47).</w:t>
            </w:r>
          </w:p>
        </w:tc>
        <w:tc>
          <w:tcPr>
            <w:tcW w:w="6095" w:type="dxa"/>
          </w:tcPr>
          <w:p w:rsidR="00BF70B9" w:rsidRPr="00C80497" w:rsidRDefault="0011011A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Студенты сообщают результаты знакомства со статьями Добролюбова и Писарева</w:t>
            </w:r>
          </w:p>
          <w:p w:rsidR="00B44F9C" w:rsidRPr="00C80497" w:rsidRDefault="00B44F9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4F9C" w:rsidRPr="00C80497" w:rsidRDefault="00B44F9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4F9C" w:rsidRPr="00C80497" w:rsidRDefault="00B44F9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4F9C" w:rsidRPr="00C80497" w:rsidRDefault="00B44F9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4F9C" w:rsidRDefault="00B44F9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4808" w:rsidRDefault="00C54808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4808" w:rsidRDefault="00C54808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54808" w:rsidRPr="00C80497" w:rsidRDefault="00C54808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611"/>
              <w:gridCol w:w="3143"/>
            </w:tblGrid>
            <w:tr w:rsidR="00B44F9C" w:rsidRPr="00C80497" w:rsidTr="00863A6F">
              <w:tc>
                <w:tcPr>
                  <w:tcW w:w="2694" w:type="dxa"/>
                </w:tcPr>
                <w:p w:rsidR="00B44F9C" w:rsidRPr="00C80497" w:rsidRDefault="00B44F9C" w:rsidP="00C65876">
                  <w:pPr>
                    <w:pStyle w:val="a9"/>
                    <w:ind w:left="7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Добролюбов</w:t>
                  </w:r>
                </w:p>
              </w:tc>
              <w:tc>
                <w:tcPr>
                  <w:tcW w:w="3119" w:type="dxa"/>
                </w:tcPr>
                <w:p w:rsidR="00B44F9C" w:rsidRPr="00C80497" w:rsidRDefault="00B44F9C" w:rsidP="00C65876">
                  <w:pPr>
                    <w:pStyle w:val="a9"/>
                    <w:ind w:left="7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Писарев</w:t>
                  </w:r>
                </w:p>
              </w:tc>
            </w:tr>
            <w:tr w:rsidR="00B44F9C" w:rsidRPr="00C80497" w:rsidTr="00863A6F">
              <w:tc>
                <w:tcPr>
                  <w:tcW w:w="2694" w:type="dxa"/>
                </w:tcPr>
                <w:p w:rsidR="00B44F9C" w:rsidRPr="00C80497" w:rsidRDefault="00B44F9C" w:rsidP="00C65876">
                  <w:pPr>
                    <w:pStyle w:val="a9"/>
                    <w:ind w:left="1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Характер Катерины составляет шаг вп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ред…во всей нашей литературе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119" w:type="dxa"/>
                </w:tcPr>
                <w:p w:rsidR="00B44F9C" w:rsidRPr="00C80497" w:rsidRDefault="00B44F9C" w:rsidP="00C65876">
                  <w:pPr>
                    <w:pStyle w:val="a9"/>
                    <w:ind w:left="1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Добролюбов принял ли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ность Катерины за светлое явление</w:t>
                  </w:r>
                </w:p>
              </w:tc>
            </w:tr>
            <w:tr w:rsidR="00B44F9C" w:rsidRPr="00C80497" w:rsidTr="00863A6F">
              <w:tc>
                <w:tcPr>
                  <w:tcW w:w="2694" w:type="dxa"/>
                </w:tcPr>
                <w:p w:rsidR="00B44F9C" w:rsidRPr="00C80497" w:rsidRDefault="00B44F9C" w:rsidP="00C658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Решительный, цел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ный русский характер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B44F9C" w:rsidRPr="00C80497" w:rsidRDefault="00B44F9C" w:rsidP="00C65876">
                  <w:pPr>
                    <w:pStyle w:val="a9"/>
                    <w:ind w:left="13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B44F9C" w:rsidRPr="00C80497" w:rsidRDefault="00B44F9C" w:rsidP="00C658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Ни одно светлое явление не 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может возникнуть в «те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 царстве»…</w:t>
                  </w:r>
                </w:p>
                <w:p w:rsidR="00B44F9C" w:rsidRPr="00C80497" w:rsidRDefault="00B44F9C" w:rsidP="00C65876">
                  <w:pPr>
                    <w:pStyle w:val="a9"/>
                    <w:ind w:left="13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F9C" w:rsidRPr="00C80497" w:rsidTr="00863A6F">
              <w:tc>
                <w:tcPr>
                  <w:tcW w:w="2694" w:type="dxa"/>
                </w:tcPr>
                <w:p w:rsidR="00B44F9C" w:rsidRPr="00C80497" w:rsidRDefault="00B44F9C" w:rsidP="00C658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Это характер по пр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имуществу созид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тельный, любящий, идеальный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B44F9C" w:rsidRPr="00C80497" w:rsidRDefault="00B44F9C" w:rsidP="00C65876">
                  <w:pPr>
                    <w:pStyle w:val="a9"/>
                    <w:ind w:left="13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B44F9C" w:rsidRPr="00C80497" w:rsidRDefault="00B44F9C" w:rsidP="00C65876">
                  <w:pPr>
                    <w:pStyle w:val="a9"/>
                    <w:ind w:left="1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Что это за суровая добр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детель, сдающаяся при первом удобном случае? Что за самоубийство, в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званное такими мелкими неприятностями?</w:t>
                  </w:r>
                </w:p>
              </w:tc>
            </w:tr>
            <w:tr w:rsidR="00B44F9C" w:rsidRPr="00C80497" w:rsidTr="00863A6F">
              <w:tc>
                <w:tcPr>
                  <w:tcW w:w="2694" w:type="dxa"/>
                </w:tcPr>
                <w:p w:rsidR="00B44F9C" w:rsidRPr="00C80497" w:rsidRDefault="00B44F9C" w:rsidP="00C65876">
                  <w:pPr>
                    <w:pStyle w:val="a9"/>
                    <w:ind w:left="1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У Катерины все дел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ется по влечению н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туры</w:t>
                  </w:r>
                </w:p>
              </w:tc>
              <w:tc>
                <w:tcPr>
                  <w:tcW w:w="3119" w:type="dxa"/>
                </w:tcPr>
                <w:p w:rsidR="00B44F9C" w:rsidRPr="00C80497" w:rsidRDefault="00B44F9C" w:rsidP="00C658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Добролюбов от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скал…привлекательные стороны Катерины, сложил их вместе, составил идеал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ный образ, увидел вследс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вие этого луч света в те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C80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 царстве</w:t>
                  </w:r>
                </w:p>
              </w:tc>
            </w:tr>
            <w:tr w:rsidR="00B44F9C" w:rsidRPr="00C80497" w:rsidTr="00863A6F">
              <w:tc>
                <w:tcPr>
                  <w:tcW w:w="2694" w:type="dxa"/>
                </w:tcPr>
                <w:p w:rsidR="00B44F9C" w:rsidRPr="00C80497" w:rsidRDefault="00B44F9C" w:rsidP="00C6587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 xml:space="preserve">В Катерине видим мы протест против </w:t>
                  </w:r>
                  <w:proofErr w:type="spellStart"/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каб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новских</w:t>
                  </w:r>
                  <w:proofErr w:type="spellEnd"/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понятий о нравственности, пр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тест, доведенный до конца…</w:t>
                  </w:r>
                </w:p>
              </w:tc>
              <w:tc>
                <w:tcPr>
                  <w:tcW w:w="3119" w:type="dxa"/>
                </w:tcPr>
                <w:p w:rsidR="00B44F9C" w:rsidRPr="00C80497" w:rsidRDefault="00B44F9C" w:rsidP="00C6587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Воспитание и жизнь не могли дать Катерине ни твердого характера, ни ра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витого ума…</w:t>
                  </w:r>
                </w:p>
              </w:tc>
            </w:tr>
            <w:tr w:rsidR="00B44F9C" w:rsidRPr="00C80497" w:rsidTr="00863A6F">
              <w:tc>
                <w:tcPr>
                  <w:tcW w:w="2694" w:type="dxa"/>
                </w:tcPr>
                <w:p w:rsidR="00B44F9C" w:rsidRPr="00C80497" w:rsidRDefault="00B44F9C" w:rsidP="00C6587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Горько такое освобо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ж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дение; но что же д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лать, когда другого выхода нет. В том и сила ее характера.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119" w:type="dxa"/>
                </w:tcPr>
                <w:p w:rsidR="00B44F9C" w:rsidRPr="00C80497" w:rsidRDefault="00B44F9C" w:rsidP="00C6587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Катерина разрубает зат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нувшиеся узлы самым гл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пым средством – самоуби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ством.</w:t>
                  </w:r>
                </w:p>
              </w:tc>
            </w:tr>
            <w:tr w:rsidR="00B44F9C" w:rsidRPr="00C80497" w:rsidTr="00863A6F">
              <w:tc>
                <w:tcPr>
                  <w:tcW w:w="2694" w:type="dxa"/>
                </w:tcPr>
                <w:p w:rsidR="00B44F9C" w:rsidRPr="00C80497" w:rsidRDefault="00B44F9C" w:rsidP="00C65876">
                  <w:pPr>
                    <w:pStyle w:val="a9"/>
                    <w:ind w:left="13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Нам отрадно видеть избавление Катер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ны.</w:t>
                  </w:r>
                </w:p>
              </w:tc>
              <w:tc>
                <w:tcPr>
                  <w:tcW w:w="3119" w:type="dxa"/>
                </w:tcPr>
                <w:p w:rsidR="00B44F9C" w:rsidRPr="00C80497" w:rsidRDefault="00B44F9C" w:rsidP="00C6587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Кто не умеет сделать нич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го для облегчения своих и чужих страданий, тот не может быть назван светлым явлением</w:t>
                  </w:r>
                </w:p>
              </w:tc>
            </w:tr>
            <w:tr w:rsidR="00B44F9C" w:rsidRPr="00C80497" w:rsidTr="00863A6F">
              <w:tc>
                <w:tcPr>
                  <w:tcW w:w="2694" w:type="dxa"/>
                </w:tcPr>
                <w:p w:rsidR="00B44F9C" w:rsidRPr="00C80497" w:rsidRDefault="00B44F9C" w:rsidP="00C6587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Катерина….-луч света в «темном царстве»</w:t>
                  </w:r>
                </w:p>
              </w:tc>
              <w:tc>
                <w:tcPr>
                  <w:tcW w:w="3119" w:type="dxa"/>
                </w:tcPr>
                <w:p w:rsidR="00B44F9C" w:rsidRPr="00C80497" w:rsidRDefault="00B44F9C" w:rsidP="00C6587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497">
                    <w:rPr>
                      <w:rFonts w:ascii="Times New Roman" w:hAnsi="Times New Roman"/>
                      <w:sz w:val="24"/>
                      <w:szCs w:val="24"/>
                    </w:rPr>
                    <w:t>Катерина…привлекательная иллюзия</w:t>
                  </w:r>
                </w:p>
              </w:tc>
            </w:tr>
          </w:tbl>
          <w:p w:rsidR="00B44F9C" w:rsidRPr="00C54808" w:rsidRDefault="00C54808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8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Слайд 39-42. </w:t>
            </w:r>
          </w:p>
          <w:p w:rsidR="00B44F9C" w:rsidRPr="00C80497" w:rsidRDefault="00B44F9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4F9C" w:rsidRPr="00C80497" w:rsidRDefault="00B44F9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4F9C" w:rsidRPr="00C80497" w:rsidRDefault="00B44F9C" w:rsidP="00C658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4F9C" w:rsidRPr="00C80497" w:rsidRDefault="00B44F9C" w:rsidP="00C65876">
            <w:pPr>
              <w:pStyle w:val="c3"/>
              <w:spacing w:before="0" w:beforeAutospacing="0" w:after="0" w:afterAutospacing="0"/>
              <w:rPr>
                <w:i/>
              </w:rPr>
            </w:pPr>
            <w:r w:rsidRPr="00C80497">
              <w:rPr>
                <w:i/>
              </w:rPr>
              <w:t>Студенты высказывают свою точку зрения.</w:t>
            </w:r>
          </w:p>
          <w:p w:rsidR="00E461F0" w:rsidRPr="00C80497" w:rsidRDefault="00E461F0" w:rsidP="00C65876">
            <w:pPr>
              <w:pStyle w:val="c3"/>
              <w:spacing w:before="0" w:beforeAutospacing="0" w:after="0" w:afterAutospacing="0"/>
              <w:rPr>
                <w:i/>
              </w:rPr>
            </w:pPr>
          </w:p>
          <w:p w:rsidR="00E461F0" w:rsidRPr="00C80497" w:rsidRDefault="00E461F0" w:rsidP="00C65876">
            <w:pPr>
              <w:pStyle w:val="c3"/>
              <w:spacing w:before="0" w:beforeAutospacing="0" w:after="0" w:afterAutospacing="0"/>
              <w:rPr>
                <w:rFonts w:eastAsia="Calibri"/>
                <w:b/>
              </w:rPr>
            </w:pPr>
          </w:p>
          <w:p w:rsidR="00E461F0" w:rsidRPr="00C80497" w:rsidRDefault="00E461F0" w:rsidP="00C65876">
            <w:pPr>
              <w:pStyle w:val="c3"/>
              <w:spacing w:before="0" w:beforeAutospacing="0" w:after="0" w:afterAutospacing="0"/>
              <w:rPr>
                <w:rFonts w:eastAsia="Calibri"/>
                <w:b/>
              </w:rPr>
            </w:pPr>
          </w:p>
          <w:p w:rsidR="00E461F0" w:rsidRPr="00C80497" w:rsidRDefault="00E461F0" w:rsidP="00C65876">
            <w:pPr>
              <w:pStyle w:val="c3"/>
              <w:spacing w:before="0" w:beforeAutospacing="0" w:after="0" w:afterAutospacing="0"/>
              <w:rPr>
                <w:rFonts w:eastAsia="Calibri"/>
                <w:b/>
              </w:rPr>
            </w:pPr>
          </w:p>
          <w:p w:rsidR="00E461F0" w:rsidRPr="00C80497" w:rsidRDefault="00E461F0" w:rsidP="00C65876">
            <w:pPr>
              <w:pStyle w:val="c3"/>
              <w:spacing w:before="0" w:beforeAutospacing="0" w:after="0" w:afterAutospacing="0"/>
              <w:rPr>
                <w:rFonts w:eastAsia="Calibri"/>
                <w:b/>
              </w:rPr>
            </w:pPr>
          </w:p>
          <w:p w:rsidR="00E461F0" w:rsidRPr="00C80497" w:rsidRDefault="00E461F0" w:rsidP="00C65876">
            <w:pPr>
              <w:pStyle w:val="c3"/>
              <w:spacing w:before="0" w:beforeAutospacing="0" w:after="0" w:afterAutospacing="0"/>
              <w:rPr>
                <w:rFonts w:eastAsia="Calibri"/>
                <w:b/>
              </w:rPr>
            </w:pPr>
          </w:p>
          <w:p w:rsidR="00C54808" w:rsidRDefault="00C54808" w:rsidP="00C65876">
            <w:pPr>
              <w:pStyle w:val="c3"/>
              <w:spacing w:before="0" w:beforeAutospacing="0" w:after="0" w:afterAutospacing="0"/>
              <w:rPr>
                <w:rFonts w:eastAsia="Calibri"/>
                <w:i/>
              </w:rPr>
            </w:pPr>
          </w:p>
          <w:p w:rsidR="00C54808" w:rsidRPr="00C54808" w:rsidRDefault="00C54808" w:rsidP="00C65876">
            <w:pPr>
              <w:pStyle w:val="c3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  <w:i/>
              </w:rPr>
              <w:t xml:space="preserve">Ответ студентов. </w:t>
            </w:r>
            <w:r>
              <w:rPr>
                <w:rFonts w:eastAsia="Calibri"/>
              </w:rPr>
              <w:t>Самоубийство Катерины.</w:t>
            </w:r>
          </w:p>
          <w:p w:rsidR="00E461F0" w:rsidRPr="00C80497" w:rsidRDefault="00E461F0" w:rsidP="00C65876">
            <w:pPr>
              <w:pStyle w:val="c3"/>
              <w:spacing w:before="0" w:beforeAutospacing="0" w:after="0" w:afterAutospacing="0"/>
              <w:rPr>
                <w:rFonts w:eastAsia="Calibri"/>
                <w:i/>
              </w:rPr>
            </w:pPr>
            <w:r w:rsidRPr="00C80497">
              <w:rPr>
                <w:rFonts w:eastAsia="Calibri"/>
                <w:i/>
              </w:rPr>
              <w:t>Студенты высказывают и аргументируют свою то</w:t>
            </w:r>
            <w:r w:rsidRPr="00C80497">
              <w:rPr>
                <w:rFonts w:eastAsia="Calibri"/>
                <w:i/>
              </w:rPr>
              <w:t>ч</w:t>
            </w:r>
            <w:r w:rsidRPr="00C80497">
              <w:rPr>
                <w:rFonts w:eastAsia="Calibri"/>
                <w:i/>
              </w:rPr>
              <w:t>ку зрения</w:t>
            </w:r>
          </w:p>
        </w:tc>
        <w:tc>
          <w:tcPr>
            <w:tcW w:w="1135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 мин</w:t>
            </w:r>
          </w:p>
        </w:tc>
      </w:tr>
      <w:tr w:rsidR="00BF70B9" w:rsidRPr="00C80497" w:rsidTr="0045418F">
        <w:tc>
          <w:tcPr>
            <w:tcW w:w="1843" w:type="dxa"/>
          </w:tcPr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Подведение итогов урока. Рефлексия.</w:t>
            </w:r>
          </w:p>
        </w:tc>
        <w:tc>
          <w:tcPr>
            <w:tcW w:w="5670" w:type="dxa"/>
          </w:tcPr>
          <w:p w:rsidR="00BF70B9" w:rsidRPr="00C80497" w:rsidRDefault="00BF70B9" w:rsidP="004634EB">
            <w:pPr>
              <w:ind w:lef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Управляет подведением итогов</w:t>
            </w:r>
            <w:r w:rsidR="00C54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48)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 Орг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низует оценочные высказывания </w:t>
            </w:r>
            <w:proofErr w:type="gramStart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70B9" w:rsidRPr="00C80497" w:rsidRDefault="00BF70B9" w:rsidP="004634EB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Дает качественную оценку работы всей группы и отдельных </w:t>
            </w:r>
            <w:r w:rsidR="00C54808">
              <w:rPr>
                <w:rFonts w:ascii="Times New Roman" w:eastAsia="Calibri" w:hAnsi="Times New Roman" w:cs="Times New Roman"/>
                <w:sz w:val="24"/>
                <w:szCs w:val="24"/>
              </w:rPr>
              <w:t>студентов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011A" w:rsidRPr="00C80497" w:rsidRDefault="00BF70B9" w:rsidP="004634EB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Комментирует домашне</w:t>
            </w:r>
            <w:r w:rsidR="0011011A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 w:rsidR="0011011A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54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(Слайд 49)</w:t>
            </w: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54808" w:rsidRDefault="0011011A" w:rsidP="004634EB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softHyphen/>
              <w:t>ся к сочине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softHyphen/>
              <w:t>нию-рассуждению по др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0497">
              <w:rPr>
                <w:rFonts w:ascii="Times New Roman" w:hAnsi="Times New Roman" w:cs="Times New Roman"/>
                <w:sz w:val="24"/>
                <w:szCs w:val="24"/>
              </w:rPr>
              <w:t>ме «Гроза»</w:t>
            </w:r>
            <w:r w:rsidR="00C54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70B9" w:rsidRPr="00C80497" w:rsidRDefault="00BF70B9" w:rsidP="004634EB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рефлексию</w:t>
            </w:r>
            <w:r w:rsidR="001D15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F70B9" w:rsidRPr="00C80497" w:rsidRDefault="00BF70B9" w:rsidP="00C65876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Учатся оценивать собственную деятельность на уроке.</w:t>
            </w:r>
          </w:p>
          <w:p w:rsidR="00C54808" w:rsidRDefault="00C54808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808" w:rsidRDefault="00C54808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808" w:rsidRDefault="00C54808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808" w:rsidRDefault="00C54808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808" w:rsidRDefault="00C54808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Задают вопросы по домашнему заданию.</w:t>
            </w:r>
          </w:p>
          <w:p w:rsidR="00C54808" w:rsidRDefault="00C54808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0B9" w:rsidRPr="00C80497" w:rsidRDefault="00BF70B9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 рефлексию.</w:t>
            </w:r>
          </w:p>
        </w:tc>
        <w:tc>
          <w:tcPr>
            <w:tcW w:w="1135" w:type="dxa"/>
          </w:tcPr>
          <w:p w:rsidR="00BF70B9" w:rsidRPr="00C80497" w:rsidRDefault="0011011A" w:rsidP="00C658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F70B9" w:rsidRPr="00C80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9F3C79" w:rsidRPr="00C80497" w:rsidRDefault="009F3C79" w:rsidP="00C65876">
      <w:pPr>
        <w:pStyle w:val="a9"/>
        <w:rPr>
          <w:rFonts w:ascii="Times New Roman" w:hAnsi="Times New Roman"/>
          <w:sz w:val="24"/>
          <w:szCs w:val="24"/>
        </w:rPr>
      </w:pPr>
      <w:bookmarkStart w:id="1" w:name="_Toc24166444"/>
      <w:bookmarkEnd w:id="1"/>
      <w:r w:rsidRPr="00C80497">
        <w:rPr>
          <w:rFonts w:ascii="Times New Roman" w:hAnsi="Times New Roman"/>
          <w:sz w:val="24"/>
          <w:szCs w:val="24"/>
        </w:rPr>
        <w:t xml:space="preserve">  </w:t>
      </w:r>
    </w:p>
    <w:sectPr w:rsidR="009F3C79" w:rsidRPr="00C80497" w:rsidSect="00C804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9E3"/>
    <w:multiLevelType w:val="hybridMultilevel"/>
    <w:tmpl w:val="2F7278D4"/>
    <w:lvl w:ilvl="0" w:tplc="A81E26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5328"/>
    <w:multiLevelType w:val="hybridMultilevel"/>
    <w:tmpl w:val="B7885270"/>
    <w:lvl w:ilvl="0" w:tplc="A81E26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5970"/>
    <w:multiLevelType w:val="hybridMultilevel"/>
    <w:tmpl w:val="ACDC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83DFB"/>
    <w:multiLevelType w:val="hybridMultilevel"/>
    <w:tmpl w:val="B7885270"/>
    <w:lvl w:ilvl="0" w:tplc="A81E26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C2C9D"/>
    <w:multiLevelType w:val="hybridMultilevel"/>
    <w:tmpl w:val="768EC8B0"/>
    <w:lvl w:ilvl="0" w:tplc="B4C6A4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E4F6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881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B083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E5E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52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6482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46C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0881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FE65E2"/>
    <w:multiLevelType w:val="hybridMultilevel"/>
    <w:tmpl w:val="09D0CED0"/>
    <w:lvl w:ilvl="0" w:tplc="A81E26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55BDD"/>
    <w:multiLevelType w:val="multilevel"/>
    <w:tmpl w:val="E2C42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7B1B"/>
    <w:multiLevelType w:val="multilevel"/>
    <w:tmpl w:val="343C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F12DA"/>
    <w:multiLevelType w:val="multilevel"/>
    <w:tmpl w:val="46CA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55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64DC7"/>
    <w:multiLevelType w:val="hybridMultilevel"/>
    <w:tmpl w:val="256283F0"/>
    <w:lvl w:ilvl="0" w:tplc="ED98668C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981954"/>
    <w:multiLevelType w:val="hybridMultilevel"/>
    <w:tmpl w:val="D4C4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46CC1"/>
    <w:multiLevelType w:val="hybridMultilevel"/>
    <w:tmpl w:val="326A5B0A"/>
    <w:lvl w:ilvl="0" w:tplc="0308B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6123A"/>
    <w:multiLevelType w:val="hybridMultilevel"/>
    <w:tmpl w:val="126294A8"/>
    <w:lvl w:ilvl="0" w:tplc="F926F1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500DD"/>
    <w:multiLevelType w:val="hybridMultilevel"/>
    <w:tmpl w:val="CED68418"/>
    <w:lvl w:ilvl="0" w:tplc="7B8E90DC">
      <w:start w:val="1"/>
      <w:numFmt w:val="upperRoman"/>
      <w:suff w:val="space"/>
      <w:lvlText w:val="%1."/>
      <w:lvlJc w:val="right"/>
      <w:pPr>
        <w:ind w:left="720" w:hanging="153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74EE5"/>
    <w:multiLevelType w:val="hybridMultilevel"/>
    <w:tmpl w:val="C51077E6"/>
    <w:lvl w:ilvl="0" w:tplc="0D001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64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40C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7AE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42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AA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47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ED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C0C5EA5"/>
    <w:multiLevelType w:val="hybridMultilevel"/>
    <w:tmpl w:val="09D0CED0"/>
    <w:lvl w:ilvl="0" w:tplc="A81E26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A5811"/>
    <w:multiLevelType w:val="hybridMultilevel"/>
    <w:tmpl w:val="73BC7650"/>
    <w:lvl w:ilvl="0" w:tplc="5B8A4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E1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2A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8F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E1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AB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22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2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503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1C5771F"/>
    <w:multiLevelType w:val="multilevel"/>
    <w:tmpl w:val="D612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636C24"/>
    <w:multiLevelType w:val="multilevel"/>
    <w:tmpl w:val="F880D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335239"/>
    <w:multiLevelType w:val="hybridMultilevel"/>
    <w:tmpl w:val="260609BA"/>
    <w:lvl w:ilvl="0" w:tplc="B2283A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431C5B"/>
    <w:multiLevelType w:val="hybridMultilevel"/>
    <w:tmpl w:val="182225F4"/>
    <w:lvl w:ilvl="0" w:tplc="5A6AE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47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AD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A3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A2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60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EE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9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8C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59D2E8F"/>
    <w:multiLevelType w:val="hybridMultilevel"/>
    <w:tmpl w:val="7A2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8140E"/>
    <w:multiLevelType w:val="hybridMultilevel"/>
    <w:tmpl w:val="8B5856C4"/>
    <w:lvl w:ilvl="0" w:tplc="F9B674B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C392857"/>
    <w:multiLevelType w:val="hybridMultilevel"/>
    <w:tmpl w:val="B486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1F4ACA"/>
    <w:multiLevelType w:val="hybridMultilevel"/>
    <w:tmpl w:val="5A9A3C3C"/>
    <w:lvl w:ilvl="0" w:tplc="A9D4B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AE633E"/>
    <w:multiLevelType w:val="hybridMultilevel"/>
    <w:tmpl w:val="7F7412AA"/>
    <w:lvl w:ilvl="0" w:tplc="B6044E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12"/>
  </w:num>
  <w:num w:numId="5">
    <w:abstractNumId w:val="6"/>
  </w:num>
  <w:num w:numId="6">
    <w:abstractNumId w:val="0"/>
  </w:num>
  <w:num w:numId="7">
    <w:abstractNumId w:val="19"/>
  </w:num>
  <w:num w:numId="8">
    <w:abstractNumId w:val="5"/>
  </w:num>
  <w:num w:numId="9">
    <w:abstractNumId w:val="8"/>
  </w:num>
  <w:num w:numId="10">
    <w:abstractNumId w:val="7"/>
  </w:num>
  <w:num w:numId="11">
    <w:abstractNumId w:val="15"/>
  </w:num>
  <w:num w:numId="12">
    <w:abstractNumId w:val="1"/>
  </w:num>
  <w:num w:numId="13">
    <w:abstractNumId w:val="13"/>
  </w:num>
  <w:num w:numId="14">
    <w:abstractNumId w:val="3"/>
  </w:num>
  <w:num w:numId="15">
    <w:abstractNumId w:val="23"/>
  </w:num>
  <w:num w:numId="16">
    <w:abstractNumId w:val="2"/>
  </w:num>
  <w:num w:numId="17">
    <w:abstractNumId w:val="10"/>
  </w:num>
  <w:num w:numId="18">
    <w:abstractNumId w:val="20"/>
  </w:num>
  <w:num w:numId="19">
    <w:abstractNumId w:val="16"/>
  </w:num>
  <w:num w:numId="20">
    <w:abstractNumId w:val="9"/>
  </w:num>
  <w:num w:numId="21">
    <w:abstractNumId w:val="14"/>
  </w:num>
  <w:num w:numId="22">
    <w:abstractNumId w:val="25"/>
  </w:num>
  <w:num w:numId="23">
    <w:abstractNumId w:val="18"/>
  </w:num>
  <w:num w:numId="24">
    <w:abstractNumId w:val="17"/>
  </w:num>
  <w:num w:numId="25">
    <w:abstractNumId w:val="4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F70B9"/>
    <w:rsid w:val="000621FD"/>
    <w:rsid w:val="000F7340"/>
    <w:rsid w:val="0011011A"/>
    <w:rsid w:val="001434BD"/>
    <w:rsid w:val="00152F9F"/>
    <w:rsid w:val="001A5886"/>
    <w:rsid w:val="001C53E8"/>
    <w:rsid w:val="001D1520"/>
    <w:rsid w:val="001D6D10"/>
    <w:rsid w:val="0026272C"/>
    <w:rsid w:val="00281224"/>
    <w:rsid w:val="002B03BF"/>
    <w:rsid w:val="002B65E5"/>
    <w:rsid w:val="002D38EA"/>
    <w:rsid w:val="002F1CFD"/>
    <w:rsid w:val="003360F7"/>
    <w:rsid w:val="00352D51"/>
    <w:rsid w:val="00370CB5"/>
    <w:rsid w:val="003714C1"/>
    <w:rsid w:val="0037374F"/>
    <w:rsid w:val="0038715C"/>
    <w:rsid w:val="00393AD1"/>
    <w:rsid w:val="003C498C"/>
    <w:rsid w:val="004042B8"/>
    <w:rsid w:val="00407CC4"/>
    <w:rsid w:val="004310EA"/>
    <w:rsid w:val="00434589"/>
    <w:rsid w:val="0044012F"/>
    <w:rsid w:val="0045418F"/>
    <w:rsid w:val="004634EB"/>
    <w:rsid w:val="004D7B5C"/>
    <w:rsid w:val="004E073A"/>
    <w:rsid w:val="00512BBB"/>
    <w:rsid w:val="005857B2"/>
    <w:rsid w:val="005C423E"/>
    <w:rsid w:val="005E2F3F"/>
    <w:rsid w:val="00642120"/>
    <w:rsid w:val="00647962"/>
    <w:rsid w:val="0069239A"/>
    <w:rsid w:val="006D44C1"/>
    <w:rsid w:val="006D4FB4"/>
    <w:rsid w:val="006E15F1"/>
    <w:rsid w:val="00732ADE"/>
    <w:rsid w:val="0081030F"/>
    <w:rsid w:val="00813738"/>
    <w:rsid w:val="00824E4A"/>
    <w:rsid w:val="00863A6F"/>
    <w:rsid w:val="00872AD4"/>
    <w:rsid w:val="008F79D3"/>
    <w:rsid w:val="009D1FC3"/>
    <w:rsid w:val="009F0060"/>
    <w:rsid w:val="009F3C79"/>
    <w:rsid w:val="00A044A2"/>
    <w:rsid w:val="00A30A9C"/>
    <w:rsid w:val="00A35667"/>
    <w:rsid w:val="00A4325B"/>
    <w:rsid w:val="00A70F76"/>
    <w:rsid w:val="00AC611F"/>
    <w:rsid w:val="00AD5F76"/>
    <w:rsid w:val="00B02A0C"/>
    <w:rsid w:val="00B44F9C"/>
    <w:rsid w:val="00B948F0"/>
    <w:rsid w:val="00BD0853"/>
    <w:rsid w:val="00BE1D8A"/>
    <w:rsid w:val="00BF2B5A"/>
    <w:rsid w:val="00BF70B9"/>
    <w:rsid w:val="00C54808"/>
    <w:rsid w:val="00C62EC8"/>
    <w:rsid w:val="00C65876"/>
    <w:rsid w:val="00C80497"/>
    <w:rsid w:val="00CD2034"/>
    <w:rsid w:val="00CD78F4"/>
    <w:rsid w:val="00D2695E"/>
    <w:rsid w:val="00D30D88"/>
    <w:rsid w:val="00D3265E"/>
    <w:rsid w:val="00D53604"/>
    <w:rsid w:val="00D8464C"/>
    <w:rsid w:val="00DC0E58"/>
    <w:rsid w:val="00DC3079"/>
    <w:rsid w:val="00E461F0"/>
    <w:rsid w:val="00E65AE2"/>
    <w:rsid w:val="00E91BA7"/>
    <w:rsid w:val="00EB2C3E"/>
    <w:rsid w:val="00F22797"/>
    <w:rsid w:val="00F56B0C"/>
    <w:rsid w:val="00F708A9"/>
    <w:rsid w:val="00FF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3F"/>
  </w:style>
  <w:style w:type="paragraph" w:styleId="4">
    <w:name w:val="heading 4"/>
    <w:basedOn w:val="a"/>
    <w:link w:val="40"/>
    <w:uiPriority w:val="9"/>
    <w:qFormat/>
    <w:rsid w:val="00A044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70B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4F4F4F"/>
        <w:left w:val="single" w:sz="4" w:space="0" w:color="4F4F4F"/>
        <w:bottom w:val="single" w:sz="4" w:space="0" w:color="4F4F4F"/>
        <w:right w:val="single" w:sz="4" w:space="0" w:color="4F4F4F"/>
        <w:insideH w:val="single" w:sz="4" w:space="0" w:color="4F4F4F"/>
        <w:insideV w:val="single" w:sz="4" w:space="0" w:color="4F4F4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7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A9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044A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A0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044A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0">
    <w:name w:val="a3"/>
    <w:basedOn w:val="a"/>
    <w:rsid w:val="00A0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1">
    <w:name w:val="121"/>
    <w:basedOn w:val="a"/>
    <w:rsid w:val="00A0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Number"/>
    <w:basedOn w:val="a"/>
    <w:uiPriority w:val="99"/>
    <w:semiHidden/>
    <w:unhideWhenUsed/>
    <w:rsid w:val="00A0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13"/>
    <w:basedOn w:val="a"/>
    <w:rsid w:val="00A0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F22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F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F7A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FF7A2D"/>
    <w:rPr>
      <w:rFonts w:ascii="Calibri" w:eastAsia="Calibri" w:hAnsi="Calibri" w:cs="Times New Roman"/>
    </w:rPr>
  </w:style>
  <w:style w:type="paragraph" w:customStyle="1" w:styleId="c3">
    <w:name w:val="c3"/>
    <w:basedOn w:val="a"/>
    <w:rsid w:val="0011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011A"/>
  </w:style>
  <w:style w:type="paragraph" w:styleId="ab">
    <w:name w:val="Balloon Text"/>
    <w:basedOn w:val="a"/>
    <w:link w:val="ac"/>
    <w:uiPriority w:val="99"/>
    <w:semiHidden/>
    <w:unhideWhenUsed/>
    <w:rsid w:val="00B4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4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40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8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1E648-C4E2-4D73-AD2C-D4D73E2D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2019-10-08T09:33:00Z</cp:lastPrinted>
  <dcterms:created xsi:type="dcterms:W3CDTF">2018-09-11T15:09:00Z</dcterms:created>
  <dcterms:modified xsi:type="dcterms:W3CDTF">2020-10-03T17:11:00Z</dcterms:modified>
</cp:coreProperties>
</file>