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73" w:rsidRPr="00055573" w:rsidRDefault="00055573" w:rsidP="000555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55573">
        <w:rPr>
          <w:rFonts w:ascii="Times New Roman" w:hAnsi="Times New Roman" w:cs="Times New Roman"/>
          <w:sz w:val="28"/>
          <w:szCs w:val="28"/>
        </w:rPr>
        <w:t>ДЕПАРТАМЕНТ СОЦИАЛЬНОЙ ПОЛИТИКИ</w:t>
      </w:r>
    </w:p>
    <w:p w:rsidR="00055573" w:rsidRPr="00055573" w:rsidRDefault="00055573" w:rsidP="000555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555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КУРГАНА</w:t>
      </w:r>
    </w:p>
    <w:p w:rsidR="00055573" w:rsidRPr="00055573" w:rsidRDefault="00055573" w:rsidP="000555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55573">
        <w:rPr>
          <w:rFonts w:ascii="Times New Roman" w:hAnsi="Times New Roman" w:cs="Times New Roman"/>
          <w:sz w:val="28"/>
          <w:szCs w:val="28"/>
        </w:rPr>
        <w:t>«ЦЕНТР РАЗВИТИЯ РЕБЕНКА «ДЕТСКИЙ САД № 39 «РОСИНКА»</w:t>
      </w:r>
    </w:p>
    <w:p w:rsidR="00055573" w:rsidRDefault="00055573" w:rsidP="00055573">
      <w:pPr>
        <w:pStyle w:val="Standard"/>
        <w:jc w:val="center"/>
        <w:rPr>
          <w:rFonts w:ascii="Arial" w:hAnsi="Arial"/>
          <w:sz w:val="24"/>
        </w:rPr>
      </w:pPr>
    </w:p>
    <w:p w:rsidR="00055573" w:rsidRDefault="00055573" w:rsidP="00055573">
      <w:pPr>
        <w:pStyle w:val="Standard"/>
        <w:jc w:val="center"/>
        <w:rPr>
          <w:rFonts w:ascii="Arial" w:hAnsi="Arial"/>
          <w:sz w:val="24"/>
        </w:rPr>
      </w:pPr>
    </w:p>
    <w:p w:rsidR="00055573" w:rsidRDefault="00055573" w:rsidP="00055573">
      <w:pPr>
        <w:pStyle w:val="Standard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255270</wp:posOffset>
            </wp:positionV>
            <wp:extent cx="1577340" cy="997585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r="63759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997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5573" w:rsidRDefault="00055573" w:rsidP="00055573">
      <w:pPr>
        <w:pStyle w:val="Standard"/>
        <w:jc w:val="center"/>
      </w:pPr>
    </w:p>
    <w:p w:rsidR="00055573" w:rsidRDefault="00055573" w:rsidP="00055573">
      <w:pPr>
        <w:pStyle w:val="Standard"/>
        <w:rPr>
          <w:rFonts w:ascii="Arial" w:hAnsi="Arial"/>
          <w:sz w:val="24"/>
        </w:rPr>
      </w:pPr>
    </w:p>
    <w:p w:rsidR="00055573" w:rsidRDefault="00055573" w:rsidP="00055573">
      <w:pPr>
        <w:pStyle w:val="Heading8"/>
        <w:outlineLvl w:val="9"/>
      </w:pPr>
    </w:p>
    <w:p w:rsidR="00055573" w:rsidRDefault="00055573" w:rsidP="00055573">
      <w:pPr>
        <w:pStyle w:val="Standard"/>
      </w:pPr>
    </w:p>
    <w:p w:rsidR="00055573" w:rsidRPr="00055573" w:rsidRDefault="00055573" w:rsidP="00055573">
      <w:pPr>
        <w:pStyle w:val="Standard"/>
      </w:pPr>
    </w:p>
    <w:p w:rsidR="00055573" w:rsidRDefault="00055573" w:rsidP="00055573">
      <w:pPr>
        <w:pStyle w:val="Heading8"/>
        <w:outlineLvl w:val="9"/>
      </w:pPr>
    </w:p>
    <w:p w:rsidR="00055573" w:rsidRDefault="00055573" w:rsidP="00055573">
      <w:pPr>
        <w:pStyle w:val="Heading8"/>
        <w:outlineLvl w:val="9"/>
      </w:pPr>
      <w:r>
        <w:t>КОНСУЛЬТАЦИЯ</w:t>
      </w:r>
    </w:p>
    <w:p w:rsidR="00055573" w:rsidRPr="00EE539B" w:rsidRDefault="00055573" w:rsidP="00055573">
      <w:pPr>
        <w:shd w:val="clear" w:color="auto" w:fill="FFFFFF"/>
        <w:spacing w:line="113" w:lineRule="atLeast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EE539B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EE53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«Технология исследовательской деятельности в детском саду» </w:t>
      </w:r>
    </w:p>
    <w:p w:rsidR="00055573" w:rsidRDefault="00055573" w:rsidP="0005557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055573" w:rsidRDefault="00055573" w:rsidP="00055573">
      <w:pPr>
        <w:pStyle w:val="Standard"/>
        <w:jc w:val="center"/>
      </w:pPr>
    </w:p>
    <w:p w:rsidR="00055573" w:rsidRDefault="00055573" w:rsidP="00055573">
      <w:pPr>
        <w:pStyle w:val="Standard"/>
        <w:jc w:val="center"/>
        <w:rPr>
          <w:b/>
          <w:sz w:val="44"/>
        </w:rPr>
      </w:pPr>
    </w:p>
    <w:p w:rsidR="00055573" w:rsidRDefault="00055573" w:rsidP="00055573">
      <w:pPr>
        <w:pStyle w:val="Standard"/>
        <w:jc w:val="center"/>
      </w:pPr>
      <w:r>
        <w:t xml:space="preserve">                                                                                                   </w:t>
      </w:r>
    </w:p>
    <w:p w:rsidR="00055573" w:rsidRDefault="00055573" w:rsidP="00055573">
      <w:pPr>
        <w:pStyle w:val="Standard"/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</w:r>
      <w:r>
        <w:rPr>
          <w:b/>
          <w:i/>
          <w:sz w:val="38"/>
          <w:szCs w:val="38"/>
        </w:rPr>
        <w:tab/>
        <w:t>Гридина С.А.</w:t>
      </w:r>
    </w:p>
    <w:p w:rsidR="00055573" w:rsidRDefault="00055573" w:rsidP="00055573">
      <w:pPr>
        <w:pStyle w:val="Standard"/>
      </w:pPr>
    </w:p>
    <w:p w:rsidR="00055573" w:rsidRDefault="00055573" w:rsidP="00055573">
      <w:pPr>
        <w:pStyle w:val="Standard"/>
      </w:pPr>
    </w:p>
    <w:p w:rsidR="00055573" w:rsidRDefault="00055573" w:rsidP="00055573">
      <w:pPr>
        <w:pStyle w:val="Standard"/>
        <w:jc w:val="center"/>
        <w:rPr>
          <w:i/>
          <w:sz w:val="36"/>
        </w:rPr>
      </w:pPr>
    </w:p>
    <w:p w:rsidR="00055573" w:rsidRDefault="00055573" w:rsidP="00055573">
      <w:pPr>
        <w:pStyle w:val="Standard"/>
        <w:rPr>
          <w:i/>
        </w:rPr>
      </w:pPr>
    </w:p>
    <w:p w:rsidR="00055573" w:rsidRDefault="00055573" w:rsidP="00055573">
      <w:pPr>
        <w:pStyle w:val="Standard"/>
        <w:jc w:val="center"/>
        <w:rPr>
          <w:sz w:val="36"/>
        </w:rPr>
      </w:pPr>
    </w:p>
    <w:p w:rsidR="00055573" w:rsidRDefault="00055573" w:rsidP="00055573">
      <w:pPr>
        <w:pStyle w:val="2"/>
        <w:jc w:val="left"/>
      </w:pPr>
      <w:r>
        <w:t xml:space="preserve">                                 </w:t>
      </w:r>
    </w:p>
    <w:p w:rsidR="00055573" w:rsidRDefault="00055573" w:rsidP="00055573">
      <w:pPr>
        <w:pStyle w:val="2"/>
        <w:jc w:val="left"/>
      </w:pPr>
      <w:r>
        <w:t xml:space="preserve">                                                     </w:t>
      </w:r>
    </w:p>
    <w:p w:rsidR="00055573" w:rsidRDefault="00055573" w:rsidP="00055573">
      <w:pPr>
        <w:pStyle w:val="Standard"/>
        <w:jc w:val="right"/>
        <w:rPr>
          <w:sz w:val="36"/>
        </w:rPr>
      </w:pPr>
    </w:p>
    <w:p w:rsidR="00055573" w:rsidRDefault="00055573" w:rsidP="00055573">
      <w:pPr>
        <w:pStyle w:val="Standard"/>
        <w:jc w:val="right"/>
        <w:rPr>
          <w:sz w:val="36"/>
        </w:rPr>
      </w:pPr>
    </w:p>
    <w:p w:rsidR="00055573" w:rsidRDefault="00055573" w:rsidP="00055573">
      <w:pPr>
        <w:pStyle w:val="Standard"/>
        <w:jc w:val="right"/>
        <w:rPr>
          <w:sz w:val="36"/>
        </w:rPr>
      </w:pPr>
    </w:p>
    <w:p w:rsidR="00055573" w:rsidRDefault="00055573" w:rsidP="00055573">
      <w:pPr>
        <w:pStyle w:val="Standard"/>
        <w:rPr>
          <w:sz w:val="36"/>
        </w:rPr>
      </w:pPr>
    </w:p>
    <w:p w:rsidR="00055573" w:rsidRDefault="00055573" w:rsidP="00055573">
      <w:pPr>
        <w:pStyle w:val="Standard"/>
        <w:jc w:val="right"/>
        <w:rPr>
          <w:sz w:val="36"/>
        </w:rPr>
      </w:pPr>
    </w:p>
    <w:p w:rsidR="00055573" w:rsidRDefault="00055573" w:rsidP="00055573">
      <w:pPr>
        <w:pStyle w:val="2"/>
        <w:jc w:val="left"/>
      </w:pPr>
      <w:r>
        <w:tab/>
      </w:r>
      <w:r>
        <w:tab/>
      </w:r>
      <w:r>
        <w:tab/>
      </w:r>
      <w:r>
        <w:tab/>
      </w:r>
      <w:r>
        <w:tab/>
        <w:t>2014г.</w:t>
      </w:r>
    </w:p>
    <w:p w:rsidR="00055573" w:rsidRDefault="00055573" w:rsidP="00055573">
      <w:pPr>
        <w:pStyle w:val="2"/>
        <w:jc w:val="left"/>
      </w:pPr>
    </w:p>
    <w:p w:rsidR="00055573" w:rsidRDefault="00055573" w:rsidP="00055573">
      <w:pPr>
        <w:pStyle w:val="2"/>
        <w:jc w:val="left"/>
      </w:pPr>
    </w:p>
    <w:p w:rsidR="00411E9A" w:rsidRPr="00055573" w:rsidRDefault="00411E9A" w:rsidP="00055573">
      <w:pPr>
        <w:pStyle w:val="Standard"/>
        <w:rPr>
          <w:sz w:val="36"/>
        </w:rPr>
      </w:pPr>
      <w:r w:rsidRPr="00411E9A">
        <w:rPr>
          <w:rFonts w:ascii="Arial" w:hAnsi="Arial" w:cs="Arial"/>
          <w:b/>
          <w:bCs/>
          <w:color w:val="000000"/>
          <w:sz w:val="28"/>
        </w:rPr>
        <w:lastRenderedPageBreak/>
        <w:t>Технология исследовательской деятельности в детском саду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</w:p>
    <w:p w:rsidR="00055573" w:rsidRDefault="00055573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</w:t>
      </w:r>
      <w:r w:rsidR="00411E9A" w:rsidRPr="00411E9A">
        <w:rPr>
          <w:rFonts w:ascii="Arial" w:eastAsia="Times New Roman" w:hAnsi="Arial" w:cs="Arial"/>
          <w:color w:val="333333"/>
        </w:rPr>
        <w:t>Дошкольный возраст уникален,</w:t>
      </w:r>
    </w:p>
    <w:p w:rsidR="00055573" w:rsidRDefault="00411E9A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color w:val="333333"/>
        </w:rPr>
        <w:t xml:space="preserve"> </w:t>
      </w:r>
      <w:r w:rsidR="00055573">
        <w:rPr>
          <w:rFonts w:ascii="Arial" w:eastAsia="Times New Roman" w:hAnsi="Arial" w:cs="Arial"/>
          <w:color w:val="333333"/>
        </w:rPr>
        <w:t xml:space="preserve">                                                </w:t>
      </w:r>
      <w:r w:rsidRPr="00411E9A">
        <w:rPr>
          <w:rFonts w:ascii="Arial" w:eastAsia="Times New Roman" w:hAnsi="Arial" w:cs="Arial"/>
          <w:color w:val="333333"/>
        </w:rPr>
        <w:t xml:space="preserve">именно поэтому важно не упустить </w:t>
      </w:r>
    </w:p>
    <w:p w:rsidR="00055573" w:rsidRDefault="00055573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</w:t>
      </w:r>
      <w:r w:rsidR="00411E9A" w:rsidRPr="00411E9A">
        <w:rPr>
          <w:rFonts w:ascii="Arial" w:eastAsia="Times New Roman" w:hAnsi="Arial" w:cs="Arial"/>
          <w:color w:val="333333"/>
        </w:rPr>
        <w:t>этот период для раскрытия</w:t>
      </w:r>
    </w:p>
    <w:p w:rsidR="00411E9A" w:rsidRPr="00411E9A" w:rsidRDefault="00055573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           </w:t>
      </w:r>
      <w:r w:rsidR="00411E9A" w:rsidRPr="00411E9A">
        <w:rPr>
          <w:rFonts w:ascii="Arial" w:eastAsia="Times New Roman" w:hAnsi="Arial" w:cs="Arial"/>
          <w:color w:val="333333"/>
        </w:rPr>
        <w:t xml:space="preserve"> творческого потенциала каждого ребенка.</w:t>
      </w:r>
    </w:p>
    <w:p w:rsidR="00411E9A" w:rsidRPr="00411E9A" w:rsidRDefault="00055573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                          </w:t>
      </w:r>
      <w:r w:rsidR="00411E9A" w:rsidRPr="00411E9A">
        <w:rPr>
          <w:rFonts w:ascii="Arial" w:eastAsia="Times New Roman" w:hAnsi="Arial" w:cs="Arial"/>
          <w:color w:val="333333"/>
        </w:rPr>
        <w:t xml:space="preserve">С. </w:t>
      </w:r>
      <w:proofErr w:type="spellStart"/>
      <w:r w:rsidR="00411E9A" w:rsidRPr="00411E9A">
        <w:rPr>
          <w:rFonts w:ascii="Arial" w:eastAsia="Times New Roman" w:hAnsi="Arial" w:cs="Arial"/>
          <w:color w:val="333333"/>
        </w:rPr>
        <w:t>Гин</w:t>
      </w:r>
      <w:proofErr w:type="spellEnd"/>
    </w:p>
    <w:p w:rsidR="00411E9A" w:rsidRPr="00411E9A" w:rsidRDefault="00411E9A" w:rsidP="00055573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Результаты современных психологических и педагогических исследований (Ю.К. </w:t>
      </w:r>
      <w:proofErr w:type="spellStart"/>
      <w:r w:rsidRPr="00411E9A">
        <w:rPr>
          <w:rFonts w:ascii="Arial" w:eastAsia="Times New Roman" w:hAnsi="Arial" w:cs="Arial"/>
          <w:color w:val="333333"/>
        </w:rPr>
        <w:t>Бабанский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, Л.А. </w:t>
      </w:r>
      <w:proofErr w:type="spellStart"/>
      <w:r w:rsidRPr="00411E9A">
        <w:rPr>
          <w:rFonts w:ascii="Arial" w:eastAsia="Times New Roman" w:hAnsi="Arial" w:cs="Arial"/>
          <w:color w:val="333333"/>
        </w:rPr>
        <w:t>Венгер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, Н.А. Ветлугина, Н.Н. </w:t>
      </w:r>
      <w:proofErr w:type="spellStart"/>
      <w:r w:rsidRPr="00411E9A">
        <w:rPr>
          <w:rFonts w:ascii="Arial" w:eastAsia="Times New Roman" w:hAnsi="Arial" w:cs="Arial"/>
          <w:color w:val="333333"/>
        </w:rPr>
        <w:t>Поддьяков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, И.Д. Зверев, В.В. Запорожец, И.Я. </w:t>
      </w:r>
      <w:proofErr w:type="spellStart"/>
      <w:r w:rsidRPr="00411E9A">
        <w:rPr>
          <w:rFonts w:ascii="Arial" w:eastAsia="Times New Roman" w:hAnsi="Arial" w:cs="Arial"/>
          <w:color w:val="333333"/>
        </w:rPr>
        <w:t>Лернер</w:t>
      </w:r>
      <w:proofErr w:type="spellEnd"/>
      <w:r w:rsidRPr="00411E9A">
        <w:rPr>
          <w:rFonts w:ascii="Arial" w:eastAsia="Times New Roman" w:hAnsi="Arial" w:cs="Arial"/>
          <w:color w:val="333333"/>
        </w:rPr>
        <w:t>, А.И. Савенков, Г.И. Щукина и др.) показывают, что возможности умственного развития детей дошкольного возраста значительно выше, чем это предполагалось ранее. Так, оказалось, что дети могут успешно познавать не только внешние, наглядные свойства окружающих предметов и явлений, но и их внутренние связи и отношения. В период дошкольного детства формируются способности к начальным формам обобщения, умозаключения, абстракции. 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 В ходе экспериментально-познавательной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физическом законе, явлении.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360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Учебное исследование в детском саду рассмотрено в рамках программы «Одаренный ребенок в массовой школе» А.И. Савенковым. Автор определяет </w:t>
      </w:r>
      <w:r w:rsidRPr="00411E9A">
        <w:rPr>
          <w:rFonts w:ascii="Arial" w:eastAsia="Times New Roman" w:hAnsi="Arial" w:cs="Arial"/>
          <w:b/>
          <w:bCs/>
          <w:color w:val="333333"/>
        </w:rPr>
        <w:t>три уровня реализации «исследовательского обучения»</w:t>
      </w:r>
      <w:r w:rsidRPr="00411E9A">
        <w:rPr>
          <w:rFonts w:ascii="Arial" w:eastAsia="Times New Roman" w:hAnsi="Arial" w:cs="Arial"/>
          <w:color w:val="333333"/>
        </w:rPr>
        <w:t> в современной зарубежной педагогике:</w:t>
      </w:r>
    </w:p>
    <w:p w:rsidR="00411E9A" w:rsidRPr="00411E9A" w:rsidRDefault="00055573" w:rsidP="00055573">
      <w:pPr>
        <w:shd w:val="clear" w:color="auto" w:fill="FFFFFF"/>
        <w:spacing w:before="100" w:beforeAutospacing="1" w:after="100" w:afterAutospacing="1"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1. </w:t>
      </w:r>
      <w:r w:rsidR="00411E9A" w:rsidRPr="00411E9A">
        <w:rPr>
          <w:rFonts w:ascii="Arial" w:eastAsia="Times New Roman" w:hAnsi="Arial" w:cs="Arial"/>
          <w:color w:val="333333"/>
        </w:rPr>
        <w:t>Педагог ставит проблему и намечает стратегию и тактику ее решения, само решение предстоит самостоятельно найти ребенку.</w:t>
      </w:r>
    </w:p>
    <w:p w:rsidR="00411E9A" w:rsidRPr="00411E9A" w:rsidRDefault="00055573" w:rsidP="00055573">
      <w:pPr>
        <w:shd w:val="clear" w:color="auto" w:fill="FFFFFF"/>
        <w:spacing w:before="100" w:beforeAutospacing="1" w:after="100" w:afterAutospacing="1"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2. </w:t>
      </w:r>
      <w:r w:rsidR="00411E9A" w:rsidRPr="00411E9A">
        <w:rPr>
          <w:rFonts w:ascii="Arial" w:eastAsia="Times New Roman" w:hAnsi="Arial" w:cs="Arial"/>
          <w:color w:val="333333"/>
        </w:rPr>
        <w:t>Педагог ставит проблему, но метод ее решения ребенок ищет самостоятельно (на этом уровне допускается коллективный поиск).</w:t>
      </w:r>
    </w:p>
    <w:p w:rsidR="00411E9A" w:rsidRPr="00411E9A" w:rsidRDefault="00055573" w:rsidP="00055573">
      <w:pPr>
        <w:shd w:val="clear" w:color="auto" w:fill="FFFFFF"/>
        <w:spacing w:before="100" w:beforeAutospacing="1" w:after="100" w:afterAutospacing="1"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3. </w:t>
      </w:r>
      <w:r w:rsidR="00411E9A" w:rsidRPr="00411E9A">
        <w:rPr>
          <w:rFonts w:ascii="Arial" w:eastAsia="Times New Roman" w:hAnsi="Arial" w:cs="Arial"/>
          <w:color w:val="333333"/>
        </w:rPr>
        <w:t>Постановка проблемы, поиск методов ее исследования и разработки решения осуществляются детьми самостоятельно. Мы считаем, что представленные уровни характеризуют последовательность этапов экспериментирования в аспекте повышения самостоятельности ребенка.</w:t>
      </w:r>
    </w:p>
    <w:p w:rsidR="00055573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b/>
          <w:bCs/>
          <w:i/>
          <w:iCs/>
          <w:color w:val="333333"/>
        </w:rPr>
        <w:t>Термин</w:t>
      </w:r>
      <w:r w:rsidRPr="00411E9A">
        <w:rPr>
          <w:rFonts w:ascii="Arial" w:eastAsia="Times New Roman" w:hAnsi="Arial" w:cs="Arial"/>
          <w:color w:val="333333"/>
        </w:rPr>
        <w:t> </w:t>
      </w:r>
      <w:r w:rsidRPr="00411E9A">
        <w:rPr>
          <w:rFonts w:ascii="Arial" w:eastAsia="Times New Roman" w:hAnsi="Arial" w:cs="Arial"/>
          <w:b/>
          <w:bCs/>
          <w:i/>
          <w:iCs/>
          <w:color w:val="333333"/>
        </w:rPr>
        <w:t>«экспериментирование»</w:t>
      </w:r>
      <w:r w:rsidRPr="00411E9A">
        <w:rPr>
          <w:rFonts w:ascii="Arial" w:eastAsia="Times New Roman" w:hAnsi="Arial" w:cs="Arial"/>
          <w:color w:val="333333"/>
        </w:rPr>
        <w:t> понимается нами как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 В образовательном процессе дошкольного учреждения учебное экспериментирование является тем методом обучения, который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ит.д.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Экспериментальная работа</w:t>
      </w:r>
      <w:r w:rsidRPr="00411E9A">
        <w:rPr>
          <w:rFonts w:ascii="Arial" w:eastAsia="Times New Roman" w:hAnsi="Arial" w:cs="Arial"/>
          <w:color w:val="333333"/>
        </w:rPr>
        <w:t> вызывает </w:t>
      </w:r>
      <w:r w:rsidRPr="00411E9A">
        <w:rPr>
          <w:rFonts w:ascii="Arial" w:eastAsia="Times New Roman" w:hAnsi="Arial" w:cs="Arial"/>
          <w:b/>
          <w:bCs/>
          <w:color w:val="333333"/>
        </w:rPr>
        <w:t>у ребенка</w:t>
      </w:r>
      <w:r w:rsidRPr="00411E9A">
        <w:rPr>
          <w:rFonts w:ascii="Arial" w:eastAsia="Times New Roman" w:hAnsi="Arial" w:cs="Arial"/>
          <w:color w:val="333333"/>
        </w:rPr>
        <w:t> 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Ребенку-дошкольнику по природе присуща ориентация на познание окружающего мира и экспериментирование с объектами и явлениями реальности. </w:t>
      </w:r>
      <w:r w:rsidRPr="00411E9A">
        <w:rPr>
          <w:rFonts w:ascii="Arial" w:eastAsia="Times New Roman" w:hAnsi="Arial" w:cs="Arial"/>
          <w:color w:val="333333"/>
        </w:rPr>
        <w:lastRenderedPageBreak/>
        <w:t>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т.п.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-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055573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Ценность реального эксперимента</w:t>
      </w:r>
      <w:r w:rsidRPr="00411E9A">
        <w:rPr>
          <w:rFonts w:ascii="Arial" w:eastAsia="Times New Roman" w:hAnsi="Arial" w:cs="Arial"/>
          <w:color w:val="333333"/>
        </w:rPr>
        <w:t>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</w:t>
      </w:r>
    </w:p>
    <w:p w:rsidR="00055573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Экспериментирование</w:t>
      </w:r>
      <w:r w:rsidRPr="00411E9A">
        <w:rPr>
          <w:rFonts w:ascii="Arial" w:eastAsia="Times New Roman" w:hAnsi="Arial" w:cs="Arial"/>
          <w:color w:val="333333"/>
        </w:rPr>
        <w:t> 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мира. Прослеживание и анализ особенностей «поведения» предметов в специально созданных условиях и составляют задачу экспериментальной деятельности. Для обозначения подобной формы деятельности применительно к детям используется введенное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b/>
          <w:bCs/>
          <w:color w:val="333333"/>
        </w:rPr>
        <w:t xml:space="preserve">Н.Н. </w:t>
      </w:r>
      <w:proofErr w:type="spellStart"/>
      <w:r w:rsidRPr="00411E9A">
        <w:rPr>
          <w:rFonts w:ascii="Arial" w:eastAsia="Times New Roman" w:hAnsi="Arial" w:cs="Arial"/>
          <w:b/>
          <w:bCs/>
          <w:color w:val="333333"/>
        </w:rPr>
        <w:t>Поддьяковым</w:t>
      </w:r>
      <w:proofErr w:type="spellEnd"/>
      <w:r w:rsidRPr="00411E9A">
        <w:rPr>
          <w:rFonts w:ascii="Arial" w:eastAsia="Times New Roman" w:hAnsi="Arial" w:cs="Arial"/>
          <w:color w:val="333333"/>
        </w:rPr>
        <w:t> понятие «</w:t>
      </w:r>
      <w:r w:rsidRPr="00411E9A">
        <w:rPr>
          <w:rFonts w:ascii="Arial" w:eastAsia="Times New Roman" w:hAnsi="Arial" w:cs="Arial"/>
          <w:b/>
          <w:bCs/>
          <w:color w:val="333333"/>
        </w:rPr>
        <w:t>детское экспериментирование</w:t>
      </w:r>
      <w:r w:rsidRPr="00411E9A">
        <w:rPr>
          <w:rFonts w:ascii="Arial" w:eastAsia="Times New Roman" w:hAnsi="Arial" w:cs="Arial"/>
          <w:color w:val="333333"/>
        </w:rPr>
        <w:t>». Такое экспериментирование является ведущим функциональным механизмом творчества ребенка.</w:t>
      </w:r>
      <w:r w:rsidR="00055573">
        <w:rPr>
          <w:rFonts w:ascii="Arial" w:eastAsia="Times New Roman" w:hAnsi="Arial" w:cs="Arial"/>
          <w:color w:val="333333"/>
          <w:sz w:val="9"/>
          <w:szCs w:val="9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П.В. Симонов и П.М. Ершов отмечают, что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b/>
          <w:bCs/>
          <w:color w:val="333333"/>
        </w:rPr>
        <w:t>творческие личности</w:t>
      </w:r>
      <w:r w:rsidRPr="00411E9A">
        <w:rPr>
          <w:rFonts w:ascii="Arial" w:eastAsia="Times New Roman" w:hAnsi="Arial" w:cs="Arial"/>
          <w:color w:val="333333"/>
        </w:rPr>
        <w:t> - это люди, сохранившие в себе черты детства с его изумлением перед окружающим миром и свежестью взгляда, не отягощенного мыслительными стереотипами и готовыми решениями. Н.К. и Е.И. Рерих проповедуют творчество, радость, преодоление преград несовершенства, созидание, неприятие отрицания и гнева. Мы же сегодня сталкиваемся с тем, что ребенок уже в четыре года говорит: «Я не могу, не умею». Причем если один в эти слова вкладывает смысл «научи меня», то другой как бы говорит «не хочу и отстань от меня». </w:t>
      </w:r>
      <w:r w:rsidRPr="00411E9A">
        <w:rPr>
          <w:rFonts w:ascii="Arial" w:eastAsia="Times New Roman" w:hAnsi="Arial" w:cs="Arial"/>
          <w:b/>
          <w:bCs/>
          <w:color w:val="333333"/>
        </w:rPr>
        <w:t>Создание условий для детского экспериментирования</w:t>
      </w:r>
      <w:r w:rsidR="007041CF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позволяет 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 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Творчество есть пространство свободы</w:t>
      </w:r>
      <w:r w:rsidRPr="00411E9A">
        <w:rPr>
          <w:rFonts w:ascii="Arial" w:eastAsia="Times New Roman" w:hAnsi="Arial" w:cs="Arial"/>
          <w:color w:val="333333"/>
        </w:rPr>
        <w:t xml:space="preserve">, поэтому творческая экспериментальная работа всегда свободна в том плане, что ребенок </w:t>
      </w:r>
      <w:proofErr w:type="spellStart"/>
      <w:r w:rsidRPr="00411E9A">
        <w:rPr>
          <w:rFonts w:ascii="Arial" w:eastAsia="Times New Roman" w:hAnsi="Arial" w:cs="Arial"/>
          <w:color w:val="333333"/>
        </w:rPr>
        <w:t>самореализует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 себя. Творчество как когнитивный, интеллектуальный процесс осуществляется в деятельности, является ее внутренней, неотъемлемой чертой и развивается согласно логике культурно-исторического процесса.</w:t>
      </w:r>
    </w:p>
    <w:p w:rsidR="00411E9A" w:rsidRPr="00411E9A" w:rsidRDefault="00411E9A" w:rsidP="007041C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Разрабатывая содержание и технологии руководства экспериментальной деятельностью детей, мы ориентировались на принцип единства </w:t>
      </w:r>
      <w:proofErr w:type="spellStart"/>
      <w:r w:rsidRPr="00411E9A">
        <w:rPr>
          <w:rFonts w:ascii="Arial" w:eastAsia="Times New Roman" w:hAnsi="Arial" w:cs="Arial"/>
          <w:color w:val="333333"/>
        </w:rPr>
        <w:t>фил</w:t>
      </w:r>
      <w:proofErr w:type="gramStart"/>
      <w:r w:rsidRPr="00411E9A">
        <w:rPr>
          <w:rFonts w:ascii="Arial" w:eastAsia="Times New Roman" w:hAnsi="Arial" w:cs="Arial"/>
          <w:color w:val="333333"/>
        </w:rPr>
        <w:t>о</w:t>
      </w:r>
      <w:proofErr w:type="spellEnd"/>
      <w:r w:rsidRPr="00411E9A">
        <w:rPr>
          <w:rFonts w:ascii="Arial" w:eastAsia="Times New Roman" w:hAnsi="Arial" w:cs="Arial"/>
          <w:color w:val="333333"/>
        </w:rPr>
        <w:t>-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и онтогенеза. Данный принцип предполагает, что ребенок в своем индивидуальном развитии повторяет культурно-исторический путь человечества. Исторически экспериментирование возникает в деятельности, когда субъект (человечество, ребенок) противопоставляет себя объекту (природе, предметам, физическим явлениям). С этого момента освоение действительности выступает как процесс постоянного совершенствования собственной деятельности и обогащения творческого опыта. Творчество в экспериментировании обусловливает создание </w:t>
      </w:r>
      <w:r w:rsidRPr="00411E9A">
        <w:rPr>
          <w:rFonts w:ascii="Arial" w:eastAsia="Times New Roman" w:hAnsi="Arial" w:cs="Arial"/>
          <w:color w:val="333333"/>
        </w:rPr>
        <w:lastRenderedPageBreak/>
        <w:t>новых реальностей и ценностей в процессе сознательного проявления способностей ребенка.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Особое внимание мы уделяем таким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b/>
          <w:bCs/>
          <w:color w:val="333333"/>
        </w:rPr>
        <w:t>структурным элементам экспериментирования</w:t>
      </w:r>
      <w:r w:rsidRPr="00411E9A">
        <w:rPr>
          <w:rFonts w:ascii="Arial" w:eastAsia="Times New Roman" w:hAnsi="Arial" w:cs="Arial"/>
          <w:color w:val="333333"/>
        </w:rPr>
        <w:t>, как цель, идеал, предвидение способов его достижения, контроль процесса деятельности, включающим взаимодействие интеллектуальных, волевых и эмоциональных проявлений личности. Каждый из этих элементов является необходимым и целостным компонентом экспериментального процесса, постоянно проникающим в другие. В связи с этим можно заключить, что экспериментирование стимулирует интеллектуальную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активность и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любознательность ребенка.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Познавательная активность ребенка</w:t>
      </w:r>
      <w:r w:rsidRPr="00411E9A">
        <w:rPr>
          <w:rFonts w:ascii="Arial" w:eastAsia="Times New Roman" w:hAnsi="Arial" w:cs="Arial"/>
          <w:color w:val="333333"/>
        </w:rPr>
        <w:t> старшего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 Основой познавательной активности ребенка в экспериментировании являются противоречия между сложившимися знаниями, умениями, навыками, усвоенным опытом достижения результата методом проб и ошибок и новыми познавательными задачами, ситуациями, возникшими в процессе постановки цели экспериментирования и ее достижения. Источником познавательной активности становится преодоление данного противоречия между усвоенным опытом и необходимостью трансформировать,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интеллектуальной сферы ребенка.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 (например, приобретение опыта работы с магнитами, различных способов измерения предметов и др.). </w:t>
      </w:r>
      <w:proofErr w:type="gramStart"/>
      <w:r w:rsidRPr="00411E9A">
        <w:rPr>
          <w:rFonts w:ascii="Arial" w:eastAsia="Times New Roman" w:hAnsi="Arial" w:cs="Arial"/>
          <w:color w:val="333333"/>
        </w:rPr>
        <w:t>Каждое фундаментальное естественно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-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научное понятие, с которым мы предлагаем знакомить детей (температура, время, жидкость, газ, твердое тело, тяготение, движение, свет, звук и т.д.), экспериментально обосновывается и проясняется для ребенка в процессе наблюдений, мысленного и реального экспериментирования.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В итоге можно сделать вывод, что основополагающие законы природы выводятся ребенком самостоятельно, как результат постановки опыта.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организуемый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 xml:space="preserve">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</w:t>
      </w:r>
      <w:r w:rsidRPr="00411E9A">
        <w:rPr>
          <w:rFonts w:ascii="Arial" w:eastAsia="Times New Roman" w:hAnsi="Arial" w:cs="Arial"/>
          <w:color w:val="333333"/>
        </w:rPr>
        <w:lastRenderedPageBreak/>
        <w:t>здоровья. В связи с этим в дошкольном образовательном учреждении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055573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color w:val="333333"/>
        </w:rPr>
        <w:t>В процессе экспериментирования ребенку необходимо ответить не только на вопрос </w:t>
      </w:r>
      <w:r w:rsidRPr="00411E9A">
        <w:rPr>
          <w:rFonts w:ascii="Arial" w:eastAsia="Times New Roman" w:hAnsi="Arial" w:cs="Arial"/>
          <w:i/>
          <w:iCs/>
          <w:color w:val="333333"/>
        </w:rPr>
        <w:t>как я</w:t>
      </w:r>
      <w:r w:rsidR="007041CF">
        <w:rPr>
          <w:rFonts w:ascii="Arial" w:eastAsia="Times New Roman" w:hAnsi="Arial" w:cs="Arial"/>
          <w:i/>
          <w:iCs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 xml:space="preserve">это делаю, но и на </w:t>
      </w:r>
      <w:proofErr w:type="gramStart"/>
      <w:r w:rsidRPr="00411E9A">
        <w:rPr>
          <w:rFonts w:ascii="Arial" w:eastAsia="Times New Roman" w:hAnsi="Arial" w:cs="Arial"/>
          <w:color w:val="333333"/>
        </w:rPr>
        <w:t>вопросы</w:t>
      </w:r>
      <w:proofErr w:type="gramEnd"/>
      <w:r w:rsidRPr="00411E9A">
        <w:rPr>
          <w:rFonts w:ascii="Arial" w:eastAsia="Times New Roman" w:hAnsi="Arial" w:cs="Arial"/>
          <w:color w:val="333333"/>
        </w:rPr>
        <w:t> </w:t>
      </w:r>
      <w:r w:rsidRPr="00411E9A">
        <w:rPr>
          <w:rFonts w:ascii="Arial" w:eastAsia="Times New Roman" w:hAnsi="Arial" w:cs="Arial"/>
          <w:i/>
          <w:iCs/>
          <w:color w:val="333333"/>
        </w:rPr>
        <w:t>почему</w:t>
      </w:r>
      <w:r w:rsidRPr="00411E9A">
        <w:rPr>
          <w:rFonts w:ascii="Arial" w:eastAsia="Times New Roman" w:hAnsi="Arial" w:cs="Arial"/>
          <w:color w:val="333333"/>
        </w:rPr>
        <w:t> я это делаю именно </w:t>
      </w:r>
      <w:r w:rsidRPr="00411E9A">
        <w:rPr>
          <w:rFonts w:ascii="Arial" w:eastAsia="Times New Roman" w:hAnsi="Arial" w:cs="Arial"/>
          <w:i/>
          <w:iCs/>
          <w:color w:val="333333"/>
        </w:rPr>
        <w:t>так, а не иначе, зачем</w:t>
      </w:r>
      <w:r w:rsidRPr="00411E9A">
        <w:rPr>
          <w:rFonts w:ascii="Arial" w:eastAsia="Times New Roman" w:hAnsi="Arial" w:cs="Arial"/>
          <w:color w:val="333333"/>
        </w:rPr>
        <w:t> я это делаю, что хочу </w:t>
      </w:r>
      <w:r w:rsidRPr="00411E9A">
        <w:rPr>
          <w:rFonts w:ascii="Arial" w:eastAsia="Times New Roman" w:hAnsi="Arial" w:cs="Arial"/>
          <w:i/>
          <w:iCs/>
          <w:color w:val="333333"/>
        </w:rPr>
        <w:t>узнать,</w:t>
      </w:r>
      <w:r w:rsidRPr="00411E9A">
        <w:rPr>
          <w:rFonts w:ascii="Arial" w:eastAsia="Times New Roman" w:hAnsi="Arial" w:cs="Arial"/>
          <w:color w:val="333333"/>
        </w:rPr>
        <w:t> что </w:t>
      </w:r>
      <w:r w:rsidRPr="00411E9A">
        <w:rPr>
          <w:rFonts w:ascii="Arial" w:eastAsia="Times New Roman" w:hAnsi="Arial" w:cs="Arial"/>
          <w:i/>
          <w:iCs/>
          <w:color w:val="333333"/>
        </w:rPr>
        <w:t>получить</w:t>
      </w:r>
      <w:r w:rsidRPr="00411E9A">
        <w:rPr>
          <w:rFonts w:ascii="Arial" w:eastAsia="Times New Roman" w:hAnsi="Arial" w:cs="Arial"/>
          <w:color w:val="333333"/>
        </w:rPr>
        <w:t> в результате. Усвоение системы научных понятий, приобретение «</w:t>
      </w:r>
      <w:proofErr w:type="spellStart"/>
      <w:r w:rsidRPr="00411E9A">
        <w:rPr>
          <w:rFonts w:ascii="Arial" w:eastAsia="Times New Roman" w:hAnsi="Arial" w:cs="Arial"/>
          <w:color w:val="333333"/>
        </w:rPr>
        <w:t>квазиисследовательских</w:t>
      </w:r>
      <w:proofErr w:type="spellEnd"/>
      <w:r w:rsidRPr="00411E9A">
        <w:rPr>
          <w:rFonts w:ascii="Arial" w:eastAsia="Times New Roman" w:hAnsi="Arial" w:cs="Arial"/>
          <w:color w:val="333333"/>
        </w:rPr>
        <w:t>», экспериментальных способов позволит ребенку стать субъектом учения, научиться учиться, что является одним из аспектов подготовки к школе. Однако знакомство дошкольников с физическими явлениями окружающего мира отличается по содержанию и методам от школьного обучения. В дошкольном образовательном учреждении приобретение знаний о физических явлениях и способах их познания базируется на живом интересе, любознательности ребенка и проводится в увлекательной форме без заучивания, запоминания и повторения правил и законов в формализованном виде. 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Эксперимент в детском саду</w:t>
      </w:r>
      <w:r w:rsidRPr="00411E9A">
        <w:rPr>
          <w:rFonts w:ascii="Arial" w:eastAsia="Times New Roman" w:hAnsi="Arial" w:cs="Arial"/>
          <w:color w:val="333333"/>
        </w:rPr>
        <w:t> 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культивируемое педагогом,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Организация самостоятельной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b/>
          <w:bCs/>
          <w:color w:val="333333"/>
        </w:rPr>
        <w:t>экспериментальной деятельности ребенка</w:t>
      </w:r>
      <w:r w:rsidRPr="00411E9A">
        <w:rPr>
          <w:rFonts w:ascii="Arial" w:eastAsia="Times New Roman" w:hAnsi="Arial" w:cs="Arial"/>
          <w:color w:val="333333"/>
        </w:rPr>
        <w:t>, обеспечивающей его развитие, возможно при выполнении педагогом двух важных условий: стать реальным участником совместного поиска, а не только его руководителем, включиться в реальный, фактически осуществляемый ребенком эксперимент. Оценка педагогом найденных им способов должна включать анализ критериев - насколько пригоден найденный способ для достижения целей эксперимента: решения задачи или ситуации. Постановка цели и задач эксперимента, их совместное достижение, оценка найденного способа действия -</w:t>
      </w:r>
      <w:r w:rsidR="007041CF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таковы три составляющие личностно-развивающего обучения, исключающего следование строго определенным эталонам и образцам. Именно такое познание способствует обретению ребенком творчески парадоксального видения мира, творческого,</w:t>
      </w:r>
      <w:r w:rsidR="00055573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 xml:space="preserve">созидательного отношения к нему. Разрешение проблемной ситуации возможно различными способами - позитивными, негативными, и в зависимости от выбора способа ее разрешения формируется общая негативная или позитивная картина мира в сознании ребенка, </w:t>
      </w:r>
      <w:proofErr w:type="gramStart"/>
      <w:r w:rsidRPr="00411E9A">
        <w:rPr>
          <w:rFonts w:ascii="Arial" w:eastAsia="Times New Roman" w:hAnsi="Arial" w:cs="Arial"/>
          <w:color w:val="333333"/>
        </w:rPr>
        <w:t>а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следовательно, и стратегия его поведения во взаимоотношениях с людьми и объектами.</w:t>
      </w:r>
    </w:p>
    <w:p w:rsidR="007041CF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color w:val="333333"/>
        </w:rPr>
        <w:t xml:space="preserve"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</w:t>
      </w:r>
      <w:r w:rsidRPr="00411E9A">
        <w:rPr>
          <w:rFonts w:ascii="Arial" w:eastAsia="Times New Roman" w:hAnsi="Arial" w:cs="Arial"/>
          <w:color w:val="333333"/>
        </w:rPr>
        <w:lastRenderedPageBreak/>
        <w:t xml:space="preserve">присутствует, регламентирует, оказывает свое влияние и непрерывно воздействует на развитие ребенка. Включая его в процесс поиска причины того или иного физического явления, мы создаем предпосылки формирования у него новых практических и умственных действий. </w:t>
      </w:r>
    </w:p>
    <w:p w:rsidR="00411E9A" w:rsidRPr="00411E9A" w:rsidRDefault="00411E9A" w:rsidP="00055573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Результатом реализации программы «Детское экспериментирование» является приобретенный опыт видения предметов и явлений, всматривания в них, развитие внимания,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411E9A" w:rsidRPr="00411E9A" w:rsidRDefault="00411E9A" w:rsidP="007041C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Целью данной программы является создание условий для формирования основ целостного мировидения ребенка старшего дошкольного возраста средствами физического эксперимента.</w:t>
      </w:r>
    </w:p>
    <w:p w:rsidR="00411E9A" w:rsidRPr="00411E9A" w:rsidRDefault="00411E9A" w:rsidP="007041C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Предлагаемая программа позволяет решать следующие </w:t>
      </w:r>
      <w:r w:rsidRPr="00411E9A">
        <w:rPr>
          <w:rFonts w:ascii="Arial" w:eastAsia="Times New Roman" w:hAnsi="Arial" w:cs="Arial"/>
          <w:b/>
          <w:bCs/>
          <w:color w:val="333333"/>
        </w:rPr>
        <w:t>задачи</w:t>
      </w:r>
      <w:r w:rsidRPr="00411E9A">
        <w:rPr>
          <w:rFonts w:ascii="Arial" w:eastAsia="Times New Roman" w:hAnsi="Arial" w:cs="Arial"/>
          <w:color w:val="333333"/>
        </w:rPr>
        <w:t>:</w:t>
      </w:r>
    </w:p>
    <w:p w:rsidR="00411E9A" w:rsidRPr="00411E9A" w:rsidRDefault="00055573" w:rsidP="00055573">
      <w:p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>1.</w:t>
      </w:r>
      <w:r w:rsidR="00DF4D3F">
        <w:rPr>
          <w:rFonts w:ascii="Arial" w:eastAsia="Times New Roman" w:hAnsi="Arial" w:cs="Arial"/>
          <w:color w:val="333333"/>
        </w:rPr>
        <w:t xml:space="preserve"> </w:t>
      </w:r>
      <w:r w:rsidR="00411E9A" w:rsidRPr="00411E9A">
        <w:rPr>
          <w:rFonts w:ascii="Arial" w:eastAsia="Times New Roman" w:hAnsi="Arial" w:cs="Arial"/>
          <w:color w:val="333333"/>
        </w:rPr>
        <w:t>Формировать у детей представления о возникновении и совершенствовании приборов в истории человечества.</w:t>
      </w:r>
    </w:p>
    <w:p w:rsidR="00411E9A" w:rsidRPr="00411E9A" w:rsidRDefault="00055573" w:rsidP="00055573">
      <w:p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>2.</w:t>
      </w:r>
      <w:r w:rsidR="00DF4D3F">
        <w:rPr>
          <w:rFonts w:ascii="Arial" w:eastAsia="Times New Roman" w:hAnsi="Arial" w:cs="Arial"/>
          <w:color w:val="333333"/>
        </w:rPr>
        <w:t xml:space="preserve"> </w:t>
      </w:r>
      <w:r w:rsidR="00411E9A" w:rsidRPr="00411E9A">
        <w:rPr>
          <w:rFonts w:ascii="Arial" w:eastAsia="Times New Roman" w:hAnsi="Arial" w:cs="Arial"/>
          <w:color w:val="333333"/>
        </w:rPr>
        <w:t>Расширять представления детей о физических свойствах окружающего мира:</w:t>
      </w:r>
    </w:p>
    <w:p w:rsidR="00411E9A" w:rsidRPr="00411E9A" w:rsidRDefault="00411E9A" w:rsidP="00411E9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proofErr w:type="gramStart"/>
      <w:r w:rsidRPr="00411E9A">
        <w:rPr>
          <w:rFonts w:ascii="Arial" w:eastAsia="Times New Roman" w:hAnsi="Arial" w:cs="Arial"/>
          <w:color w:val="333333"/>
        </w:rPr>
        <w:t>знакомить с различными свойствами веществ (твердость, мягкость, сыпучесть, вязкость, плавучесть, растворимость и т.п.);</w:t>
      </w:r>
      <w:proofErr w:type="gramEnd"/>
    </w:p>
    <w:p w:rsidR="00411E9A" w:rsidRPr="00411E9A" w:rsidRDefault="00411E9A" w:rsidP="00411E9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знакомить с основными видами и характеристиками движения (скорость, направление);</w:t>
      </w:r>
    </w:p>
    <w:p w:rsidR="00411E9A" w:rsidRPr="00411E9A" w:rsidRDefault="00411E9A" w:rsidP="00411E9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развивать представления об основных физических явлениях (магнитное и земное притяжение, электричество, отражение и преломление света и др.).</w:t>
      </w:r>
    </w:p>
    <w:p w:rsidR="00411E9A" w:rsidRPr="00411E9A" w:rsidRDefault="00DF4D3F" w:rsidP="00DF4D3F">
      <w:p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3. </w:t>
      </w:r>
      <w:r w:rsidR="00411E9A" w:rsidRPr="00411E9A">
        <w:rPr>
          <w:rFonts w:ascii="Arial" w:eastAsia="Times New Roman" w:hAnsi="Arial" w:cs="Arial"/>
          <w:color w:val="333333"/>
        </w:rPr>
        <w:t>Формировать у детей элементарные географические представления.</w:t>
      </w:r>
    </w:p>
    <w:p w:rsidR="00411E9A" w:rsidRPr="00411E9A" w:rsidRDefault="00DF4D3F" w:rsidP="00DF4D3F">
      <w:p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4. </w:t>
      </w:r>
      <w:r w:rsidR="00411E9A" w:rsidRPr="00411E9A">
        <w:rPr>
          <w:rFonts w:ascii="Arial" w:eastAsia="Times New Roman" w:hAnsi="Arial" w:cs="Arial"/>
          <w:color w:val="333333"/>
        </w:rPr>
        <w:t>Формировать опыт выполнения правил техники безопасности при проведении физических экспериментов.</w:t>
      </w:r>
    </w:p>
    <w:p w:rsidR="00411E9A" w:rsidRPr="00411E9A" w:rsidRDefault="00DF4D3F" w:rsidP="00DF4D3F">
      <w:pPr>
        <w:shd w:val="clear" w:color="auto" w:fill="FFFFFF"/>
        <w:spacing w:before="100" w:beforeAutospacing="1" w:after="100" w:afterAutospacing="1"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>
        <w:rPr>
          <w:rFonts w:ascii="Arial" w:eastAsia="Times New Roman" w:hAnsi="Arial" w:cs="Arial"/>
          <w:color w:val="333333"/>
        </w:rPr>
        <w:t xml:space="preserve">5. </w:t>
      </w:r>
      <w:r w:rsidR="00411E9A" w:rsidRPr="00411E9A">
        <w:rPr>
          <w:rFonts w:ascii="Arial" w:eastAsia="Times New Roman" w:hAnsi="Arial" w:cs="Arial"/>
          <w:color w:val="333333"/>
        </w:rPr>
        <w:t>Развивать эмоционально-ценностное отношение к окружающему миру.</w:t>
      </w:r>
    </w:p>
    <w:p w:rsidR="00411E9A" w:rsidRPr="00411E9A" w:rsidRDefault="00411E9A" w:rsidP="00DF4D3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proofErr w:type="gramStart"/>
      <w:r w:rsidRPr="00411E9A">
        <w:rPr>
          <w:rFonts w:ascii="Arial" w:eastAsia="Times New Roman" w:hAnsi="Arial" w:cs="Arial"/>
          <w:color w:val="333333"/>
        </w:rPr>
        <w:t xml:space="preserve">В отличие от существующих работ по умственному развитию детей (И.С. Фрейдкин «Ознакомление с неживой природой», В.Н. Аванесова, Г.В. </w:t>
      </w:r>
      <w:proofErr w:type="spellStart"/>
      <w:r w:rsidRPr="00411E9A">
        <w:rPr>
          <w:rFonts w:ascii="Arial" w:eastAsia="Times New Roman" w:hAnsi="Arial" w:cs="Arial"/>
          <w:color w:val="333333"/>
        </w:rPr>
        <w:t>Урадовских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 «Ознакомление детей с некоторыми явлениями окружающей действительности» и др.), данная программа предполагает знакомство детей с физическими явлениями (свойства твердых тел, жидкостей и газов, электрические и магнитные явления, свойства света и звука и т.д.);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со способами проведения эксперимента, раскрывающими скрытые свойства предметов и явлений окружающего мира, с правилами техники безопасности.</w:t>
      </w:r>
    </w:p>
    <w:p w:rsidR="00411E9A" w:rsidRPr="00411E9A" w:rsidRDefault="00411E9A" w:rsidP="007041C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При систематизации и подборе разделов программы использован принцип «от </w:t>
      </w:r>
      <w:proofErr w:type="gramStart"/>
      <w:r w:rsidRPr="00411E9A">
        <w:rPr>
          <w:rFonts w:ascii="Arial" w:eastAsia="Times New Roman" w:hAnsi="Arial" w:cs="Arial"/>
          <w:color w:val="333333"/>
        </w:rPr>
        <w:t>простого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к сложному». При разработке методов обучения мы опирались на теоретические положения Ю.К. </w:t>
      </w:r>
      <w:proofErr w:type="spellStart"/>
      <w:r w:rsidRPr="00411E9A">
        <w:rPr>
          <w:rFonts w:ascii="Arial" w:eastAsia="Times New Roman" w:hAnsi="Arial" w:cs="Arial"/>
          <w:color w:val="333333"/>
        </w:rPr>
        <w:t>Бабанского</w:t>
      </w:r>
      <w:proofErr w:type="spellEnd"/>
      <w:r w:rsidRPr="00411E9A">
        <w:rPr>
          <w:rFonts w:ascii="Arial" w:eastAsia="Times New Roman" w:hAnsi="Arial" w:cs="Arial"/>
          <w:color w:val="333333"/>
        </w:rPr>
        <w:t xml:space="preserve">, </w:t>
      </w:r>
      <w:proofErr w:type="gramStart"/>
      <w:r w:rsidRPr="00411E9A">
        <w:rPr>
          <w:rFonts w:ascii="Arial" w:eastAsia="Times New Roman" w:hAnsi="Arial" w:cs="Arial"/>
          <w:color w:val="333333"/>
        </w:rPr>
        <w:t>который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указывал на необходимость соблюдения следующих связей, обусловливающих создание целостного образовательного процесса: «Связи педагогического процесса с более широкими общественными процессами и условиями. Связи внутри педагогического процесса; связи между процессами обучения, воспитания и развития; между процессами воспитания и самовоспитания; процессами педагогического руководства и самодеятельности воспитуемых; между процессами воспитательных влияний всех субъектов воспитания. Связи между задачами, содержанием, методами, средствами и формами организации образовательного </w:t>
      </w:r>
      <w:r w:rsidRPr="00411E9A">
        <w:rPr>
          <w:rFonts w:ascii="Arial" w:eastAsia="Times New Roman" w:hAnsi="Arial" w:cs="Arial"/>
          <w:color w:val="333333"/>
        </w:rPr>
        <w:lastRenderedPageBreak/>
        <w:t xml:space="preserve">процесса». Эти теоретические положения позволили нам построить содержание программы «Детское экспериментирование» и развивающие технологии работы с детьми. Данная программа содержит разделы «Измерение», «Земля и ее место в Солнечной системе», «Вещество», «Движение», «Свет и цвет», «Звук и слух», «Магнетизм», «В мире электричества», «Человек и законы природы». Содержание представленной программы разработано в соответствии с требованиями стандарта в разделе «Развитие </w:t>
      </w:r>
      <w:proofErr w:type="spellStart"/>
      <w:proofErr w:type="gramStart"/>
      <w:r w:rsidRPr="00411E9A">
        <w:rPr>
          <w:rFonts w:ascii="Arial" w:eastAsia="Times New Roman" w:hAnsi="Arial" w:cs="Arial"/>
          <w:color w:val="333333"/>
        </w:rPr>
        <w:t>естественно-научных</w:t>
      </w:r>
      <w:proofErr w:type="spellEnd"/>
      <w:proofErr w:type="gramEnd"/>
      <w:r w:rsidRPr="00411E9A">
        <w:rPr>
          <w:rFonts w:ascii="Arial" w:eastAsia="Times New Roman" w:hAnsi="Arial" w:cs="Arial"/>
          <w:color w:val="333333"/>
        </w:rPr>
        <w:t xml:space="preserve"> представлений» по таким критериям, как создание условий для развития у детей интереса к физическим явлениям и свойствам окружающего мира; </w:t>
      </w:r>
      <w:proofErr w:type="gramStart"/>
      <w:r w:rsidRPr="00411E9A">
        <w:rPr>
          <w:rFonts w:ascii="Arial" w:eastAsia="Times New Roman" w:hAnsi="Arial" w:cs="Arial"/>
          <w:color w:val="333333"/>
        </w:rPr>
        <w:t>знакомство с различными свойствами веществ: твердость, мягкость, сыпучесть, вязкость, плавучесть, растворимость и др.; знакомство с основными видами и характеристиками движения, причинами и способами их изменения (скорость, направление, траектория и др.); знакомство с некоторыми физическими явлениями (магнитное и земное притяжение, электричество и др.); поощрение познавательной активности и самостоятельности детей (организация игр с водой, песком, глиной, снегом;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экспериментирование с магнитом, лупой и пр.); организация наблюдений за физическими явлениями и свойствами предметов, близких к опыту детей (таяние льда и снега; движение различных видов транспорта и т.п.); развитие любознательности и поддержка инициативы детей (организация проблемных ситуаций; совместное обсуждение возникающих вопросов, познавательные игры и др.); создание условий для развития у детей географических представлений в соответствии с их возрастными возможностями; рассказы о Земном шаре, атмосфере (знакомство с глобусом, картами, Северным и Южным полюсами, материками, океанами, морями и пр.); </w:t>
      </w:r>
      <w:proofErr w:type="gramStart"/>
      <w:r w:rsidRPr="00411E9A">
        <w:rPr>
          <w:rFonts w:ascii="Arial" w:eastAsia="Times New Roman" w:hAnsi="Arial" w:cs="Arial"/>
          <w:color w:val="333333"/>
        </w:rPr>
        <w:t>знакомство с различными природно-климатическими зонами, условиями жизни на Земле (рассказы о тайге, тундре, пустыне и пр.; использование художественной литературы, картин, слайдов для ознакомления детей с условиями жизни на Крайнем Севере, в джунглях и т.д.); рассказы о природных богатствах недр Земли (добыче и использовании угля и нефти, драгоценных камней и металлов и пр.);</w:t>
      </w:r>
      <w:proofErr w:type="gramEnd"/>
      <w:r w:rsidRPr="00411E9A">
        <w:rPr>
          <w:rFonts w:ascii="Arial" w:eastAsia="Times New Roman" w:hAnsi="Arial" w:cs="Arial"/>
          <w:color w:val="333333"/>
        </w:rPr>
        <w:t xml:space="preserve"> создание условий для развития у детей представлений о Солнечной системе и различных космических явлениях (наблюдение за движением Солнца и Луны; рассказы о вращении планет вокруг Солнца; с помощью иллюстративного материала знакомство с созвездиями, кометами, метеоритами, солнечным и лунным затмением и пр.); создание условий для развития у детей естественно</w:t>
      </w:r>
      <w:r w:rsidR="007041CF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411E9A">
        <w:rPr>
          <w:rFonts w:ascii="Arial" w:eastAsia="Times New Roman" w:hAnsi="Arial" w:cs="Arial"/>
          <w:color w:val="333333"/>
        </w:rPr>
        <w:t>-н</w:t>
      </w:r>
      <w:proofErr w:type="gramEnd"/>
      <w:r w:rsidRPr="00411E9A">
        <w:rPr>
          <w:rFonts w:ascii="Arial" w:eastAsia="Times New Roman" w:hAnsi="Arial" w:cs="Arial"/>
          <w:color w:val="333333"/>
        </w:rPr>
        <w:t>аучных представлений в различных видах деятельности, в том числе в играх, на прогулках и пр.</w:t>
      </w:r>
    </w:p>
    <w:p w:rsidR="00411E9A" w:rsidRPr="00411E9A" w:rsidRDefault="00411E9A" w:rsidP="00DF4D3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Анализ образовательных программ позволил выявить тот факт, что в них недостаточно раскрыто содержание знаний, умений, навыков, способов познания и опыта творческой деятельности по экспериментированию согласно требованиям стандарта. В образовательных программах экспериментирование указывается только в программе «Детство», но сам процесс не раскрыт, отсутствует логика работы педагога для приобретения ребенком нового знания, что не позволяет практикам реализовывать образовательную программу в полной мере, а с другой стороны - реализовывать стандарт.</w:t>
      </w:r>
    </w:p>
    <w:p w:rsidR="00411E9A" w:rsidRPr="00411E9A" w:rsidRDefault="00411E9A" w:rsidP="00DF4D3F">
      <w:pPr>
        <w:shd w:val="clear" w:color="auto" w:fill="FFFFFF"/>
        <w:spacing w:line="138" w:lineRule="atLeast"/>
        <w:ind w:firstLine="708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Согласитесь, каждый ребенок с первой минуты жизни стремиться к открытиям, и нам, взрослым, необходимо помочь ему в этом, организовав сопровождение исследовательской деятельности. Этому подчинен и стандарт второго поколения в начальной школе. Поэтому проектно-исследовательская деятельность в детском саду станет очень важной ступенькой при подготовке ребёнка к обучению в школе.</w:t>
      </w:r>
    </w:p>
    <w:p w:rsidR="00411E9A" w:rsidRPr="00DF4D3F" w:rsidRDefault="00411E9A" w:rsidP="00DF4D3F">
      <w:pPr>
        <w:shd w:val="clear" w:color="auto" w:fill="FFFFFF"/>
        <w:spacing w:line="138" w:lineRule="atLeast"/>
        <w:ind w:firstLine="360"/>
        <w:jc w:val="both"/>
        <w:rPr>
          <w:rFonts w:ascii="Arial" w:eastAsia="Times New Roman" w:hAnsi="Arial" w:cs="Arial"/>
          <w:b/>
          <w:color w:val="333333"/>
          <w:sz w:val="9"/>
          <w:szCs w:val="9"/>
        </w:rPr>
      </w:pPr>
      <w:r w:rsidRPr="00DF4D3F">
        <w:rPr>
          <w:rFonts w:ascii="Arial" w:eastAsia="Times New Roman" w:hAnsi="Arial" w:cs="Arial"/>
          <w:b/>
          <w:color w:val="333333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411E9A" w:rsidRPr="00411E9A" w:rsidRDefault="00411E9A" w:rsidP="00DF4D3F">
      <w:pPr>
        <w:shd w:val="clear" w:color="auto" w:fill="FFFFFF"/>
        <w:spacing w:before="100" w:beforeAutospacing="1" w:after="100" w:afterAutospacing="1" w:line="138" w:lineRule="atLeast"/>
        <w:ind w:firstLine="360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lastRenderedPageBreak/>
        <w:t>Надо отметить, что применение проектных технологий не может существовать без использования ТРИЗ</w:t>
      </w:r>
      <w:r w:rsidR="00DF4D3F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-</w:t>
      </w:r>
      <w:r w:rsidR="00DF4D3F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Методы и приемы организации экспериментально – исследовательской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 деятельности: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 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эвристические беседы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постановка и решение вопросов проблемного характера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наблюдения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моделирование (создание моделей об изменениях в неживой природе)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опыты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фиксация результатов: наблюдений, опытов, экспериментов, </w:t>
      </w:r>
      <w:r w:rsidR="00DF4D3F">
        <w:rPr>
          <w:rFonts w:ascii="Arial" w:eastAsia="Times New Roman" w:hAnsi="Arial" w:cs="Arial"/>
          <w:color w:val="333333"/>
        </w:rPr>
        <w:t xml:space="preserve">трудовой </w:t>
      </w:r>
      <w:r w:rsidRPr="00411E9A">
        <w:rPr>
          <w:rFonts w:ascii="Arial" w:eastAsia="Times New Roman" w:hAnsi="Arial" w:cs="Arial"/>
          <w:color w:val="333333"/>
        </w:rPr>
        <w:t>деятельности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«погружение» в краски, звуки, запахи и образы природы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подражание голосам и звукам природы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использование художественного слова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дидактические игры, игровые обучающие и творчески развивающие </w:t>
      </w:r>
    </w:p>
    <w:p w:rsidR="00411E9A" w:rsidRP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ситуации</w:t>
      </w:r>
    </w:p>
    <w:p w:rsidR="00411E9A" w:rsidRDefault="00411E9A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</w:rPr>
      </w:pPr>
      <w:r w:rsidRPr="00411E9A">
        <w:rPr>
          <w:rFonts w:ascii="Arial" w:eastAsia="Times New Roman" w:hAnsi="Arial" w:cs="Arial"/>
          <w:color w:val="333333"/>
        </w:rPr>
        <w:t>- трудовые поручения, действия</w:t>
      </w:r>
    </w:p>
    <w:p w:rsidR="00DF4D3F" w:rsidRPr="00411E9A" w:rsidRDefault="00DF4D3F" w:rsidP="00DF4D3F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</w:p>
    <w:p w:rsidR="00411E9A" w:rsidRDefault="00411E9A" w:rsidP="00D24DC0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b/>
          <w:bCs/>
          <w:color w:val="333333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Создание условий для развития у детей е</w:t>
      </w:r>
      <w:r w:rsidR="00D24DC0">
        <w:rPr>
          <w:rFonts w:ascii="Arial" w:eastAsia="Times New Roman" w:hAnsi="Arial" w:cs="Arial"/>
          <w:b/>
          <w:bCs/>
          <w:color w:val="333333"/>
        </w:rPr>
        <w:t xml:space="preserve">стественнонаучных представлений </w:t>
      </w:r>
      <w:r w:rsidRPr="00411E9A">
        <w:rPr>
          <w:rFonts w:ascii="Arial" w:eastAsia="Times New Roman" w:hAnsi="Arial" w:cs="Arial"/>
          <w:b/>
          <w:bCs/>
          <w:color w:val="333333"/>
        </w:rPr>
        <w:t>в соответствии с их возрастными возможностями</w:t>
      </w:r>
      <w:r w:rsidR="00D24DC0">
        <w:rPr>
          <w:rFonts w:ascii="Arial" w:eastAsia="Times New Roman" w:hAnsi="Arial" w:cs="Arial"/>
          <w:b/>
          <w:bCs/>
          <w:color w:val="333333"/>
        </w:rPr>
        <w:t>:</w:t>
      </w:r>
    </w:p>
    <w:p w:rsidR="00DF4D3F" w:rsidRPr="00411E9A" w:rsidRDefault="00DF4D3F" w:rsidP="00411E9A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О физических свойствах окружающего мира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Географических представлений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Элементарных представлений о Солнечной системе и основных космических явлениях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Знакомят детей с различными свойствами веществ: мягкость, твёрдость, сыпучесть, вязкость, плавучесть, растворимость и др.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Знакомят с основными характеристиками движения: скорость, направление и др.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Рассказывают о земном шаре и атмосфере.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Знакомят с различными природно-климатическими зонами, условиями жизни на земле.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Знакомят с разными видами ландшафта.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Развивают представления о природных богатствах недр Земли.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Показывают Солнечную систему, рассказывают и читают о затмениях Солнца и Луны и т. д.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Развивают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Рассказывают детям о странах и населяющих их народах разных рас и национальностей.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- Читают о видах поселения люд</w:t>
      </w:r>
      <w:r w:rsidR="00D24DC0">
        <w:rPr>
          <w:rFonts w:ascii="Arial" w:eastAsia="Times New Roman" w:hAnsi="Arial" w:cs="Arial"/>
          <w:color w:val="333333"/>
        </w:rPr>
        <w:t>ей</w:t>
      </w:r>
    </w:p>
    <w:p w:rsidR="00411E9A" w:rsidRPr="00411E9A" w:rsidRDefault="00411E9A" w:rsidP="00DF4D3F">
      <w:pPr>
        <w:shd w:val="clear" w:color="auto" w:fill="FFFFFF"/>
        <w:spacing w:line="138" w:lineRule="atLeast"/>
        <w:jc w:val="both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 </w:t>
      </w:r>
    </w:p>
    <w:p w:rsidR="00411E9A" w:rsidRPr="00411E9A" w:rsidRDefault="00411E9A" w:rsidP="00D24DC0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Оборудование для исследовательской деятельности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 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1. Прозрачные и непрозрачные емкости.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2. Мерные ложки, колбы, пробирки, ситечки, воронки разного размера, резиновые перчатки.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3. Пипетки, шприцы пластиковые (без игл).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4. Резиновые груши разного размера.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lastRenderedPageBreak/>
        <w:t>5. Пластиковые, резиновые трубочки.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6. Деревянные палочки, лопаточки, шпатели.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7.  Пластиковые контейнеры.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8. Рулетка, линейка.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9. Весы, компас, песочные часы, фонарик, микроскоп, свечи, 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термометр.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10. Фартуки клеенчатые, щетки, совки.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11. Цветные прозрачные стеклышки.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12. Лупы, зеркала, магниты.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13. Лопатки, грабли, лейки.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14. Схемы этапов работы, </w:t>
      </w:r>
      <w:r w:rsidR="00DF4D3F">
        <w:rPr>
          <w:rFonts w:ascii="Arial" w:eastAsia="Times New Roman" w:hAnsi="Arial" w:cs="Arial"/>
          <w:color w:val="333333"/>
        </w:rPr>
        <w:t xml:space="preserve">заранее приготовленные карточки </w:t>
      </w:r>
      <w:r w:rsidRPr="00411E9A">
        <w:rPr>
          <w:rFonts w:ascii="Arial" w:eastAsia="Times New Roman" w:hAnsi="Arial" w:cs="Arial"/>
          <w:color w:val="333333"/>
        </w:rPr>
        <w:t>для </w:t>
      </w:r>
      <w:r w:rsidR="00DF4D3F">
        <w:rPr>
          <w:rFonts w:ascii="Arial" w:eastAsia="Times New Roman" w:hAnsi="Arial" w:cs="Arial"/>
          <w:color w:val="333333"/>
          <w:sz w:val="9"/>
          <w:szCs w:val="9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самостоятельной исследовательской деятельности.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 </w:t>
      </w:r>
    </w:p>
    <w:p w:rsidR="00411E9A" w:rsidRPr="00411E9A" w:rsidRDefault="00411E9A" w:rsidP="00D24DC0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Материал, подлежащий исследованию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 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1. Пищевые материалы: сахар, соль, мука, кофе, чай, активированный 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уголь.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2. Раств</w:t>
      </w:r>
      <w:r w:rsidR="00D24DC0">
        <w:rPr>
          <w:rFonts w:ascii="Arial" w:eastAsia="Times New Roman" w:hAnsi="Arial" w:cs="Arial"/>
          <w:color w:val="333333"/>
        </w:rPr>
        <w:t>оримые ароматические вещества (</w:t>
      </w:r>
      <w:r w:rsidRPr="00411E9A">
        <w:rPr>
          <w:rFonts w:ascii="Arial" w:eastAsia="Times New Roman" w:hAnsi="Arial" w:cs="Arial"/>
          <w:color w:val="333333"/>
        </w:rPr>
        <w:t>соли для ванн, детские</w:t>
      </w:r>
      <w:r w:rsidR="00D24DC0">
        <w:rPr>
          <w:rFonts w:ascii="Arial" w:eastAsia="Times New Roman" w:hAnsi="Arial" w:cs="Arial"/>
          <w:color w:val="333333"/>
          <w:sz w:val="9"/>
          <w:szCs w:val="9"/>
        </w:rPr>
        <w:t xml:space="preserve">  </w:t>
      </w:r>
      <w:r w:rsidRPr="00411E9A">
        <w:rPr>
          <w:rFonts w:ascii="Arial" w:eastAsia="Times New Roman" w:hAnsi="Arial" w:cs="Arial"/>
          <w:color w:val="333333"/>
        </w:rPr>
        <w:t>шампуни, пенка для ванн).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3.  Йод, марганец, зелень бриллиантовая, гуашь, акварель.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 xml:space="preserve">4. </w:t>
      </w:r>
      <w:proofErr w:type="gramStart"/>
      <w:r w:rsidRPr="00411E9A">
        <w:rPr>
          <w:rFonts w:ascii="Arial" w:eastAsia="Times New Roman" w:hAnsi="Arial" w:cs="Arial"/>
          <w:color w:val="333333"/>
        </w:rPr>
        <w:t xml:space="preserve">Природные материалы: камешки, </w:t>
      </w:r>
      <w:r w:rsidR="00D24DC0">
        <w:rPr>
          <w:rFonts w:ascii="Arial" w:eastAsia="Times New Roman" w:hAnsi="Arial" w:cs="Arial"/>
          <w:color w:val="333333"/>
        </w:rPr>
        <w:t xml:space="preserve"> </w:t>
      </w:r>
      <w:r w:rsidRPr="00411E9A">
        <w:rPr>
          <w:rFonts w:ascii="Arial" w:eastAsia="Times New Roman" w:hAnsi="Arial" w:cs="Arial"/>
          <w:color w:val="333333"/>
        </w:rPr>
        <w:t>желуди, кора деревьев, веточки, мел, почва, глина, семена, шишки, перья, ракушки, скорлупки орехов.</w:t>
      </w:r>
      <w:proofErr w:type="gramEnd"/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5. Бросовый материал: бумага разной фактуры и цвета, поролон, 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кусочки ткани, меха, пробки, вата, салфетки, нитки, резина.</w:t>
      </w:r>
    </w:p>
    <w:p w:rsidR="00411E9A" w:rsidRPr="00411E9A" w:rsidRDefault="00411E9A" w:rsidP="00D24DC0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</w:p>
    <w:p w:rsidR="00411E9A" w:rsidRDefault="00411E9A" w:rsidP="00D24DC0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b/>
          <w:bCs/>
          <w:color w:val="333333"/>
        </w:rPr>
      </w:pPr>
      <w:r w:rsidRPr="00411E9A">
        <w:rPr>
          <w:rFonts w:ascii="Arial" w:eastAsia="Times New Roman" w:hAnsi="Arial" w:cs="Arial"/>
          <w:b/>
          <w:bCs/>
          <w:color w:val="333333"/>
        </w:rPr>
        <w:t>Правила безопасности жизнедеятельности детей</w:t>
      </w:r>
    </w:p>
    <w:p w:rsidR="00D24DC0" w:rsidRPr="00411E9A" w:rsidRDefault="00D24DC0" w:rsidP="00D24DC0">
      <w:pPr>
        <w:shd w:val="clear" w:color="auto" w:fill="FFFFFF"/>
        <w:spacing w:line="138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1. Работа под наблюдением взрослого.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2. Все вещества эксперимента брать только ложечкой.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3. Грязными руками не трогать глаза.</w:t>
      </w:r>
    </w:p>
    <w:p w:rsidR="00411E9A" w:rsidRPr="00411E9A" w:rsidRDefault="00411E9A" w:rsidP="00411E9A">
      <w:pPr>
        <w:shd w:val="clear" w:color="auto" w:fill="FFFFFF"/>
        <w:spacing w:line="138" w:lineRule="atLeast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</w:rPr>
        <w:t>4. Не брать руки в рот.</w:t>
      </w:r>
    </w:p>
    <w:p w:rsidR="00411E9A" w:rsidRPr="00411E9A" w:rsidRDefault="00411E9A" w:rsidP="00411E9A">
      <w:pPr>
        <w:shd w:val="clear" w:color="auto" w:fill="FFFFFF"/>
        <w:spacing w:line="113" w:lineRule="atLeast"/>
        <w:jc w:val="center"/>
        <w:rPr>
          <w:rFonts w:ascii="Arial" w:eastAsia="Times New Roman" w:hAnsi="Arial" w:cs="Arial"/>
          <w:color w:val="333333"/>
          <w:sz w:val="9"/>
          <w:szCs w:val="9"/>
        </w:rPr>
      </w:pPr>
      <w:r w:rsidRPr="00411E9A">
        <w:rPr>
          <w:rFonts w:ascii="Arial" w:eastAsia="Times New Roman" w:hAnsi="Arial" w:cs="Arial"/>
          <w:color w:val="333333"/>
          <w:sz w:val="9"/>
          <w:szCs w:val="9"/>
        </w:rPr>
        <w:t> </w:t>
      </w:r>
    </w:p>
    <w:p w:rsidR="003644D6" w:rsidRPr="00411E9A" w:rsidRDefault="003644D6">
      <w:pPr>
        <w:rPr>
          <w:rFonts w:ascii="Times New Roman" w:hAnsi="Times New Roman" w:cs="Times New Roman"/>
        </w:rPr>
      </w:pPr>
    </w:p>
    <w:sectPr w:rsidR="003644D6" w:rsidRPr="00411E9A" w:rsidSect="0036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AD0"/>
    <w:multiLevelType w:val="multilevel"/>
    <w:tmpl w:val="AF5C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0066B"/>
    <w:multiLevelType w:val="multilevel"/>
    <w:tmpl w:val="593C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C364C"/>
    <w:multiLevelType w:val="multilevel"/>
    <w:tmpl w:val="5D3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11E9A"/>
    <w:rsid w:val="00055573"/>
    <w:rsid w:val="0010428C"/>
    <w:rsid w:val="003644D6"/>
    <w:rsid w:val="00411E9A"/>
    <w:rsid w:val="004223F6"/>
    <w:rsid w:val="007041CF"/>
    <w:rsid w:val="008935A1"/>
    <w:rsid w:val="00B11822"/>
    <w:rsid w:val="00D24DC0"/>
    <w:rsid w:val="00DF4D3F"/>
    <w:rsid w:val="00EE539B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E9A"/>
    <w:rPr>
      <w:b/>
      <w:bCs/>
    </w:rPr>
  </w:style>
  <w:style w:type="paragraph" w:styleId="a4">
    <w:name w:val="Normal (Web)"/>
    <w:basedOn w:val="a"/>
    <w:uiPriority w:val="99"/>
    <w:semiHidden/>
    <w:unhideWhenUsed/>
    <w:rsid w:val="00411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ustify">
    <w:name w:val="justify"/>
    <w:basedOn w:val="a"/>
    <w:rsid w:val="00411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11E9A"/>
  </w:style>
  <w:style w:type="character" w:styleId="a5">
    <w:name w:val="Emphasis"/>
    <w:basedOn w:val="a0"/>
    <w:uiPriority w:val="20"/>
    <w:qFormat/>
    <w:rsid w:val="00411E9A"/>
    <w:rPr>
      <w:i/>
      <w:iCs/>
    </w:rPr>
  </w:style>
  <w:style w:type="paragraph" w:customStyle="1" w:styleId="Standard">
    <w:name w:val="Standard"/>
    <w:rsid w:val="000555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6">
    <w:name w:val="Title"/>
    <w:basedOn w:val="Standard"/>
    <w:next w:val="a"/>
    <w:link w:val="a7"/>
    <w:rsid w:val="00055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Название Знак"/>
    <w:basedOn w:val="a0"/>
    <w:link w:val="a6"/>
    <w:rsid w:val="00055573"/>
    <w:rPr>
      <w:rFonts w:ascii="Arial" w:eastAsia="Lucida Sans Unicode" w:hAnsi="Arial" w:cs="Tahoma"/>
      <w:kern w:val="3"/>
      <w:sz w:val="28"/>
      <w:szCs w:val="28"/>
    </w:rPr>
  </w:style>
  <w:style w:type="paragraph" w:customStyle="1" w:styleId="Heading8">
    <w:name w:val="Heading 8"/>
    <w:basedOn w:val="Standard"/>
    <w:next w:val="Standard"/>
    <w:rsid w:val="00055573"/>
    <w:pPr>
      <w:keepNext/>
      <w:jc w:val="center"/>
      <w:outlineLvl w:val="7"/>
    </w:pPr>
    <w:rPr>
      <w:rFonts w:ascii="Arial" w:hAnsi="Arial"/>
      <w:b/>
      <w:i/>
      <w:sz w:val="44"/>
    </w:rPr>
  </w:style>
  <w:style w:type="paragraph" w:styleId="2">
    <w:name w:val="Body Text 2"/>
    <w:basedOn w:val="Standard"/>
    <w:link w:val="20"/>
    <w:rsid w:val="00055573"/>
    <w:pPr>
      <w:jc w:val="center"/>
    </w:pPr>
    <w:rPr>
      <w:sz w:val="36"/>
    </w:rPr>
  </w:style>
  <w:style w:type="character" w:customStyle="1" w:styleId="20">
    <w:name w:val="Основной текст 2 Знак"/>
    <w:basedOn w:val="a0"/>
    <w:link w:val="2"/>
    <w:rsid w:val="00055573"/>
    <w:rPr>
      <w:rFonts w:ascii="Times New Roman" w:eastAsia="Times New Roman" w:hAnsi="Times New Roman" w:cs="Times New Roman"/>
      <w:kern w:val="3"/>
      <w:sz w:val="36"/>
      <w:szCs w:val="20"/>
    </w:rPr>
  </w:style>
  <w:style w:type="paragraph" w:styleId="a8">
    <w:name w:val="No Spacing"/>
    <w:uiPriority w:val="1"/>
    <w:qFormat/>
    <w:rsid w:val="0005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E665-EE5D-4414-93DF-EFDED77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2014-10-16T10:58:00Z</cp:lastPrinted>
  <dcterms:created xsi:type="dcterms:W3CDTF">2014-10-16T09:38:00Z</dcterms:created>
  <dcterms:modified xsi:type="dcterms:W3CDTF">2014-10-16T11:00:00Z</dcterms:modified>
</cp:coreProperties>
</file>