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77" w:rsidRP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  <w:r w:rsidRPr="00BF4D77">
        <w:rPr>
          <w:rFonts w:ascii="Times New Roman" w:hAnsi="Times New Roman" w:cs="Times New Roman"/>
          <w:sz w:val="28"/>
          <w:szCs w:val="28"/>
        </w:rPr>
        <w:t>Детская музыкальная школа им. Г.В.Беляева</w:t>
      </w:r>
    </w:p>
    <w:p w:rsidR="00BF4D77" w:rsidRDefault="00BF4D77" w:rsidP="00BF4D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D77" w:rsidRDefault="00BF4D77" w:rsidP="00BF4D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D77" w:rsidRPr="00BF4D77" w:rsidRDefault="00BF4D77" w:rsidP="00BF4D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D77">
        <w:rPr>
          <w:rFonts w:ascii="Times New Roman" w:hAnsi="Times New Roman" w:cs="Times New Roman"/>
          <w:b/>
          <w:i/>
          <w:sz w:val="28"/>
          <w:szCs w:val="28"/>
        </w:rPr>
        <w:t>Тема:</w:t>
      </w:r>
    </w:p>
    <w:p w:rsidR="00787632" w:rsidRDefault="00BF4D77" w:rsidP="00BF4D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«Вокал с начинающими. Методические рекомендации. Педагогический опыт».</w:t>
      </w:r>
    </w:p>
    <w:p w:rsidR="00BF4D77" w:rsidRDefault="00BF4D77" w:rsidP="00BF4D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4D77" w:rsidRDefault="00BF4D77" w:rsidP="00BF4D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D77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Методическая работа: «Трудности </w:t>
      </w:r>
      <w:proofErr w:type="spellStart"/>
      <w:r w:rsidRPr="00BF4D77">
        <w:rPr>
          <w:rFonts w:ascii="Times New Roman" w:hAnsi="Times New Roman" w:cs="Times New Roman"/>
          <w:b/>
          <w:i/>
          <w:sz w:val="28"/>
          <w:szCs w:val="28"/>
        </w:rPr>
        <w:t>звуковысотного</w:t>
      </w:r>
      <w:proofErr w:type="spellEnd"/>
      <w:r w:rsidRPr="00BF4D77">
        <w:rPr>
          <w:rFonts w:ascii="Times New Roman" w:hAnsi="Times New Roman" w:cs="Times New Roman"/>
          <w:b/>
          <w:i/>
          <w:sz w:val="28"/>
          <w:szCs w:val="28"/>
        </w:rPr>
        <w:t xml:space="preserve"> интонирования и способы их преодоления».</w:t>
      </w:r>
    </w:p>
    <w:p w:rsidR="00BF4D77" w:rsidRDefault="00BF4D77" w:rsidP="00BF4D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D77" w:rsidRDefault="00BF4D77" w:rsidP="00BF4D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D77" w:rsidRDefault="00BF4D77" w:rsidP="00BF4D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D77" w:rsidRDefault="00BF4D77" w:rsidP="00BF4D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преподаватель: Соколова Елена Викторовна</w:t>
      </w: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D77" w:rsidRDefault="00BF4D77" w:rsidP="00BF4D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2021г.</w:t>
      </w:r>
    </w:p>
    <w:p w:rsidR="00BF4D77" w:rsidRDefault="00BF4D77" w:rsidP="00BF4D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D77" w:rsidRDefault="000F02A7" w:rsidP="00EA7E8A">
      <w:pPr>
        <w:rPr>
          <w:rFonts w:ascii="Times New Roman" w:hAnsi="Times New Roman" w:cs="Times New Roman"/>
          <w:i/>
          <w:sz w:val="28"/>
          <w:szCs w:val="28"/>
        </w:rPr>
      </w:pPr>
      <w:r w:rsidRPr="000F02A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Актуальность: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Преодоление проблем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интонирования на уроках вокала с начинающими.</w:t>
      </w:r>
    </w:p>
    <w:p w:rsidR="000F02A7" w:rsidRDefault="000F02A7" w:rsidP="00EA7E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i/>
          <w:sz w:val="28"/>
          <w:szCs w:val="28"/>
        </w:rPr>
        <w:t>Теоретическое изучение проблемы</w:t>
      </w:r>
      <w:r w:rsidRPr="000F02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интонирования и определение методов и приёмов её практического решения.</w:t>
      </w:r>
    </w:p>
    <w:p w:rsidR="000F02A7" w:rsidRDefault="000F02A7" w:rsidP="00EA7E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02A7" w:rsidRDefault="000F02A7" w:rsidP="00EA7E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1.Изучить смысл понятия «интонирование» и причины, от которых зависит чистота звучания.</w:t>
      </w:r>
    </w:p>
    <w:p w:rsidR="000F02A7" w:rsidRDefault="000F02A7" w:rsidP="00EA7E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2.Ознакомить </w:t>
      </w:r>
      <w:r w:rsidR="00F5307B">
        <w:rPr>
          <w:rFonts w:ascii="Times New Roman" w:hAnsi="Times New Roman" w:cs="Times New Roman"/>
          <w:i/>
          <w:sz w:val="28"/>
          <w:szCs w:val="28"/>
        </w:rPr>
        <w:t>с методами и приёмами работы по формированию</w:t>
      </w:r>
      <w:r w:rsidR="00F5307B" w:rsidRPr="00F530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307B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="00F5307B">
        <w:rPr>
          <w:rFonts w:ascii="Times New Roman" w:hAnsi="Times New Roman" w:cs="Times New Roman"/>
          <w:i/>
          <w:sz w:val="28"/>
          <w:szCs w:val="28"/>
        </w:rPr>
        <w:t xml:space="preserve"> интонирования.</w:t>
      </w:r>
    </w:p>
    <w:p w:rsidR="00F5307B" w:rsidRDefault="00F5307B" w:rsidP="00EA7E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3.Обобщить педагогический опыт и выделить наиболее доступные и полезные приёмы работы над интонированием.</w:t>
      </w: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EA7E8A">
      <w:pPr>
        <w:rPr>
          <w:rFonts w:ascii="Times New Roman" w:hAnsi="Times New Roman" w:cs="Times New Roman"/>
          <w:i/>
          <w:sz w:val="28"/>
          <w:szCs w:val="28"/>
        </w:rPr>
      </w:pPr>
    </w:p>
    <w:p w:rsidR="00A7711A" w:rsidRDefault="00A7711A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начале работы, хочется процитировать слова  Бориса Владимировича Асафьева: « Музыка – это искусство интонируемого смысла». Другими словами: интонация это основа, фундамент всей музыки.</w:t>
      </w:r>
    </w:p>
    <w:p w:rsidR="00A7711A" w:rsidRDefault="0046295F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чистота интонации (интонирования) зависит от множества причин, например: </w:t>
      </w:r>
    </w:p>
    <w:p w:rsidR="0046295F" w:rsidRDefault="0046295F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1.Использование различных голосовых регистров при звукообразовании – фальцетного, грудного и смешанного.</w:t>
      </w:r>
    </w:p>
    <w:p w:rsidR="0046295F" w:rsidRDefault="0046295F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2.Внимание и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295F" w:rsidRDefault="0046295F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3.Эмоциональное состояние.</w:t>
      </w:r>
    </w:p>
    <w:p w:rsidR="0046295F" w:rsidRDefault="0046295F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4.Форсированное и нефорсированное пение.</w:t>
      </w:r>
    </w:p>
    <w:p w:rsidR="0046295F" w:rsidRDefault="0046295F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5.Различные элементы музыки (например: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рисунок,  ладовая система, направление мелодического движения, динамические и ритмические акценты, штрихи, динамика и т.д.)</w:t>
      </w:r>
    </w:p>
    <w:p w:rsidR="00735F77" w:rsidRDefault="00735F77" w:rsidP="0046295F">
      <w:pPr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i/>
          <w:sz w:val="28"/>
          <w:szCs w:val="28"/>
        </w:rPr>
        <w:t>Соответственно для чистоты интонирования необходимо</w:t>
      </w:r>
      <w:r>
        <w:rPr>
          <w:rFonts w:ascii="Times New Roman" w:hAnsi="Times New Roman" w:cs="Times New Roman"/>
          <w:sz w:val="28"/>
          <w:szCs w:val="28"/>
        </w:rPr>
        <w:t>: научить  начинающих вокалистов правильно и осознанно использовать процесс звукообразования, поддерживать непрерывный интерес и внимание, исключительно положительно и позитивно влиять на эмоциональное состояние и настроение. И, несомненно, обучать и контролировать точное интонирование в связи с использованием различных элементов музыки.</w:t>
      </w:r>
    </w:p>
    <w:p w:rsidR="00735F77" w:rsidRDefault="00CA5062" w:rsidP="004629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 до 10-ти лет, при звукообразовании, обычно используют разные регистры: одни – фальцетный (головной), </w:t>
      </w:r>
      <w:r w:rsidR="001B7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 – грудной.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E">
        <w:rPr>
          <w:rFonts w:ascii="Times New Roman" w:hAnsi="Times New Roman" w:cs="Times New Roman"/>
          <w:sz w:val="28"/>
          <w:szCs w:val="28"/>
        </w:rPr>
        <w:t>Это зависит от типа голоса, от природных данных, вокальных способностей, физического и музыкального развития и других причин. Однако, дети этого возраста, самого благоприятного для дальнейшего закладывания основ  и навыков: по формированию атаки звука, точному интонированию, выработке отдельных вокальных техник</w:t>
      </w:r>
      <w:proofErr w:type="gramStart"/>
      <w:r w:rsidR="001B7F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7F2E">
        <w:rPr>
          <w:rFonts w:ascii="Times New Roman" w:hAnsi="Times New Roman" w:cs="Times New Roman"/>
          <w:sz w:val="28"/>
          <w:szCs w:val="28"/>
        </w:rPr>
        <w:t xml:space="preserve"> чувства ансамбля и т.п.  Могут перестроить свой голосовой аппарат на подража</w:t>
      </w:r>
      <w:r w:rsidR="00EF4B59">
        <w:rPr>
          <w:rFonts w:ascii="Times New Roman" w:hAnsi="Times New Roman" w:cs="Times New Roman"/>
          <w:sz w:val="28"/>
          <w:szCs w:val="28"/>
        </w:rPr>
        <w:t>ние голосу педагога, например (</w:t>
      </w:r>
      <w:r w:rsidR="001B7F2E">
        <w:rPr>
          <w:rFonts w:ascii="Times New Roman" w:hAnsi="Times New Roman" w:cs="Times New Roman"/>
          <w:sz w:val="28"/>
          <w:szCs w:val="28"/>
        </w:rPr>
        <w:t>после 10лет, эта функция, увы, угасает).</w:t>
      </w:r>
    </w:p>
    <w:p w:rsidR="00061850" w:rsidRDefault="00061850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условно, можно поделить детей на 3 группы: плохо интонирующие (или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гудошники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 интонирующие неточно и хорошо интонирующие. А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интонирования зависит от типа регистрового звучания голоса, нужно стараться вывести все голоса начинающих вокалистов, на фальцетный тип звукообразования.  Но не допускать перегруженности звучания, стремиться к легкости звука. Для этого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использовать различные голосовые игры, где в процессе подражания, дети будут открывать в своём голосе</w:t>
      </w:r>
      <w:r w:rsidR="00387F46">
        <w:rPr>
          <w:rFonts w:ascii="Times New Roman" w:hAnsi="Times New Roman" w:cs="Times New Roman"/>
          <w:sz w:val="28"/>
          <w:szCs w:val="28"/>
        </w:rPr>
        <w:t xml:space="preserve"> новые, до того незнакомые фальцетные нотки. Для закрепления результата, заниматься  чистотой интонации нужно, не только в процессе распевания, но и при выборе и знакомстве с репертуаром. Особенно важно, решать эти задачи через образные средства – чтоб было и понятно, и интересно. </w:t>
      </w:r>
    </w:p>
    <w:p w:rsidR="00387F46" w:rsidRDefault="00387F46" w:rsidP="0046295F">
      <w:pPr>
        <w:rPr>
          <w:rFonts w:ascii="Times New Roman" w:hAnsi="Times New Roman" w:cs="Times New Roman"/>
          <w:sz w:val="28"/>
          <w:szCs w:val="28"/>
        </w:rPr>
      </w:pPr>
      <w:r w:rsidRPr="00387F46">
        <w:rPr>
          <w:rFonts w:ascii="Times New Roman" w:hAnsi="Times New Roman" w:cs="Times New Roman"/>
          <w:i/>
          <w:sz w:val="28"/>
          <w:szCs w:val="28"/>
        </w:rPr>
        <w:t>Для продуктивности развития интонации, можно использовать следующие приёмы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87F46" w:rsidRDefault="00387F46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1.подстраивание голоса к звучанию инструмента или к голосу преподавателя.</w:t>
      </w:r>
    </w:p>
    <w:p w:rsidR="00387F46" w:rsidRDefault="00387F46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2D16">
        <w:rPr>
          <w:rFonts w:ascii="Times New Roman" w:hAnsi="Times New Roman" w:cs="Times New Roman"/>
          <w:sz w:val="28"/>
          <w:szCs w:val="28"/>
        </w:rPr>
        <w:t>пение от звуков «</w:t>
      </w:r>
      <w:proofErr w:type="spellStart"/>
      <w:r w:rsidR="00AC2D16">
        <w:rPr>
          <w:rFonts w:ascii="Times New Roman" w:hAnsi="Times New Roman" w:cs="Times New Roman"/>
          <w:sz w:val="28"/>
          <w:szCs w:val="28"/>
        </w:rPr>
        <w:t>примарной</w:t>
      </w:r>
      <w:proofErr w:type="spellEnd"/>
      <w:r w:rsidR="00AC2D16">
        <w:rPr>
          <w:rFonts w:ascii="Times New Roman" w:hAnsi="Times New Roman" w:cs="Times New Roman"/>
          <w:sz w:val="28"/>
          <w:szCs w:val="28"/>
        </w:rPr>
        <w:t xml:space="preserve"> зоны» постепенно хроматизмами, поднимаясь до верхнего звука и опускаясь до нижнего звука диапазона. Чтобы приобретённое умение превратилось в закрепленный навык.</w:t>
      </w:r>
    </w:p>
    <w:p w:rsidR="00AC2D16" w:rsidRDefault="00AC2D16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3.пение с «ручными  знаками» или «пластичным интонированием» под музыку, благодаря чему ребёнок начинает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движется мелодия и у него развивается координация слуха и голоса.</w:t>
      </w:r>
    </w:p>
    <w:p w:rsidR="00AC2D16" w:rsidRDefault="00AC2D16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4.использовать подражание различным животным: птичкам, мышкам и т.д., чтобы настроить ребёнка на фальцетный режим, обязательно в игровой форме.</w:t>
      </w:r>
    </w:p>
    <w:p w:rsidR="00AC2D16" w:rsidRDefault="00AC2D16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пение с отсутствием музыкального сопровождения.</w:t>
      </w:r>
    </w:p>
    <w:p w:rsidR="00AC2D16" w:rsidRDefault="00AC2D16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6.транспонирование мелодии с целью нахождения тональности, наиболее удобной для исполнения.</w:t>
      </w:r>
    </w:p>
    <w:p w:rsidR="00600C6B" w:rsidRDefault="00600C6B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7.вычленение из песни оборотов, вызывающих интонационное затруднение при исполнении, чтобы в дальнейшем сделать из него упражнение для разных тональностей.</w:t>
      </w:r>
    </w:p>
    <w:p w:rsidR="00600C6B" w:rsidRDefault="00600C6B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8.начиная петь со стаккато,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вверх, постепенно перейти на легато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добиваясь непринужденности звучания).</w:t>
      </w:r>
    </w:p>
    <w:p w:rsidR="00600C6B" w:rsidRDefault="00600C6B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9.петь на гласную «у», освобождая нижнюю челюсть, избавляя гортань от напряжения.</w:t>
      </w:r>
    </w:p>
    <w:p w:rsidR="00600C6B" w:rsidRDefault="00600C6B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10.упражнение по типу «кукушка», «сова», содержащие игровой момент.</w:t>
      </w:r>
    </w:p>
    <w:p w:rsidR="00EA7556" w:rsidRDefault="00EA7556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11.начинать с упражнений с использованием узких интервалов, сначала прима, секунда, потом терция.</w:t>
      </w:r>
    </w:p>
    <w:p w:rsidR="00EA7556" w:rsidRDefault="00EA7556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12.очень интересны и полезны народные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доступны и образны.</w:t>
      </w:r>
    </w:p>
    <w:p w:rsidR="00600C6B" w:rsidRDefault="00600C6B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данные приёмы не особо помогают ученику, то можно закрыть у</w:t>
      </w:r>
      <w:r w:rsidR="00EA7556">
        <w:rPr>
          <w:rFonts w:ascii="Times New Roman" w:hAnsi="Times New Roman" w:cs="Times New Roman"/>
          <w:sz w:val="28"/>
          <w:szCs w:val="28"/>
        </w:rPr>
        <w:t>ши или одно ухо, для улучшения результата.</w:t>
      </w:r>
    </w:p>
    <w:p w:rsidR="00F971FA" w:rsidRDefault="00F971FA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некоторые </w:t>
      </w:r>
      <w:r w:rsidRPr="00B308E1">
        <w:rPr>
          <w:rFonts w:ascii="Times New Roman" w:hAnsi="Times New Roman" w:cs="Times New Roman"/>
          <w:i/>
          <w:sz w:val="28"/>
          <w:szCs w:val="28"/>
        </w:rPr>
        <w:t>методы и приёмы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</w:t>
      </w:r>
      <w:r w:rsidRPr="00B308E1">
        <w:rPr>
          <w:rFonts w:ascii="Times New Roman" w:hAnsi="Times New Roman" w:cs="Times New Roman"/>
          <w:i/>
          <w:sz w:val="28"/>
          <w:szCs w:val="28"/>
        </w:rPr>
        <w:t>Емельяновым</w:t>
      </w:r>
      <w:r>
        <w:rPr>
          <w:rFonts w:ascii="Times New Roman" w:hAnsi="Times New Roman" w:cs="Times New Roman"/>
          <w:sz w:val="28"/>
          <w:szCs w:val="28"/>
        </w:rPr>
        <w:t xml:space="preserve"> Виктором Вадимовичем, профессиональным вокалистом. </w:t>
      </w:r>
      <w:r w:rsidRPr="00B308E1">
        <w:rPr>
          <w:rFonts w:ascii="Times New Roman" w:hAnsi="Times New Roman" w:cs="Times New Roman"/>
          <w:i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 1.гимнастика артикуляционного аппарата;              2.интонационно-фонетические упражнения;                                               3.Согласные звуки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С, Ф, К, Т, П, Б,Д, Г, В, Ж, З». Каждый произносить активно по 4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Между звуками рот должен возвращаться в исходное положение</w:t>
      </w:r>
      <w:r w:rsidR="00B308E1">
        <w:rPr>
          <w:rFonts w:ascii="Times New Roman" w:hAnsi="Times New Roman" w:cs="Times New Roman"/>
          <w:sz w:val="28"/>
          <w:szCs w:val="28"/>
        </w:rPr>
        <w:t xml:space="preserve">: максимально открыт, форма прямоугольника.                                 4.Упражнение «Страшная сказка»:  незаметными движениями губ произносить – У, УО, УОА, УОАЭ, УОЭАЫ; </w:t>
      </w:r>
      <w:proofErr w:type="gramStart"/>
      <w:r w:rsidR="00B308E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B308E1">
        <w:rPr>
          <w:rFonts w:ascii="Times New Roman" w:hAnsi="Times New Roman" w:cs="Times New Roman"/>
          <w:sz w:val="28"/>
          <w:szCs w:val="28"/>
        </w:rPr>
        <w:t xml:space="preserve">, ЫЭ, ЫЭА, ЫЭАО, ЫЭАОУ.   5. Переключение грудного регистра на </w:t>
      </w:r>
      <w:proofErr w:type="gramStart"/>
      <w:r w:rsidR="00B308E1">
        <w:rPr>
          <w:rFonts w:ascii="Times New Roman" w:hAnsi="Times New Roman" w:cs="Times New Roman"/>
          <w:sz w:val="28"/>
          <w:szCs w:val="28"/>
        </w:rPr>
        <w:t>фальцетный</w:t>
      </w:r>
      <w:proofErr w:type="gramEnd"/>
      <w:r w:rsidR="00B308E1">
        <w:rPr>
          <w:rFonts w:ascii="Times New Roman" w:hAnsi="Times New Roman" w:cs="Times New Roman"/>
          <w:sz w:val="28"/>
          <w:szCs w:val="28"/>
        </w:rPr>
        <w:t xml:space="preserve"> и обратно, легкими скользящими </w:t>
      </w:r>
      <w:proofErr w:type="spellStart"/>
      <w:r w:rsidR="00B308E1">
        <w:rPr>
          <w:rFonts w:ascii="Times New Roman" w:hAnsi="Times New Roman" w:cs="Times New Roman"/>
          <w:sz w:val="28"/>
          <w:szCs w:val="28"/>
        </w:rPr>
        <w:t>глиссандными</w:t>
      </w:r>
      <w:proofErr w:type="spellEnd"/>
      <w:r w:rsidR="00B308E1">
        <w:rPr>
          <w:rFonts w:ascii="Times New Roman" w:hAnsi="Times New Roman" w:cs="Times New Roman"/>
          <w:sz w:val="28"/>
          <w:szCs w:val="28"/>
        </w:rPr>
        <w:t xml:space="preserve"> интонациями. (У</w:t>
      </w:r>
      <w:proofErr w:type="gramStart"/>
      <w:r w:rsidR="00B308E1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B308E1">
        <w:rPr>
          <w:rFonts w:ascii="Times New Roman" w:hAnsi="Times New Roman" w:cs="Times New Roman"/>
          <w:sz w:val="28"/>
          <w:szCs w:val="28"/>
        </w:rPr>
        <w:t>).                                     6.Расслабленное состояние лицевых мышц, язык лежит на нижней губе и издавать скрипящие звуки между «А» и «Э»</w:t>
      </w:r>
      <w:r w:rsidR="009F339A">
        <w:rPr>
          <w:rFonts w:ascii="Times New Roman" w:hAnsi="Times New Roman" w:cs="Times New Roman"/>
          <w:sz w:val="28"/>
          <w:szCs w:val="28"/>
        </w:rPr>
        <w:t>. Неопределенной высоты, рокот.  7.Более сложное упражнение: издаётся фальцетом высокий полётный звук, при помощи глиссандо опускается в грудной регистр к скрипящему звуку из предыдущего упражнения.</w:t>
      </w:r>
    </w:p>
    <w:p w:rsidR="009F339A" w:rsidRPr="009F339A" w:rsidRDefault="009F339A" w:rsidP="0046295F">
      <w:pPr>
        <w:rPr>
          <w:rFonts w:ascii="Times New Roman" w:hAnsi="Times New Roman" w:cs="Times New Roman"/>
          <w:i/>
          <w:sz w:val="28"/>
          <w:szCs w:val="28"/>
        </w:rPr>
      </w:pPr>
      <w:r w:rsidRPr="009F339A">
        <w:rPr>
          <w:rFonts w:ascii="Times New Roman" w:hAnsi="Times New Roman" w:cs="Times New Roman"/>
          <w:i/>
          <w:sz w:val="28"/>
          <w:szCs w:val="28"/>
        </w:rPr>
        <w:t>От этих упражнений польза состоит в образовании пространственных ощущений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голосообразующими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движениями, связь вокала с телесными ощущениями.</w:t>
      </w:r>
    </w:p>
    <w:p w:rsidR="00EA7556" w:rsidRPr="009F339A" w:rsidRDefault="009F339A" w:rsidP="004629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 распространённое упражнение, применяемое в практике многими педагогами, есть даже учебное видео пособие, </w:t>
      </w:r>
      <w:r w:rsidRPr="009F339A">
        <w:rPr>
          <w:rFonts w:ascii="Times New Roman" w:hAnsi="Times New Roman" w:cs="Times New Roman"/>
          <w:i/>
          <w:sz w:val="28"/>
          <w:szCs w:val="28"/>
        </w:rPr>
        <w:t>рисование голосом бронтозавра.</w:t>
      </w:r>
    </w:p>
    <w:p w:rsidR="00EA7556" w:rsidRDefault="005417E4" w:rsidP="004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применить методику </w:t>
      </w:r>
      <w:r w:rsidRPr="005417E4">
        <w:rPr>
          <w:rFonts w:ascii="Times New Roman" w:hAnsi="Times New Roman" w:cs="Times New Roman"/>
          <w:i/>
          <w:sz w:val="28"/>
          <w:szCs w:val="28"/>
        </w:rPr>
        <w:t xml:space="preserve">Сета </w:t>
      </w:r>
      <w:proofErr w:type="spellStart"/>
      <w:r w:rsidRPr="005417E4">
        <w:rPr>
          <w:rFonts w:ascii="Times New Roman" w:hAnsi="Times New Roman" w:cs="Times New Roman"/>
          <w:i/>
          <w:sz w:val="28"/>
          <w:szCs w:val="28"/>
        </w:rPr>
        <w:t>Риггса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современного педагога, издавшего книгу «Пойте как звёзды». К его методике «пения в речевой позиции», прибегают не только эстрадные, но и оперные певцы</w:t>
      </w:r>
      <w:r w:rsidRPr="005417E4">
        <w:rPr>
          <w:rFonts w:ascii="Times New Roman" w:hAnsi="Times New Roman" w:cs="Times New Roman"/>
          <w:i/>
          <w:sz w:val="28"/>
          <w:szCs w:val="28"/>
        </w:rPr>
        <w:t>. Суть</w:t>
      </w:r>
      <w:r>
        <w:rPr>
          <w:rFonts w:ascii="Times New Roman" w:hAnsi="Times New Roman" w:cs="Times New Roman"/>
          <w:sz w:val="28"/>
          <w:szCs w:val="28"/>
        </w:rPr>
        <w:t xml:space="preserve">, в том, чтобы гортань при пении находилась в том же положении, что и при речи, оставаясь в низкой позиции. Тембр сохраняется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а голосовой аппарат работает без напряжения.</w:t>
      </w:r>
    </w:p>
    <w:p w:rsidR="005417E4" w:rsidRDefault="005417E4" w:rsidP="0046295F">
      <w:pPr>
        <w:rPr>
          <w:rFonts w:ascii="Times New Roman" w:hAnsi="Times New Roman" w:cs="Times New Roman"/>
          <w:sz w:val="28"/>
          <w:szCs w:val="28"/>
        </w:rPr>
      </w:pPr>
      <w:r w:rsidRPr="005417E4">
        <w:rPr>
          <w:rFonts w:ascii="Times New Roman" w:hAnsi="Times New Roman" w:cs="Times New Roman"/>
          <w:i/>
          <w:sz w:val="28"/>
          <w:szCs w:val="28"/>
        </w:rPr>
        <w:t>Вот некоторые упражнения</w:t>
      </w:r>
      <w:r w:rsidRPr="005417E4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.Кончиками пальцев поддерживаем щеки в уголк</w:t>
      </w:r>
      <w:r w:rsidR="00EF4B59">
        <w:rPr>
          <w:rFonts w:ascii="Times New Roman" w:hAnsi="Times New Roman" w:cs="Times New Roman"/>
          <w:sz w:val="28"/>
          <w:szCs w:val="28"/>
        </w:rPr>
        <w:t xml:space="preserve">ах губ. Мышцы лица расслаблены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B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звук «М» или «У»</w:t>
      </w:r>
      <w:r w:rsidR="00DC3540">
        <w:rPr>
          <w:rFonts w:ascii="Times New Roman" w:hAnsi="Times New Roman" w:cs="Times New Roman"/>
          <w:sz w:val="28"/>
          <w:szCs w:val="28"/>
        </w:rPr>
        <w:t xml:space="preserve">), с закрытым ртом, губами должна ощущаться вибрация, добиваемся кантилены, не должно быть перелома в </w:t>
      </w:r>
      <w:r w:rsidR="00DC3540">
        <w:rPr>
          <w:rFonts w:ascii="Times New Roman" w:hAnsi="Times New Roman" w:cs="Times New Roman"/>
          <w:sz w:val="28"/>
          <w:szCs w:val="28"/>
        </w:rPr>
        <w:lastRenderedPageBreak/>
        <w:t>переходе к фальцетному звучанию.                                                                2.Движение по трезвучию вверх и вниз на слог «НЭЙ». При этом не иметь носового призвука и не исполняться в грудной манере, без утрирования звука, на мягкой атаке.</w:t>
      </w:r>
    </w:p>
    <w:p w:rsidR="00EA7556" w:rsidRDefault="00DC3540" w:rsidP="0046295F">
      <w:pPr>
        <w:rPr>
          <w:rFonts w:ascii="Times New Roman" w:hAnsi="Times New Roman" w:cs="Times New Roman"/>
          <w:sz w:val="28"/>
          <w:szCs w:val="28"/>
        </w:rPr>
      </w:pPr>
      <w:r w:rsidRPr="00DC3540">
        <w:rPr>
          <w:rFonts w:ascii="Times New Roman" w:hAnsi="Times New Roman" w:cs="Times New Roman"/>
          <w:i/>
          <w:sz w:val="28"/>
          <w:szCs w:val="28"/>
        </w:rPr>
        <w:t>Польза от этого метода</w:t>
      </w:r>
      <w:r>
        <w:rPr>
          <w:rFonts w:ascii="Times New Roman" w:hAnsi="Times New Roman" w:cs="Times New Roman"/>
          <w:sz w:val="28"/>
          <w:szCs w:val="28"/>
        </w:rPr>
        <w:t>, естественное ровное звучание, усовершенствование  голосовых возможностей с помощью упражнений и исполнение мягкой атакой звука.</w:t>
      </w:r>
    </w:p>
    <w:p w:rsidR="00EA7556" w:rsidRDefault="00EA7556" w:rsidP="0046295F">
      <w:pPr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каждый ребенок может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интонировать, но при условии правильного занятия с ним. Для успешного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интонирования, работа должна вестись по всем видам деятельности: </w:t>
      </w:r>
      <w:r w:rsidR="003F6DA0">
        <w:rPr>
          <w:rFonts w:ascii="Times New Roman" w:hAnsi="Times New Roman" w:cs="Times New Roman"/>
          <w:sz w:val="28"/>
          <w:szCs w:val="28"/>
        </w:rPr>
        <w:t xml:space="preserve">в распевании, в разучивании программы, в детальной работе над произведением и т.д. Лучше всего, дети </w:t>
      </w:r>
      <w:proofErr w:type="gramStart"/>
      <w:r w:rsidR="003F6DA0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="003F6DA0">
        <w:rPr>
          <w:rFonts w:ascii="Times New Roman" w:hAnsi="Times New Roman" w:cs="Times New Roman"/>
          <w:sz w:val="28"/>
          <w:szCs w:val="28"/>
        </w:rPr>
        <w:t xml:space="preserve"> когда им приводят образное сравнение.</w:t>
      </w:r>
      <w:r w:rsidR="00DC3540">
        <w:rPr>
          <w:rFonts w:ascii="Times New Roman" w:hAnsi="Times New Roman" w:cs="Times New Roman"/>
          <w:sz w:val="28"/>
          <w:szCs w:val="28"/>
        </w:rPr>
        <w:t xml:space="preserve"> А также важно использовать богатый и разнообразный</w:t>
      </w:r>
      <w:r w:rsidR="00EF4B59">
        <w:rPr>
          <w:rFonts w:ascii="Times New Roman" w:hAnsi="Times New Roman" w:cs="Times New Roman"/>
          <w:sz w:val="28"/>
          <w:szCs w:val="28"/>
        </w:rPr>
        <w:t xml:space="preserve"> потенциал известных педагогов и их </w:t>
      </w:r>
      <w:proofErr w:type="gramStart"/>
      <w:r w:rsidR="00EF4B59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="00EF4B59">
        <w:rPr>
          <w:rFonts w:ascii="Times New Roman" w:hAnsi="Times New Roman" w:cs="Times New Roman"/>
          <w:sz w:val="28"/>
          <w:szCs w:val="28"/>
        </w:rPr>
        <w:t xml:space="preserve"> и приёмы, для исправления и развития певческой интонации у обучающихся вокалу, применительно к  индивидуальным особенностям и испытываемым трудностям.</w:t>
      </w:r>
    </w:p>
    <w:p w:rsidR="003F6DA0" w:rsidRDefault="003F6DA0" w:rsidP="0046295F">
      <w:pPr>
        <w:rPr>
          <w:rFonts w:ascii="Times New Roman" w:hAnsi="Times New Roman" w:cs="Times New Roman"/>
          <w:sz w:val="28"/>
          <w:szCs w:val="28"/>
        </w:rPr>
      </w:pPr>
    </w:p>
    <w:p w:rsidR="003F6DA0" w:rsidRPr="003F6DA0" w:rsidRDefault="003F6DA0" w:rsidP="003F6DA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DA0">
        <w:rPr>
          <w:rFonts w:ascii="Times New Roman" w:hAnsi="Times New Roman" w:cs="Times New Roman"/>
          <w:i/>
          <w:sz w:val="28"/>
          <w:szCs w:val="28"/>
          <w:u w:val="single"/>
        </w:rPr>
        <w:t>Список литературы:</w:t>
      </w:r>
    </w:p>
    <w:p w:rsidR="00EA7556" w:rsidRDefault="003F6DA0" w:rsidP="003F6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Асафьев Б.В. </w:t>
      </w:r>
      <w:r w:rsidR="00A71F8A">
        <w:rPr>
          <w:rFonts w:ascii="Times New Roman" w:hAnsi="Times New Roman" w:cs="Times New Roman"/>
          <w:sz w:val="28"/>
          <w:szCs w:val="28"/>
        </w:rPr>
        <w:t>Музыкальная форма как процесс</w:t>
      </w:r>
      <w:proofErr w:type="gramStart"/>
      <w:r w:rsidR="00A71F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1F8A">
        <w:rPr>
          <w:rFonts w:ascii="Times New Roman" w:hAnsi="Times New Roman" w:cs="Times New Roman"/>
          <w:sz w:val="28"/>
          <w:szCs w:val="28"/>
        </w:rPr>
        <w:t xml:space="preserve"> Ч.2.Интонация. – Л.: Музыка, 1971. – 376с.</w:t>
      </w:r>
    </w:p>
    <w:p w:rsidR="00A71F8A" w:rsidRDefault="00A71F8A" w:rsidP="003F6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Живов В.Л. Хоровое исполнительство: Теория.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рактика</w:t>
      </w:r>
      <w:proofErr w:type="spellEnd"/>
      <w:r w:rsidR="009655BE">
        <w:rPr>
          <w:rFonts w:ascii="Times New Roman" w:hAnsi="Times New Roman" w:cs="Times New Roman"/>
          <w:sz w:val="28"/>
          <w:szCs w:val="28"/>
        </w:rPr>
        <w:t>. Учебное пособие для студентов высших учебных заведений. – М.: Гуманитарный издательский центр ВЛАДОС, 2003. - 272с.</w:t>
      </w:r>
    </w:p>
    <w:p w:rsidR="009655BE" w:rsidRPr="003F6DA0" w:rsidRDefault="009655BE" w:rsidP="003F6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Стулова Г.П. Развитие детского голоса в процессе обучения пению. – М.: Прометей, 1992. – 270с.</w:t>
      </w:r>
    </w:p>
    <w:p w:rsidR="00AC2D16" w:rsidRPr="00387F46" w:rsidRDefault="00AC2D16" w:rsidP="0046295F">
      <w:pPr>
        <w:rPr>
          <w:rFonts w:ascii="Times New Roman" w:hAnsi="Times New Roman" w:cs="Times New Roman"/>
          <w:sz w:val="28"/>
          <w:szCs w:val="28"/>
        </w:rPr>
      </w:pPr>
    </w:p>
    <w:sectPr w:rsidR="00AC2D16" w:rsidRPr="00387F46" w:rsidSect="0078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77B8"/>
    <w:multiLevelType w:val="hybridMultilevel"/>
    <w:tmpl w:val="911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D77"/>
    <w:rsid w:val="00061850"/>
    <w:rsid w:val="000F02A7"/>
    <w:rsid w:val="001B7F2E"/>
    <w:rsid w:val="00387F46"/>
    <w:rsid w:val="003F6DA0"/>
    <w:rsid w:val="00423EA9"/>
    <w:rsid w:val="0046295F"/>
    <w:rsid w:val="005417E4"/>
    <w:rsid w:val="00600C6B"/>
    <w:rsid w:val="006879A5"/>
    <w:rsid w:val="00735F77"/>
    <w:rsid w:val="00787632"/>
    <w:rsid w:val="009655BE"/>
    <w:rsid w:val="009F339A"/>
    <w:rsid w:val="00A71F8A"/>
    <w:rsid w:val="00A7711A"/>
    <w:rsid w:val="00AC2D16"/>
    <w:rsid w:val="00B308E1"/>
    <w:rsid w:val="00BF4D77"/>
    <w:rsid w:val="00CA5062"/>
    <w:rsid w:val="00DC3540"/>
    <w:rsid w:val="00EA7556"/>
    <w:rsid w:val="00EA7E8A"/>
    <w:rsid w:val="00EF4B59"/>
    <w:rsid w:val="00F5307B"/>
    <w:rsid w:val="00F9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7</cp:revision>
  <dcterms:created xsi:type="dcterms:W3CDTF">2021-02-25T10:50:00Z</dcterms:created>
  <dcterms:modified xsi:type="dcterms:W3CDTF">2021-03-01T18:47:00Z</dcterms:modified>
</cp:coreProperties>
</file>