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rPr>
        <w:id w:val="1896912766"/>
        <w:docPartObj>
          <w:docPartGallery w:val="Cover Pages"/>
          <w:docPartUnique/>
        </w:docPartObj>
      </w:sdtPr>
      <w:sdtEndPr>
        <w:rPr>
          <w:rFonts w:ascii="Times New Roman" w:eastAsiaTheme="minorEastAsia" w:hAnsi="Times New Roman" w:cs="Times New Roman"/>
          <w:b/>
          <w:sz w:val="28"/>
          <w:szCs w:val="28"/>
          <w:lang w:val="ru-RU"/>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7459"/>
            <w:gridCol w:w="2396"/>
            <w:gridCol w:w="499"/>
          </w:tblGrid>
          <w:tr w:rsidR="00D1508E" w:rsidRPr="00674A21" w:rsidTr="00674A21">
            <w:sdt>
              <w:sdtPr>
                <w:rPr>
                  <w:rFonts w:asciiTheme="majorHAnsi" w:eastAsiaTheme="majorEastAsia" w:hAnsiTheme="majorHAnsi" w:cstheme="majorBidi"/>
                  <w:sz w:val="76"/>
                  <w:szCs w:val="72"/>
                </w:rPr>
                <w:alias w:val="Заголовок"/>
                <w:id w:val="276713177"/>
                <w:placeholder>
                  <w:docPart w:val="293ABFD1B11B4B5F85141809DDB0FDF5"/>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eastAsiaTheme="minorEastAsia" w:hAnsi="Times New Roman" w:cs="Times New Roman"/>
                  <w:b/>
                  <w:sz w:val="36"/>
                  <w:szCs w:val="36"/>
                  <w:lang w:val="ru-RU"/>
                </w:rPr>
              </w:sdtEndPr>
              <w:sdtContent>
                <w:tc>
                  <w:tcPr>
                    <w:tcW w:w="9855" w:type="dxa"/>
                    <w:gridSpan w:val="2"/>
                    <w:tcBorders>
                      <w:bottom w:val="single" w:sz="18" w:space="0" w:color="808080" w:themeColor="background1" w:themeShade="80"/>
                      <w:right w:val="single" w:sz="18" w:space="0" w:color="808080" w:themeColor="background1" w:themeShade="80"/>
                    </w:tcBorders>
                    <w:vAlign w:val="center"/>
                  </w:tcPr>
                  <w:p w:rsidR="00D1508E" w:rsidRPr="00D1508E" w:rsidRDefault="00D1508E" w:rsidP="00D1508E">
                    <w:pPr>
                      <w:pStyle w:val="a9"/>
                      <w:jc w:val="center"/>
                      <w:rPr>
                        <w:rFonts w:asciiTheme="majorHAnsi" w:eastAsiaTheme="majorEastAsia" w:hAnsiTheme="majorHAnsi" w:cstheme="majorBidi"/>
                        <w:sz w:val="76"/>
                        <w:szCs w:val="72"/>
                        <w:lang w:val="ru-RU"/>
                      </w:rPr>
                    </w:pPr>
                    <w:r w:rsidRPr="00D1508E">
                      <w:rPr>
                        <w:rFonts w:ascii="Times New Roman" w:hAnsi="Times New Roman"/>
                        <w:b/>
                        <w:sz w:val="36"/>
                        <w:szCs w:val="36"/>
                        <w:lang w:val="ru-RU"/>
                      </w:rPr>
                      <w:t xml:space="preserve"> Методическая разработка </w:t>
                    </w:r>
                    <w:r>
                      <w:rPr>
                        <w:rFonts w:ascii="Times New Roman" w:hAnsi="Times New Roman"/>
                        <w:b/>
                        <w:sz w:val="36"/>
                        <w:szCs w:val="36"/>
                        <w:lang w:val="ru-RU"/>
                      </w:rPr>
                      <w:t xml:space="preserve">   </w:t>
                    </w:r>
                    <w:r w:rsidR="00674A21">
                      <w:rPr>
                        <w:rFonts w:ascii="Times New Roman" w:hAnsi="Times New Roman"/>
                        <w:b/>
                        <w:sz w:val="36"/>
                        <w:szCs w:val="36"/>
                        <w:lang w:val="ru-RU"/>
                      </w:rPr>
                      <w:t xml:space="preserve">                       </w:t>
                    </w:r>
                    <w:r>
                      <w:rPr>
                        <w:rFonts w:ascii="Times New Roman" w:hAnsi="Times New Roman"/>
                        <w:b/>
                        <w:sz w:val="36"/>
                        <w:szCs w:val="36"/>
                        <w:lang w:val="ru-RU"/>
                      </w:rPr>
                      <w:t xml:space="preserve">          </w:t>
                    </w:r>
                    <w:r w:rsidRPr="00D1508E">
                      <w:rPr>
                        <w:rFonts w:ascii="Times New Roman" w:hAnsi="Times New Roman"/>
                        <w:b/>
                        <w:sz w:val="36"/>
                        <w:szCs w:val="36"/>
                        <w:lang w:val="ru-RU"/>
                      </w:rPr>
                      <w:t>«Джазовая музыка как средство повышения мотивации к обучению в ДШИ»</w:t>
                    </w:r>
                  </w:p>
                </w:tc>
              </w:sdtContent>
            </w:sdt>
            <w:tc>
              <w:tcPr>
                <w:tcW w:w="499" w:type="dxa"/>
                <w:tcBorders>
                  <w:left w:val="single" w:sz="18" w:space="0" w:color="808080" w:themeColor="background1" w:themeShade="80"/>
                  <w:bottom w:val="single" w:sz="18" w:space="0" w:color="808080" w:themeColor="background1" w:themeShade="80"/>
                </w:tcBorders>
                <w:vAlign w:val="center"/>
              </w:tcPr>
              <w:p w:rsidR="00D1508E" w:rsidRPr="00674A21" w:rsidRDefault="00D1508E">
                <w:pPr>
                  <w:pStyle w:val="a9"/>
                  <w:rPr>
                    <w:rFonts w:asciiTheme="majorHAnsi" w:eastAsiaTheme="majorEastAsia" w:hAnsiTheme="majorHAnsi" w:cstheme="majorBidi"/>
                    <w:sz w:val="36"/>
                    <w:szCs w:val="36"/>
                    <w:lang w:val="ru-RU"/>
                  </w:rPr>
                </w:pPr>
              </w:p>
              <w:p w:rsidR="00D1508E" w:rsidRPr="00674A21" w:rsidRDefault="00D1508E" w:rsidP="00674A21">
                <w:pPr>
                  <w:pStyle w:val="a9"/>
                  <w:rPr>
                    <w:color w:val="4F81BD" w:themeColor="accent1"/>
                    <w:sz w:val="200"/>
                    <w:szCs w:val="200"/>
                    <w:lang w:val="ru-RU"/>
                  </w:rPr>
                </w:pPr>
              </w:p>
            </w:tc>
          </w:tr>
          <w:tr w:rsidR="00D1508E" w:rsidRPr="00674A21" w:rsidTr="00D1508E">
            <w:tc>
              <w:tcPr>
                <w:tcW w:w="7459" w:type="dxa"/>
                <w:tcBorders>
                  <w:top w:val="single" w:sz="18" w:space="0" w:color="808080" w:themeColor="background1" w:themeShade="80"/>
                </w:tcBorders>
                <w:vAlign w:val="center"/>
              </w:tcPr>
              <w:p w:rsidR="00D1508E" w:rsidRPr="00D1508E" w:rsidRDefault="00D1508E">
                <w:pPr>
                  <w:pStyle w:val="a9"/>
                  <w:rPr>
                    <w:lang w:val="ru-RU"/>
                  </w:rPr>
                </w:pPr>
              </w:p>
            </w:tc>
            <w:sdt>
              <w:sdtPr>
                <w:rPr>
                  <w:rFonts w:ascii="Times New Roman" w:eastAsiaTheme="majorEastAsia" w:hAnsi="Times New Roman"/>
                  <w:sz w:val="28"/>
                  <w:szCs w:val="28"/>
                </w:rPr>
                <w:alias w:val="Подзаголовок"/>
                <w:id w:val="276713189"/>
                <w:placeholder>
                  <w:docPart w:val="BCD019092E28436DA7C130C18223FCC6"/>
                </w:placeholder>
                <w:dataBinding w:prefixMappings="xmlns:ns0='http://schemas.openxmlformats.org/package/2006/metadata/core-properties' xmlns:ns1='http://purl.org/dc/elements/1.1/'" w:xpath="/ns0:coreProperties[1]/ns1:subject[1]" w:storeItemID="{6C3C8BC8-F283-45AE-878A-BAB7291924A1}"/>
                <w:text/>
              </w:sdtPr>
              <w:sdtEndPr/>
              <w:sdtContent>
                <w:tc>
                  <w:tcPr>
                    <w:tcW w:w="2895" w:type="dxa"/>
                    <w:gridSpan w:val="2"/>
                    <w:tcBorders>
                      <w:top w:val="single" w:sz="18" w:space="0" w:color="808080" w:themeColor="background1" w:themeShade="80"/>
                    </w:tcBorders>
                    <w:vAlign w:val="center"/>
                  </w:tcPr>
                  <w:p w:rsidR="00D1508E" w:rsidRPr="00D1508E" w:rsidRDefault="00D1508E" w:rsidP="00D1508E">
                    <w:pPr>
                      <w:pStyle w:val="a9"/>
                      <w:jc w:val="right"/>
                      <w:rPr>
                        <w:rFonts w:asciiTheme="majorHAnsi" w:eastAsiaTheme="majorEastAsia" w:hAnsiTheme="majorHAnsi" w:cstheme="majorBidi"/>
                        <w:sz w:val="36"/>
                        <w:szCs w:val="36"/>
                        <w:lang w:val="ru-RU"/>
                      </w:rPr>
                    </w:pPr>
                    <w:r w:rsidRPr="00D1508E">
                      <w:rPr>
                        <w:rFonts w:ascii="Times New Roman" w:eastAsiaTheme="majorEastAsia" w:hAnsi="Times New Roman"/>
                        <w:sz w:val="28"/>
                        <w:szCs w:val="28"/>
                        <w:lang w:val="ru-RU"/>
                      </w:rPr>
                      <w:t>Подготовила: Касьянова О.С. преподаватель по классу фортепиано</w:t>
                    </w:r>
                  </w:p>
                </w:tc>
              </w:sdtContent>
            </w:sdt>
          </w:tr>
        </w:tbl>
        <w:p w:rsidR="00D1508E" w:rsidRDefault="00D1508E">
          <w:pPr>
            <w:rPr>
              <w:lang w:val="ru-RU"/>
            </w:rPr>
          </w:pPr>
        </w:p>
        <w:p w:rsidR="00D1508E" w:rsidRDefault="00551881" w:rsidP="00D1508E">
          <w:pPr>
            <w:spacing w:after="200" w:line="276" w:lineRule="auto"/>
            <w:jc w:val="center"/>
            <w:rPr>
              <w:rFonts w:ascii="Times New Roman" w:hAnsi="Times New Roman"/>
              <w:b/>
              <w:sz w:val="28"/>
              <w:szCs w:val="28"/>
              <w:lang w:val="ru-RU"/>
            </w:rPr>
          </w:pPr>
          <w:sdt>
            <w:sdtPr>
              <w:rPr>
                <w:rFonts w:ascii="Times New Roman" w:hAnsi="Times New Roman"/>
                <w:sz w:val="28"/>
                <w:szCs w:val="28"/>
                <w:lang w:val="ru-RU"/>
              </w:rPr>
              <w:alias w:val="Аннотация"/>
              <w:id w:val="276713183"/>
              <w:placeholder>
                <w:docPart w:val="0D020439999C476C86AC7C6A9B9FE459"/>
              </w:placeholder>
              <w:dataBinding w:prefixMappings="xmlns:ns0='http://schemas.microsoft.com/office/2006/coverPageProps'" w:xpath="/ns0:CoverPageProperties[1]/ns0:Abstract[1]" w:storeItemID="{55AF091B-3C7A-41E3-B477-F2FDAA23CFDA}"/>
              <w:text/>
            </w:sdtPr>
            <w:sdtEndPr/>
            <w:sdtContent>
              <w:r w:rsidR="00D1508E" w:rsidRPr="00D1508E">
                <w:rPr>
                  <w:rFonts w:ascii="Times New Roman" w:hAnsi="Times New Roman"/>
                  <w:sz w:val="28"/>
                  <w:szCs w:val="28"/>
                  <w:lang w:val="ru-RU"/>
                </w:rPr>
                <w:t xml:space="preserve">МБУ </w:t>
              </w:r>
              <w:proofErr w:type="gramStart"/>
              <w:r w:rsidR="00D1508E" w:rsidRPr="00D1508E">
                <w:rPr>
                  <w:rFonts w:ascii="Times New Roman" w:hAnsi="Times New Roman"/>
                  <w:sz w:val="28"/>
                  <w:szCs w:val="28"/>
                  <w:lang w:val="ru-RU"/>
                </w:rPr>
                <w:t>ДО</w:t>
              </w:r>
              <w:proofErr w:type="gramEnd"/>
              <w:r w:rsidR="00D1508E" w:rsidRPr="00D1508E">
                <w:rPr>
                  <w:rFonts w:ascii="Times New Roman" w:hAnsi="Times New Roman"/>
                  <w:sz w:val="28"/>
                  <w:szCs w:val="28"/>
                  <w:lang w:val="ru-RU"/>
                </w:rPr>
                <w:t xml:space="preserve"> </w:t>
              </w:r>
              <w:proofErr w:type="gramStart"/>
              <w:r w:rsidR="00D1508E" w:rsidRPr="00D1508E">
                <w:rPr>
                  <w:rFonts w:ascii="Times New Roman" w:hAnsi="Times New Roman"/>
                  <w:sz w:val="28"/>
                  <w:szCs w:val="28"/>
                  <w:lang w:val="ru-RU"/>
                </w:rPr>
                <w:t>Детская</w:t>
              </w:r>
              <w:proofErr w:type="gramEnd"/>
              <w:r w:rsidR="00D1508E" w:rsidRPr="00D1508E">
                <w:rPr>
                  <w:rFonts w:ascii="Times New Roman" w:hAnsi="Times New Roman"/>
                  <w:sz w:val="28"/>
                  <w:szCs w:val="28"/>
                  <w:lang w:val="ru-RU"/>
                </w:rPr>
                <w:t xml:space="preserve"> школа искусств музыкальное отделение №2                                                       городского округа – город Камышин             </w:t>
              </w:r>
              <w:r w:rsidR="00D1508E">
                <w:rPr>
                  <w:rFonts w:ascii="Times New Roman" w:hAnsi="Times New Roman"/>
                  <w:sz w:val="28"/>
                  <w:szCs w:val="28"/>
                  <w:lang w:val="ru-RU"/>
                </w:rPr>
                <w:t xml:space="preserve"> </w:t>
              </w:r>
              <w:r w:rsidR="00D1508E" w:rsidRPr="00D1508E">
                <w:rPr>
                  <w:rFonts w:ascii="Times New Roman" w:hAnsi="Times New Roman"/>
                  <w:sz w:val="28"/>
                  <w:szCs w:val="28"/>
                  <w:lang w:val="ru-RU"/>
                </w:rPr>
                <w:t xml:space="preserve">                         </w:t>
              </w:r>
            </w:sdtContent>
          </w:sdt>
          <w:r w:rsidR="00D1508E">
            <w:rPr>
              <w:rFonts w:ascii="Times New Roman" w:hAnsi="Times New Roman"/>
              <w:b/>
              <w:sz w:val="28"/>
              <w:szCs w:val="28"/>
              <w:lang w:val="ru-RU"/>
            </w:rPr>
            <w:br w:type="page"/>
          </w:r>
        </w:p>
      </w:sdtContent>
    </w:sdt>
    <w:p w:rsidR="004026B0" w:rsidRPr="004026B0" w:rsidRDefault="00971FA6" w:rsidP="004026B0">
      <w:pPr>
        <w:jc w:val="center"/>
        <w:rPr>
          <w:rFonts w:ascii="Times New Roman" w:hAnsi="Times New Roman"/>
          <w:b/>
          <w:sz w:val="28"/>
          <w:szCs w:val="28"/>
          <w:lang w:val="ru-RU"/>
        </w:rPr>
      </w:pPr>
      <w:r w:rsidRPr="004026B0">
        <w:rPr>
          <w:rFonts w:ascii="Times New Roman" w:hAnsi="Times New Roman"/>
          <w:b/>
          <w:sz w:val="28"/>
          <w:szCs w:val="28"/>
          <w:lang w:val="ru-RU"/>
        </w:rPr>
        <w:lastRenderedPageBreak/>
        <w:t xml:space="preserve">Методическая разработка «Джазовая музыка как средство </w:t>
      </w:r>
    </w:p>
    <w:p w:rsidR="00943348" w:rsidRPr="004026B0" w:rsidRDefault="00971FA6" w:rsidP="004026B0">
      <w:pPr>
        <w:jc w:val="center"/>
        <w:rPr>
          <w:rFonts w:ascii="Times New Roman" w:hAnsi="Times New Roman"/>
          <w:b/>
          <w:sz w:val="28"/>
          <w:szCs w:val="28"/>
          <w:lang w:val="ru-RU"/>
        </w:rPr>
      </w:pPr>
      <w:r w:rsidRPr="004026B0">
        <w:rPr>
          <w:rFonts w:ascii="Times New Roman" w:hAnsi="Times New Roman"/>
          <w:b/>
          <w:sz w:val="28"/>
          <w:szCs w:val="28"/>
          <w:lang w:val="ru-RU"/>
        </w:rPr>
        <w:t>повышения мотивации к обучению в ДШИ»</w:t>
      </w:r>
    </w:p>
    <w:p w:rsidR="00971FA6" w:rsidRPr="004026B0" w:rsidRDefault="00971FA6" w:rsidP="004026B0">
      <w:pPr>
        <w:jc w:val="both"/>
        <w:rPr>
          <w:rFonts w:ascii="Times New Roman" w:hAnsi="Times New Roman"/>
          <w:sz w:val="28"/>
          <w:szCs w:val="28"/>
          <w:lang w:val="ru-RU"/>
        </w:rPr>
      </w:pPr>
    </w:p>
    <w:p w:rsidR="00971FA6" w:rsidRPr="004026B0" w:rsidRDefault="00674A21" w:rsidP="00674A21">
      <w:pPr>
        <w:jc w:val="center"/>
        <w:rPr>
          <w:rFonts w:ascii="Times New Roman" w:hAnsi="Times New Roman"/>
          <w:i/>
          <w:sz w:val="28"/>
          <w:szCs w:val="28"/>
          <w:lang w:val="ru-RU"/>
        </w:rPr>
      </w:pPr>
      <w:r>
        <w:rPr>
          <w:rFonts w:ascii="Times New Roman" w:hAnsi="Times New Roman"/>
          <w:i/>
          <w:sz w:val="28"/>
          <w:szCs w:val="28"/>
          <w:lang w:val="ru-RU"/>
        </w:rPr>
        <w:t xml:space="preserve">                               </w:t>
      </w:r>
      <w:r w:rsidR="006E6897" w:rsidRPr="004026B0">
        <w:rPr>
          <w:rFonts w:ascii="Times New Roman" w:hAnsi="Times New Roman"/>
          <w:i/>
          <w:sz w:val="28"/>
          <w:szCs w:val="28"/>
          <w:lang w:val="ru-RU"/>
        </w:rPr>
        <w:t xml:space="preserve"> «Разнообразие – добрый знак хорошего преподавания» </w:t>
      </w:r>
    </w:p>
    <w:p w:rsidR="006E6897" w:rsidRPr="004026B0" w:rsidRDefault="006E6897" w:rsidP="004026B0">
      <w:pPr>
        <w:jc w:val="right"/>
        <w:rPr>
          <w:rFonts w:ascii="Times New Roman" w:hAnsi="Times New Roman"/>
          <w:i/>
          <w:sz w:val="28"/>
          <w:szCs w:val="28"/>
          <w:lang w:val="ru-RU"/>
        </w:rPr>
      </w:pPr>
      <w:r w:rsidRPr="004026B0">
        <w:rPr>
          <w:rFonts w:ascii="Times New Roman" w:hAnsi="Times New Roman"/>
          <w:i/>
          <w:sz w:val="28"/>
          <w:szCs w:val="28"/>
          <w:lang w:val="ru-RU"/>
        </w:rPr>
        <w:t>(Ф. Буслаев)</w:t>
      </w:r>
    </w:p>
    <w:p w:rsidR="006E6897" w:rsidRPr="004026B0" w:rsidRDefault="006E6897" w:rsidP="004026B0">
      <w:pPr>
        <w:jc w:val="both"/>
        <w:rPr>
          <w:rFonts w:ascii="Times New Roman" w:hAnsi="Times New Roman"/>
          <w:sz w:val="28"/>
          <w:szCs w:val="28"/>
          <w:lang w:val="ru-RU"/>
        </w:rPr>
      </w:pPr>
    </w:p>
    <w:p w:rsidR="006E6897" w:rsidRPr="004026B0" w:rsidRDefault="006E6897" w:rsidP="004026B0">
      <w:pPr>
        <w:jc w:val="center"/>
        <w:rPr>
          <w:rFonts w:ascii="Times New Roman" w:hAnsi="Times New Roman"/>
          <w:sz w:val="28"/>
          <w:szCs w:val="28"/>
          <w:lang w:val="ru-RU"/>
        </w:rPr>
      </w:pPr>
      <w:r w:rsidRPr="004026B0">
        <w:rPr>
          <w:rFonts w:ascii="Times New Roman" w:hAnsi="Times New Roman"/>
          <w:sz w:val="28"/>
          <w:szCs w:val="28"/>
        </w:rPr>
        <w:t>I</w:t>
      </w:r>
    </w:p>
    <w:p w:rsidR="006E6897" w:rsidRPr="004026B0" w:rsidRDefault="006E6897"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В настоящее время с целью повышения мотивации к обучению в ДШИ необходимо расширять учебный репертуар школ. Всё чаще он расширяется за счёт привлечения различных образцов джазовой музыки. И это не удивительно, ведь джаз за всю свою сложную и противоречиву</w:t>
      </w:r>
      <w:r w:rsidR="00FB6545" w:rsidRPr="004026B0">
        <w:rPr>
          <w:rFonts w:ascii="Times New Roman" w:hAnsi="Times New Roman"/>
          <w:sz w:val="28"/>
          <w:szCs w:val="28"/>
          <w:lang w:val="ru-RU"/>
        </w:rPr>
        <w:t>ю историю накопил немало ценного, создал свою классику и свои шедевры, выдвинул целый ряд великих имён исполнителей. Он установил свои «правила игры» и заложил мощные традиции, опирающиеся как на неисчерпаемый мировой фольклор, так и на завоевания академической музыки  всех эпох и народов. То есть занял в 20 веке своё достойное и уникальное место в системе всего музыкального искусства. Джаз не замкнут и охотно делится своими богатствами со всеми желающими.</w:t>
      </w:r>
    </w:p>
    <w:p w:rsidR="00FB6545" w:rsidRPr="004026B0" w:rsidRDefault="00FB6545" w:rsidP="004026B0">
      <w:pPr>
        <w:ind w:firstLine="284"/>
        <w:jc w:val="both"/>
        <w:rPr>
          <w:rFonts w:ascii="Times New Roman" w:hAnsi="Times New Roman"/>
          <w:sz w:val="28"/>
          <w:szCs w:val="28"/>
          <w:lang w:val="ru-RU"/>
        </w:rPr>
      </w:pPr>
      <w:proofErr w:type="gramStart"/>
      <w:r w:rsidRPr="004026B0">
        <w:rPr>
          <w:rFonts w:ascii="Times New Roman" w:hAnsi="Times New Roman"/>
          <w:sz w:val="28"/>
          <w:szCs w:val="28"/>
          <w:lang w:val="ru-RU"/>
        </w:rPr>
        <w:t xml:space="preserve">Сейчас в некоторых музыкальных школах и школах искусств открываются джазовые отделения, которые дают возможность более систематического изучения азов джазового искусства, истории джаза, прививают учащимся </w:t>
      </w:r>
      <w:r w:rsidR="00943348" w:rsidRPr="004026B0">
        <w:rPr>
          <w:rFonts w:ascii="Times New Roman" w:hAnsi="Times New Roman"/>
          <w:sz w:val="28"/>
          <w:szCs w:val="28"/>
          <w:lang w:val="ru-RU"/>
        </w:rPr>
        <w:t>вкус к коллективному исполнительству в различных по составу ансамблях и оркестрах, значительно обогащают их ритмический и технический арсенал, открывают перед учащимися магический и несущий радость мир джаза.</w:t>
      </w:r>
      <w:proofErr w:type="gramEnd"/>
      <w:r w:rsidR="00943348" w:rsidRPr="004026B0">
        <w:rPr>
          <w:rFonts w:ascii="Times New Roman" w:hAnsi="Times New Roman"/>
          <w:sz w:val="28"/>
          <w:szCs w:val="28"/>
          <w:lang w:val="ru-RU"/>
        </w:rPr>
        <w:t xml:space="preserve"> Но </w:t>
      </w:r>
      <w:proofErr w:type="gramStart"/>
      <w:r w:rsidR="00943348" w:rsidRPr="004026B0">
        <w:rPr>
          <w:rFonts w:ascii="Times New Roman" w:hAnsi="Times New Roman"/>
          <w:sz w:val="28"/>
          <w:szCs w:val="28"/>
          <w:lang w:val="ru-RU"/>
        </w:rPr>
        <w:t>джазе</w:t>
      </w:r>
      <w:proofErr w:type="gramEnd"/>
      <w:r w:rsidR="00943348" w:rsidRPr="004026B0">
        <w:rPr>
          <w:rFonts w:ascii="Times New Roman" w:hAnsi="Times New Roman"/>
          <w:sz w:val="28"/>
          <w:szCs w:val="28"/>
          <w:lang w:val="ru-RU"/>
        </w:rPr>
        <w:t xml:space="preserve"> в школах, где нет специального джазового отделения, налицо растущая потребность обращения к джазовой музыке.</w:t>
      </w:r>
    </w:p>
    <w:p w:rsidR="00943348" w:rsidRPr="004026B0" w:rsidRDefault="00943348" w:rsidP="004026B0">
      <w:pPr>
        <w:ind w:firstLine="284"/>
        <w:jc w:val="both"/>
        <w:rPr>
          <w:rFonts w:ascii="Times New Roman" w:hAnsi="Times New Roman"/>
          <w:sz w:val="28"/>
          <w:szCs w:val="28"/>
          <w:lang w:val="ru-RU"/>
        </w:rPr>
      </w:pPr>
    </w:p>
    <w:p w:rsidR="00943348" w:rsidRPr="004026B0" w:rsidRDefault="00943348" w:rsidP="004026B0">
      <w:pPr>
        <w:ind w:firstLine="284"/>
        <w:jc w:val="center"/>
        <w:rPr>
          <w:rFonts w:ascii="Times New Roman" w:hAnsi="Times New Roman"/>
          <w:sz w:val="28"/>
          <w:szCs w:val="28"/>
          <w:lang w:val="ru-RU"/>
        </w:rPr>
      </w:pPr>
      <w:r w:rsidRPr="004026B0">
        <w:rPr>
          <w:rFonts w:ascii="Times New Roman" w:hAnsi="Times New Roman"/>
          <w:sz w:val="28"/>
          <w:szCs w:val="28"/>
        </w:rPr>
        <w:t>II</w:t>
      </w:r>
    </w:p>
    <w:p w:rsidR="00943348" w:rsidRPr="004026B0" w:rsidRDefault="00943348" w:rsidP="004026B0">
      <w:pPr>
        <w:ind w:firstLine="284"/>
        <w:jc w:val="both"/>
        <w:rPr>
          <w:rFonts w:ascii="Times New Roman" w:hAnsi="Times New Roman"/>
          <w:sz w:val="28"/>
          <w:szCs w:val="28"/>
          <w:lang w:val="ru-RU"/>
        </w:rPr>
      </w:pPr>
      <w:proofErr w:type="gramStart"/>
      <w:r w:rsidRPr="004026B0">
        <w:rPr>
          <w:rFonts w:ascii="Times New Roman" w:hAnsi="Times New Roman"/>
          <w:sz w:val="28"/>
          <w:szCs w:val="28"/>
          <w:lang w:val="ru-RU"/>
        </w:rPr>
        <w:t xml:space="preserve">Музыковед В. </w:t>
      </w:r>
      <w:proofErr w:type="spellStart"/>
      <w:r w:rsidRPr="004026B0">
        <w:rPr>
          <w:rFonts w:ascii="Times New Roman" w:hAnsi="Times New Roman"/>
          <w:sz w:val="28"/>
          <w:szCs w:val="28"/>
          <w:lang w:val="ru-RU"/>
        </w:rPr>
        <w:t>Конан</w:t>
      </w:r>
      <w:proofErr w:type="spellEnd"/>
      <w:r w:rsidRPr="004026B0">
        <w:rPr>
          <w:rFonts w:ascii="Times New Roman" w:hAnsi="Times New Roman"/>
          <w:sz w:val="28"/>
          <w:szCs w:val="28"/>
          <w:lang w:val="ru-RU"/>
        </w:rPr>
        <w:t xml:space="preserve"> в своих книгах «Путь к американской музыки» и «Рождение джаза» доказывают, что в сотворении джаза приняли участие не только американские «боги», но и еврейские «музы», что в нём с негритянской музыкальной стихией смешались английские и шотландские баллады, креольские танцы, мелодии и ритмы вест-индийских островов.</w:t>
      </w:r>
      <w:proofErr w:type="gramEnd"/>
      <w:r w:rsidRPr="004026B0">
        <w:rPr>
          <w:rFonts w:ascii="Times New Roman" w:hAnsi="Times New Roman"/>
          <w:sz w:val="28"/>
          <w:szCs w:val="28"/>
          <w:lang w:val="ru-RU"/>
        </w:rPr>
        <w:t xml:space="preserve"> Джаз был порождён не только неграми Америки, но и переселенцами из Европы и жителями Латинской Америки.</w:t>
      </w:r>
    </w:p>
    <w:p w:rsidR="00943348" w:rsidRPr="004026B0" w:rsidRDefault="00943348"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Историк джаза Уланов так определил джаз</w:t>
      </w:r>
      <w:r w:rsidR="00AA619E" w:rsidRPr="004026B0">
        <w:rPr>
          <w:rFonts w:ascii="Times New Roman" w:hAnsi="Times New Roman"/>
          <w:sz w:val="28"/>
          <w:szCs w:val="28"/>
          <w:lang w:val="ru-RU"/>
        </w:rPr>
        <w:t>: «Это музыка, имеющая особый ритмический и мелодический характер и постоянно включающая импровизацию».</w:t>
      </w:r>
    </w:p>
    <w:p w:rsidR="00AA619E" w:rsidRPr="004026B0" w:rsidRDefault="00AA619E"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 xml:space="preserve">Крупнейшие музыканты – «властители душ и чувств человечества» - С. Рахманинов и </w:t>
      </w:r>
      <w:proofErr w:type="spellStart"/>
      <w:r w:rsidRPr="004026B0">
        <w:rPr>
          <w:rFonts w:ascii="Times New Roman" w:hAnsi="Times New Roman"/>
          <w:sz w:val="28"/>
          <w:szCs w:val="28"/>
          <w:lang w:val="ru-RU"/>
        </w:rPr>
        <w:t>И</w:t>
      </w:r>
      <w:proofErr w:type="spellEnd"/>
      <w:r w:rsidRPr="004026B0">
        <w:rPr>
          <w:rFonts w:ascii="Times New Roman" w:hAnsi="Times New Roman"/>
          <w:sz w:val="28"/>
          <w:szCs w:val="28"/>
          <w:lang w:val="ru-RU"/>
        </w:rPr>
        <w:t>. Стравинский, М. Равель и Д. Шостакович на заре рождения джаза увидели в его поразительных возможностях новые горизонты музыки (</w:t>
      </w:r>
      <w:proofErr w:type="spellStart"/>
      <w:r w:rsidRPr="004026B0">
        <w:rPr>
          <w:rFonts w:ascii="Times New Roman" w:hAnsi="Times New Roman"/>
          <w:sz w:val="28"/>
          <w:szCs w:val="28"/>
          <w:lang w:val="ru-RU"/>
        </w:rPr>
        <w:t>Джоплин</w:t>
      </w:r>
      <w:proofErr w:type="spellEnd"/>
      <w:r w:rsidRPr="004026B0">
        <w:rPr>
          <w:rFonts w:ascii="Times New Roman" w:hAnsi="Times New Roman"/>
          <w:sz w:val="28"/>
          <w:szCs w:val="28"/>
          <w:lang w:val="ru-RU"/>
        </w:rPr>
        <w:t xml:space="preserve">, Д. </w:t>
      </w:r>
      <w:proofErr w:type="spellStart"/>
      <w:r w:rsidRPr="004026B0">
        <w:rPr>
          <w:rFonts w:ascii="Times New Roman" w:hAnsi="Times New Roman"/>
          <w:sz w:val="28"/>
          <w:szCs w:val="28"/>
          <w:lang w:val="ru-RU"/>
        </w:rPr>
        <w:t>Крамер</w:t>
      </w:r>
      <w:proofErr w:type="spellEnd"/>
      <w:r w:rsidRPr="004026B0">
        <w:rPr>
          <w:rFonts w:ascii="Times New Roman" w:hAnsi="Times New Roman"/>
          <w:sz w:val="28"/>
          <w:szCs w:val="28"/>
          <w:lang w:val="ru-RU"/>
        </w:rPr>
        <w:t xml:space="preserve">, М. Дунаевский, Дворжак, </w:t>
      </w:r>
      <w:proofErr w:type="spellStart"/>
      <w:r w:rsidRPr="004026B0">
        <w:rPr>
          <w:rFonts w:ascii="Times New Roman" w:hAnsi="Times New Roman"/>
          <w:sz w:val="28"/>
          <w:szCs w:val="28"/>
          <w:lang w:val="ru-RU"/>
        </w:rPr>
        <w:t>Шмитц</w:t>
      </w:r>
      <w:proofErr w:type="spellEnd"/>
      <w:r w:rsidRPr="004026B0">
        <w:rPr>
          <w:rFonts w:ascii="Times New Roman" w:hAnsi="Times New Roman"/>
          <w:sz w:val="28"/>
          <w:szCs w:val="28"/>
          <w:lang w:val="ru-RU"/>
        </w:rPr>
        <w:t xml:space="preserve">, Якушенко, Р. </w:t>
      </w:r>
      <w:proofErr w:type="spellStart"/>
      <w:r w:rsidRPr="004026B0">
        <w:rPr>
          <w:rFonts w:ascii="Times New Roman" w:hAnsi="Times New Roman"/>
          <w:sz w:val="28"/>
          <w:szCs w:val="28"/>
          <w:lang w:val="ru-RU"/>
        </w:rPr>
        <w:t>Паульс</w:t>
      </w:r>
      <w:proofErr w:type="spellEnd"/>
      <w:r w:rsidRPr="004026B0">
        <w:rPr>
          <w:rFonts w:ascii="Times New Roman" w:hAnsi="Times New Roman"/>
          <w:sz w:val="28"/>
          <w:szCs w:val="28"/>
          <w:lang w:val="ru-RU"/>
        </w:rPr>
        <w:t xml:space="preserve">, </w:t>
      </w:r>
      <w:proofErr w:type="spellStart"/>
      <w:r w:rsidRPr="004026B0">
        <w:rPr>
          <w:rFonts w:ascii="Times New Roman" w:hAnsi="Times New Roman"/>
          <w:sz w:val="28"/>
          <w:szCs w:val="28"/>
          <w:lang w:val="ru-RU"/>
        </w:rPr>
        <w:t>Хромушин</w:t>
      </w:r>
      <w:proofErr w:type="spellEnd"/>
      <w:r w:rsidRPr="004026B0">
        <w:rPr>
          <w:rFonts w:ascii="Times New Roman" w:hAnsi="Times New Roman"/>
          <w:sz w:val="28"/>
          <w:szCs w:val="28"/>
          <w:lang w:val="ru-RU"/>
        </w:rPr>
        <w:t xml:space="preserve">, </w:t>
      </w:r>
      <w:proofErr w:type="spellStart"/>
      <w:r w:rsidR="004F0D30" w:rsidRPr="004026B0">
        <w:rPr>
          <w:rFonts w:ascii="Times New Roman" w:hAnsi="Times New Roman"/>
          <w:sz w:val="28"/>
          <w:szCs w:val="28"/>
          <w:lang w:val="ru-RU"/>
        </w:rPr>
        <w:t>Коровицын</w:t>
      </w:r>
      <w:proofErr w:type="spellEnd"/>
      <w:r w:rsidR="004F0D30" w:rsidRPr="004026B0">
        <w:rPr>
          <w:rFonts w:ascii="Times New Roman" w:hAnsi="Times New Roman"/>
          <w:sz w:val="28"/>
          <w:szCs w:val="28"/>
          <w:lang w:val="ru-RU"/>
        </w:rPr>
        <w:t xml:space="preserve">, Балакин, </w:t>
      </w:r>
      <w:proofErr w:type="spellStart"/>
      <w:r w:rsidR="004F0D30" w:rsidRPr="004026B0">
        <w:rPr>
          <w:rFonts w:ascii="Times New Roman" w:hAnsi="Times New Roman"/>
          <w:sz w:val="28"/>
          <w:szCs w:val="28"/>
          <w:lang w:val="ru-RU"/>
        </w:rPr>
        <w:t>Баневич</w:t>
      </w:r>
      <w:proofErr w:type="spellEnd"/>
      <w:r w:rsidR="004F0D30" w:rsidRPr="004026B0">
        <w:rPr>
          <w:rFonts w:ascii="Times New Roman" w:hAnsi="Times New Roman"/>
          <w:sz w:val="28"/>
          <w:szCs w:val="28"/>
          <w:lang w:val="ru-RU"/>
        </w:rPr>
        <w:t xml:space="preserve"> </w:t>
      </w:r>
      <w:r w:rsidRPr="004026B0">
        <w:rPr>
          <w:rFonts w:ascii="Times New Roman" w:hAnsi="Times New Roman"/>
          <w:sz w:val="28"/>
          <w:szCs w:val="28"/>
          <w:lang w:val="ru-RU"/>
        </w:rPr>
        <w:t>и др.)</w:t>
      </w:r>
    </w:p>
    <w:p w:rsidR="00AA619E" w:rsidRPr="004026B0" w:rsidRDefault="004F0D30"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 xml:space="preserve">Можно назвать три главных источника джаза -  это </w:t>
      </w:r>
      <w:proofErr w:type="spellStart"/>
      <w:r w:rsidRPr="004026B0">
        <w:rPr>
          <w:rFonts w:ascii="Times New Roman" w:hAnsi="Times New Roman"/>
          <w:sz w:val="28"/>
          <w:szCs w:val="28"/>
          <w:lang w:val="ru-RU"/>
        </w:rPr>
        <w:t>спиричуэлсы</w:t>
      </w:r>
      <w:proofErr w:type="spellEnd"/>
      <w:r w:rsidRPr="004026B0">
        <w:rPr>
          <w:rFonts w:ascii="Times New Roman" w:hAnsi="Times New Roman"/>
          <w:sz w:val="28"/>
          <w:szCs w:val="28"/>
          <w:lang w:val="ru-RU"/>
        </w:rPr>
        <w:t>, блюзы и регтаймы.</w:t>
      </w:r>
    </w:p>
    <w:p w:rsidR="004F0D30" w:rsidRPr="004026B0" w:rsidRDefault="004F0D30" w:rsidP="004026B0">
      <w:pPr>
        <w:ind w:firstLine="284"/>
        <w:jc w:val="both"/>
        <w:rPr>
          <w:rFonts w:ascii="Times New Roman" w:hAnsi="Times New Roman"/>
          <w:sz w:val="28"/>
          <w:szCs w:val="28"/>
          <w:lang w:val="ru-RU"/>
        </w:rPr>
      </w:pPr>
      <w:proofErr w:type="spellStart"/>
      <w:r w:rsidRPr="004026B0">
        <w:rPr>
          <w:rFonts w:ascii="Times New Roman" w:hAnsi="Times New Roman"/>
          <w:b/>
          <w:sz w:val="28"/>
          <w:szCs w:val="28"/>
          <w:lang w:val="ru-RU"/>
        </w:rPr>
        <w:lastRenderedPageBreak/>
        <w:t>Спиричуэлсы</w:t>
      </w:r>
      <w:proofErr w:type="spellEnd"/>
      <w:r w:rsidRPr="004026B0">
        <w:rPr>
          <w:rFonts w:ascii="Times New Roman" w:hAnsi="Times New Roman"/>
          <w:b/>
          <w:sz w:val="28"/>
          <w:szCs w:val="28"/>
          <w:lang w:val="ru-RU"/>
        </w:rPr>
        <w:t xml:space="preserve"> </w:t>
      </w:r>
      <w:r w:rsidRPr="004026B0">
        <w:rPr>
          <w:rFonts w:ascii="Times New Roman" w:hAnsi="Times New Roman"/>
          <w:sz w:val="28"/>
          <w:szCs w:val="28"/>
          <w:lang w:val="ru-RU"/>
        </w:rPr>
        <w:t xml:space="preserve">– это негритянские религиозные песни, полные духовной мощи и энергии, как будто поднявший голову раб заговорил как равный с Богом, заклиная его сойти на грешную землю и покарать </w:t>
      </w:r>
      <w:proofErr w:type="gramStart"/>
      <w:r w:rsidRPr="004026B0">
        <w:rPr>
          <w:rFonts w:ascii="Times New Roman" w:hAnsi="Times New Roman"/>
          <w:sz w:val="28"/>
          <w:szCs w:val="28"/>
          <w:lang w:val="ru-RU"/>
        </w:rPr>
        <w:t>злых</w:t>
      </w:r>
      <w:proofErr w:type="gramEnd"/>
      <w:r w:rsidRPr="004026B0">
        <w:rPr>
          <w:rFonts w:ascii="Times New Roman" w:hAnsi="Times New Roman"/>
          <w:sz w:val="28"/>
          <w:szCs w:val="28"/>
          <w:lang w:val="ru-RU"/>
        </w:rPr>
        <w:t>, неправедных и жестоких.</w:t>
      </w:r>
    </w:p>
    <w:p w:rsidR="004F0D30" w:rsidRPr="004026B0" w:rsidRDefault="004F0D30" w:rsidP="004026B0">
      <w:pPr>
        <w:ind w:firstLine="284"/>
        <w:jc w:val="both"/>
        <w:rPr>
          <w:rFonts w:ascii="Times New Roman" w:hAnsi="Times New Roman"/>
          <w:sz w:val="28"/>
          <w:szCs w:val="28"/>
          <w:lang w:val="ru-RU"/>
        </w:rPr>
      </w:pPr>
      <w:r w:rsidRPr="00D1508E">
        <w:rPr>
          <w:rFonts w:ascii="Times New Roman" w:hAnsi="Times New Roman"/>
          <w:b/>
          <w:sz w:val="28"/>
          <w:szCs w:val="28"/>
          <w:lang w:val="ru-RU"/>
        </w:rPr>
        <w:t>Блюз</w:t>
      </w:r>
      <w:r w:rsidRPr="004026B0">
        <w:rPr>
          <w:rFonts w:ascii="Times New Roman" w:hAnsi="Times New Roman"/>
          <w:sz w:val="28"/>
          <w:szCs w:val="28"/>
          <w:lang w:val="ru-RU"/>
        </w:rPr>
        <w:t xml:space="preserve"> – в переводе означает «печаль», «тоска». Это песни, исторгаемой из сердца, кричащей, хрипящей, смеющейся, издевающееся печали, которая вдруг предстаёт во всей своей исповедальной наготе. </w:t>
      </w:r>
      <w:r w:rsidR="00BA07F7" w:rsidRPr="004026B0">
        <w:rPr>
          <w:rFonts w:ascii="Times New Roman" w:hAnsi="Times New Roman"/>
          <w:sz w:val="28"/>
          <w:szCs w:val="28"/>
          <w:lang w:val="ru-RU"/>
        </w:rPr>
        <w:t>Это песня-жалоба, крик протеста, исторгнутый из негритянской души, угнетённый рабством. Негр поёт блюз, чтобы освободиться от страданий, он поёт о нужде, о тяжёлой работе, об обманутой любви.</w:t>
      </w:r>
    </w:p>
    <w:p w:rsidR="00BA07F7" w:rsidRPr="004026B0" w:rsidRDefault="00BA07F7" w:rsidP="004026B0">
      <w:pPr>
        <w:ind w:firstLine="284"/>
        <w:jc w:val="both"/>
        <w:rPr>
          <w:rFonts w:ascii="Times New Roman" w:hAnsi="Times New Roman"/>
          <w:sz w:val="28"/>
          <w:szCs w:val="28"/>
          <w:lang w:val="ru-RU"/>
        </w:rPr>
      </w:pPr>
      <w:r w:rsidRPr="00D1508E">
        <w:rPr>
          <w:rFonts w:ascii="Times New Roman" w:hAnsi="Times New Roman"/>
          <w:b/>
          <w:sz w:val="28"/>
          <w:szCs w:val="28"/>
          <w:lang w:val="ru-RU"/>
        </w:rPr>
        <w:t>Регтайм</w:t>
      </w:r>
      <w:r w:rsidRPr="004026B0">
        <w:rPr>
          <w:rFonts w:ascii="Times New Roman" w:hAnsi="Times New Roman"/>
          <w:sz w:val="28"/>
          <w:szCs w:val="28"/>
          <w:lang w:val="ru-RU"/>
        </w:rPr>
        <w:t xml:space="preserve"> – в переводе означает «рваное время». У латвийского композитора Р. </w:t>
      </w:r>
      <w:proofErr w:type="spellStart"/>
      <w:r w:rsidRPr="004026B0">
        <w:rPr>
          <w:rFonts w:ascii="Times New Roman" w:hAnsi="Times New Roman"/>
          <w:sz w:val="28"/>
          <w:szCs w:val="28"/>
          <w:lang w:val="ru-RU"/>
        </w:rPr>
        <w:t>Паульса</w:t>
      </w:r>
      <w:proofErr w:type="spellEnd"/>
      <w:r w:rsidRPr="004026B0">
        <w:rPr>
          <w:rFonts w:ascii="Times New Roman" w:hAnsi="Times New Roman"/>
          <w:sz w:val="28"/>
          <w:szCs w:val="28"/>
          <w:lang w:val="ru-RU"/>
        </w:rPr>
        <w:t xml:space="preserve"> есть несколько песен, объединённым одним названием «Регтайм». </w:t>
      </w:r>
      <w:proofErr w:type="spellStart"/>
      <w:r w:rsidRPr="004026B0">
        <w:rPr>
          <w:rFonts w:ascii="Times New Roman" w:hAnsi="Times New Roman"/>
          <w:sz w:val="28"/>
          <w:szCs w:val="28"/>
          <w:lang w:val="ru-RU"/>
        </w:rPr>
        <w:t>Паульс</w:t>
      </w:r>
      <w:proofErr w:type="spellEnd"/>
      <w:r w:rsidRPr="004026B0">
        <w:rPr>
          <w:rFonts w:ascii="Times New Roman" w:hAnsi="Times New Roman"/>
          <w:sz w:val="28"/>
          <w:szCs w:val="28"/>
          <w:lang w:val="ru-RU"/>
        </w:rPr>
        <w:t xml:space="preserve"> всё время повторяет, что к джазу его приохотило пианино, купленное, когда ему было всего 4 года. Именно пианино взрастило в нём блистательного джазового виртуоза. И само слово «регтайм» и необычная музыка связаны с пародийным танцем «</w:t>
      </w:r>
      <w:proofErr w:type="spellStart"/>
      <w:r w:rsidRPr="004026B0">
        <w:rPr>
          <w:rFonts w:ascii="Times New Roman" w:hAnsi="Times New Roman"/>
          <w:sz w:val="28"/>
          <w:szCs w:val="28"/>
          <w:lang w:val="ru-RU"/>
        </w:rPr>
        <w:t>кейк-уок</w:t>
      </w:r>
      <w:proofErr w:type="spellEnd"/>
      <w:r w:rsidRPr="004026B0">
        <w:rPr>
          <w:rFonts w:ascii="Times New Roman" w:hAnsi="Times New Roman"/>
          <w:sz w:val="28"/>
          <w:szCs w:val="28"/>
          <w:lang w:val="ru-RU"/>
        </w:rPr>
        <w:t xml:space="preserve">», получившим к концу 19 века большое распространение. </w:t>
      </w:r>
      <w:proofErr w:type="gramStart"/>
      <w:r w:rsidRPr="004026B0">
        <w:rPr>
          <w:rFonts w:ascii="Times New Roman" w:hAnsi="Times New Roman"/>
          <w:sz w:val="28"/>
          <w:szCs w:val="28"/>
          <w:lang w:val="ru-RU"/>
        </w:rPr>
        <w:t>В этом танце негры пародировали белых хозяев – их надутость, чванство, высокомерие, их одежду, привычки, походку, песни, танцы.</w:t>
      </w:r>
      <w:proofErr w:type="gramEnd"/>
    </w:p>
    <w:p w:rsidR="00BA07F7" w:rsidRPr="004026B0" w:rsidRDefault="00BA07F7" w:rsidP="004026B0">
      <w:pPr>
        <w:ind w:firstLine="284"/>
        <w:jc w:val="both"/>
        <w:rPr>
          <w:rFonts w:ascii="Times New Roman" w:hAnsi="Times New Roman"/>
          <w:sz w:val="28"/>
          <w:szCs w:val="28"/>
          <w:lang w:val="ru-RU"/>
        </w:rPr>
      </w:pPr>
    </w:p>
    <w:p w:rsidR="00BA07F7" w:rsidRPr="00D1508E" w:rsidRDefault="00BA07F7" w:rsidP="004026B0">
      <w:pPr>
        <w:ind w:firstLine="284"/>
        <w:jc w:val="both"/>
        <w:rPr>
          <w:rFonts w:ascii="Times New Roman" w:hAnsi="Times New Roman"/>
          <w:sz w:val="28"/>
          <w:szCs w:val="28"/>
          <w:u w:val="single"/>
          <w:lang w:val="ru-RU"/>
        </w:rPr>
      </w:pPr>
      <w:r w:rsidRPr="00D1508E">
        <w:rPr>
          <w:rFonts w:ascii="Times New Roman" w:hAnsi="Times New Roman"/>
          <w:sz w:val="28"/>
          <w:szCs w:val="28"/>
          <w:u w:val="single"/>
          <w:lang w:val="ru-RU"/>
        </w:rPr>
        <w:t>Главные черты джаза</w:t>
      </w:r>
    </w:p>
    <w:p w:rsidR="00BA07F7" w:rsidRPr="004026B0" w:rsidRDefault="00BA07F7" w:rsidP="004026B0">
      <w:pPr>
        <w:pStyle w:val="ab"/>
        <w:numPr>
          <w:ilvl w:val="0"/>
          <w:numId w:val="1"/>
        </w:numPr>
        <w:jc w:val="both"/>
        <w:rPr>
          <w:rFonts w:ascii="Times New Roman" w:hAnsi="Times New Roman"/>
          <w:sz w:val="28"/>
          <w:szCs w:val="28"/>
          <w:lang w:val="ru-RU"/>
        </w:rPr>
      </w:pPr>
      <w:r w:rsidRPr="004026B0">
        <w:rPr>
          <w:rFonts w:ascii="Times New Roman" w:hAnsi="Times New Roman"/>
          <w:sz w:val="28"/>
          <w:szCs w:val="28"/>
          <w:lang w:val="ru-RU"/>
        </w:rPr>
        <w:t>Ритм – верховный бог джаза. Ритм, который подхватывает и увлекает за собой. Ритм, который называют «свингом» (</w:t>
      </w:r>
      <w:r w:rsidR="001A1D8D" w:rsidRPr="004026B0">
        <w:rPr>
          <w:rFonts w:ascii="Times New Roman" w:hAnsi="Times New Roman"/>
          <w:sz w:val="28"/>
          <w:szCs w:val="28"/>
          <w:lang w:val="ru-RU"/>
        </w:rPr>
        <w:t>раскачивание).</w:t>
      </w:r>
    </w:p>
    <w:p w:rsidR="001A1D8D" w:rsidRPr="004026B0" w:rsidRDefault="001A1D8D" w:rsidP="004026B0">
      <w:pPr>
        <w:pStyle w:val="ab"/>
        <w:numPr>
          <w:ilvl w:val="0"/>
          <w:numId w:val="1"/>
        </w:numPr>
        <w:jc w:val="both"/>
        <w:rPr>
          <w:rFonts w:ascii="Times New Roman" w:hAnsi="Times New Roman"/>
          <w:sz w:val="28"/>
          <w:szCs w:val="28"/>
          <w:lang w:val="ru-RU"/>
        </w:rPr>
      </w:pPr>
      <w:r w:rsidRPr="004026B0">
        <w:rPr>
          <w:rFonts w:ascii="Times New Roman" w:hAnsi="Times New Roman"/>
          <w:sz w:val="28"/>
          <w:szCs w:val="28"/>
          <w:lang w:val="ru-RU"/>
        </w:rPr>
        <w:t>Мелодичное богатство джаза, в которое внесли свою лепту многие народы, населявшие обе Америки.</w:t>
      </w:r>
    </w:p>
    <w:p w:rsidR="001A1D8D" w:rsidRPr="004026B0" w:rsidRDefault="001A1D8D" w:rsidP="004026B0">
      <w:pPr>
        <w:pStyle w:val="ab"/>
        <w:numPr>
          <w:ilvl w:val="0"/>
          <w:numId w:val="1"/>
        </w:numPr>
        <w:jc w:val="both"/>
        <w:rPr>
          <w:rFonts w:ascii="Times New Roman" w:hAnsi="Times New Roman"/>
          <w:sz w:val="28"/>
          <w:szCs w:val="28"/>
          <w:lang w:val="ru-RU"/>
        </w:rPr>
      </w:pPr>
      <w:proofErr w:type="spellStart"/>
      <w:r w:rsidRPr="004026B0">
        <w:rPr>
          <w:rFonts w:ascii="Times New Roman" w:hAnsi="Times New Roman"/>
          <w:sz w:val="28"/>
          <w:szCs w:val="28"/>
          <w:lang w:val="ru-RU"/>
        </w:rPr>
        <w:t>Спиричуэлсы</w:t>
      </w:r>
      <w:proofErr w:type="spellEnd"/>
      <w:r w:rsidRPr="004026B0">
        <w:rPr>
          <w:rFonts w:ascii="Times New Roman" w:hAnsi="Times New Roman"/>
          <w:sz w:val="28"/>
          <w:szCs w:val="28"/>
          <w:lang w:val="ru-RU"/>
        </w:rPr>
        <w:t>, блюзы, регтаймы – основа горячего дыхания джаза.</w:t>
      </w:r>
    </w:p>
    <w:p w:rsidR="001A1D8D" w:rsidRPr="004026B0" w:rsidRDefault="001A1D8D" w:rsidP="004026B0">
      <w:pPr>
        <w:pStyle w:val="ab"/>
        <w:numPr>
          <w:ilvl w:val="0"/>
          <w:numId w:val="1"/>
        </w:numPr>
        <w:jc w:val="both"/>
        <w:rPr>
          <w:rFonts w:ascii="Times New Roman" w:hAnsi="Times New Roman"/>
          <w:sz w:val="28"/>
          <w:szCs w:val="28"/>
          <w:lang w:val="ru-RU"/>
        </w:rPr>
      </w:pPr>
      <w:r w:rsidRPr="004026B0">
        <w:rPr>
          <w:rFonts w:ascii="Times New Roman" w:hAnsi="Times New Roman"/>
          <w:sz w:val="28"/>
          <w:szCs w:val="28"/>
          <w:lang w:val="ru-RU"/>
        </w:rPr>
        <w:t xml:space="preserve">Буги – ещё один музыкальный источник джаза, для которого характерны повторяющиеся </w:t>
      </w:r>
      <w:proofErr w:type="spellStart"/>
      <w:r w:rsidRPr="004026B0">
        <w:rPr>
          <w:rFonts w:ascii="Times New Roman" w:hAnsi="Times New Roman"/>
          <w:sz w:val="28"/>
          <w:szCs w:val="28"/>
          <w:lang w:val="ru-RU"/>
        </w:rPr>
        <w:t>остинатные</w:t>
      </w:r>
      <w:proofErr w:type="spellEnd"/>
      <w:r w:rsidRPr="004026B0">
        <w:rPr>
          <w:rFonts w:ascii="Times New Roman" w:hAnsi="Times New Roman"/>
          <w:sz w:val="28"/>
          <w:szCs w:val="28"/>
          <w:lang w:val="ru-RU"/>
        </w:rPr>
        <w:t xml:space="preserve"> фигуры в басу в свинговом ритме.</w:t>
      </w:r>
    </w:p>
    <w:p w:rsidR="001A1D8D" w:rsidRPr="004026B0" w:rsidRDefault="001A1D8D" w:rsidP="004026B0">
      <w:pPr>
        <w:jc w:val="both"/>
        <w:rPr>
          <w:rFonts w:ascii="Times New Roman" w:hAnsi="Times New Roman"/>
          <w:sz w:val="28"/>
          <w:szCs w:val="28"/>
          <w:lang w:val="ru-RU"/>
        </w:rPr>
      </w:pPr>
    </w:p>
    <w:p w:rsidR="001A1D8D" w:rsidRPr="004026B0" w:rsidRDefault="001A1D8D" w:rsidP="004026B0">
      <w:pPr>
        <w:jc w:val="center"/>
        <w:rPr>
          <w:rFonts w:ascii="Times New Roman" w:hAnsi="Times New Roman"/>
          <w:sz w:val="28"/>
          <w:szCs w:val="28"/>
          <w:lang w:val="ru-RU"/>
        </w:rPr>
      </w:pPr>
      <w:r w:rsidRPr="004026B0">
        <w:rPr>
          <w:rFonts w:ascii="Times New Roman" w:hAnsi="Times New Roman"/>
          <w:sz w:val="28"/>
          <w:szCs w:val="28"/>
        </w:rPr>
        <w:t>III</w:t>
      </w:r>
    </w:p>
    <w:p w:rsidR="001A1D8D" w:rsidRPr="004026B0" w:rsidRDefault="001A1D8D" w:rsidP="004026B0">
      <w:pPr>
        <w:jc w:val="center"/>
        <w:rPr>
          <w:rFonts w:ascii="Times New Roman" w:hAnsi="Times New Roman"/>
          <w:sz w:val="28"/>
          <w:szCs w:val="28"/>
          <w:lang w:val="ru-RU"/>
        </w:rPr>
      </w:pPr>
    </w:p>
    <w:p w:rsidR="001A1D8D" w:rsidRPr="004026B0" w:rsidRDefault="001A1D8D" w:rsidP="004026B0">
      <w:pPr>
        <w:jc w:val="both"/>
        <w:rPr>
          <w:rFonts w:ascii="Times New Roman" w:hAnsi="Times New Roman"/>
          <w:sz w:val="28"/>
          <w:szCs w:val="28"/>
          <w:lang w:val="ru-RU"/>
        </w:rPr>
      </w:pPr>
      <w:proofErr w:type="gramStart"/>
      <w:r w:rsidRPr="004026B0">
        <w:rPr>
          <w:rFonts w:ascii="Times New Roman" w:hAnsi="Times New Roman"/>
          <w:sz w:val="28"/>
          <w:szCs w:val="28"/>
          <w:lang w:val="ru-RU"/>
        </w:rPr>
        <w:t>Теперь поговорим о средствам музыкальной выразительности в джазовой музыке (Дворжак.</w:t>
      </w:r>
      <w:proofErr w:type="gramEnd"/>
      <w:r w:rsidRPr="004026B0">
        <w:rPr>
          <w:rFonts w:ascii="Times New Roman" w:hAnsi="Times New Roman"/>
          <w:sz w:val="28"/>
          <w:szCs w:val="28"/>
          <w:lang w:val="ru-RU"/>
        </w:rPr>
        <w:t xml:space="preserve"> </w:t>
      </w:r>
      <w:proofErr w:type="gramStart"/>
      <w:r w:rsidRPr="004026B0">
        <w:rPr>
          <w:rFonts w:ascii="Times New Roman" w:hAnsi="Times New Roman"/>
          <w:sz w:val="28"/>
          <w:szCs w:val="28"/>
          <w:lang w:val="ru-RU"/>
        </w:rPr>
        <w:t>Этюд)</w:t>
      </w:r>
      <w:proofErr w:type="gramEnd"/>
    </w:p>
    <w:p w:rsidR="001A1D8D" w:rsidRPr="004026B0" w:rsidRDefault="001A1D8D" w:rsidP="00D1508E">
      <w:pPr>
        <w:pStyle w:val="ab"/>
        <w:numPr>
          <w:ilvl w:val="0"/>
          <w:numId w:val="2"/>
        </w:numPr>
        <w:ind w:left="426"/>
        <w:jc w:val="both"/>
        <w:rPr>
          <w:rFonts w:ascii="Times New Roman" w:hAnsi="Times New Roman"/>
          <w:sz w:val="28"/>
          <w:szCs w:val="28"/>
          <w:lang w:val="ru-RU"/>
        </w:rPr>
      </w:pPr>
      <w:r w:rsidRPr="004026B0">
        <w:rPr>
          <w:rFonts w:ascii="Times New Roman" w:hAnsi="Times New Roman"/>
          <w:sz w:val="28"/>
          <w:szCs w:val="28"/>
          <w:lang w:val="ru-RU"/>
        </w:rPr>
        <w:t>Свинг – одно из важнейших выразительных сре</w:t>
      </w:r>
      <w:proofErr w:type="gramStart"/>
      <w:r w:rsidRPr="004026B0">
        <w:rPr>
          <w:rFonts w:ascii="Times New Roman" w:hAnsi="Times New Roman"/>
          <w:sz w:val="28"/>
          <w:szCs w:val="28"/>
          <w:lang w:val="ru-RU"/>
        </w:rPr>
        <w:t>дств в дж</w:t>
      </w:r>
      <w:proofErr w:type="gramEnd"/>
      <w:r w:rsidRPr="004026B0">
        <w:rPr>
          <w:rFonts w:ascii="Times New Roman" w:hAnsi="Times New Roman"/>
          <w:sz w:val="28"/>
          <w:szCs w:val="28"/>
          <w:lang w:val="ru-RU"/>
        </w:rPr>
        <w:t xml:space="preserve">азе, и чувство свинга – одно из самых главных качеств, которыми должен обладать настоящий джазмен. Эффект раскачки достигается за счёт еле заметных отклонений мелодической линии и ритмических акцентов от опорной доли основного метра. Свинг – это не отдельный технический приём, это душа джаза. А для начала следует лишь восьмые не ровно, </w:t>
      </w:r>
      <w:proofErr w:type="spellStart"/>
      <w:r w:rsidRPr="004026B0">
        <w:rPr>
          <w:rFonts w:ascii="Times New Roman" w:hAnsi="Times New Roman"/>
          <w:sz w:val="28"/>
          <w:szCs w:val="28"/>
          <w:lang w:val="ru-RU"/>
        </w:rPr>
        <w:t>триольно</w:t>
      </w:r>
      <w:proofErr w:type="spellEnd"/>
      <w:r w:rsidRPr="004026B0">
        <w:rPr>
          <w:rFonts w:ascii="Times New Roman" w:hAnsi="Times New Roman"/>
          <w:sz w:val="28"/>
          <w:szCs w:val="28"/>
          <w:lang w:val="ru-RU"/>
        </w:rPr>
        <w:t>.</w:t>
      </w:r>
    </w:p>
    <w:p w:rsidR="001A1D8D" w:rsidRPr="004026B0" w:rsidRDefault="001A1D8D" w:rsidP="00D1508E">
      <w:pPr>
        <w:pStyle w:val="ab"/>
        <w:numPr>
          <w:ilvl w:val="0"/>
          <w:numId w:val="2"/>
        </w:numPr>
        <w:ind w:left="426"/>
        <w:jc w:val="both"/>
        <w:rPr>
          <w:rFonts w:ascii="Times New Roman" w:hAnsi="Times New Roman"/>
          <w:sz w:val="28"/>
          <w:szCs w:val="28"/>
          <w:lang w:val="ru-RU"/>
        </w:rPr>
      </w:pPr>
      <w:r w:rsidRPr="004026B0">
        <w:rPr>
          <w:rFonts w:ascii="Times New Roman" w:hAnsi="Times New Roman"/>
          <w:sz w:val="28"/>
          <w:szCs w:val="28"/>
          <w:lang w:val="ru-RU"/>
        </w:rPr>
        <w:t xml:space="preserve">Говоря о музыкальной форме джазовых композиций, надо сказать о том, что в джазе наибольшее распространение получила так называемая </w:t>
      </w:r>
      <w:r w:rsidR="00FB6BB7" w:rsidRPr="004026B0">
        <w:rPr>
          <w:rFonts w:ascii="Times New Roman" w:hAnsi="Times New Roman"/>
          <w:sz w:val="28"/>
          <w:szCs w:val="28"/>
          <w:lang w:val="ru-RU"/>
        </w:rPr>
        <w:t>«</w:t>
      </w:r>
      <w:proofErr w:type="spellStart"/>
      <w:r w:rsidR="00FB6BB7" w:rsidRPr="004026B0">
        <w:rPr>
          <w:rFonts w:ascii="Times New Roman" w:hAnsi="Times New Roman"/>
          <w:sz w:val="28"/>
          <w:szCs w:val="28"/>
          <w:lang w:val="ru-RU"/>
        </w:rPr>
        <w:t>корусная</w:t>
      </w:r>
      <w:proofErr w:type="spellEnd"/>
      <w:r w:rsidR="00FB6BB7" w:rsidRPr="004026B0">
        <w:rPr>
          <w:rFonts w:ascii="Times New Roman" w:hAnsi="Times New Roman"/>
          <w:sz w:val="28"/>
          <w:szCs w:val="28"/>
          <w:lang w:val="ru-RU"/>
        </w:rPr>
        <w:t>»  структура. Суть ее в том, что в начале излагается тема (обычно в простой 2х частной репризной форме либо в форме блюзового периода, состоящего из 3х четырёх – тактовых предложений), затем следует ряд импровизируемых (по существу вариационных) «</w:t>
      </w:r>
      <w:proofErr w:type="spellStart"/>
      <w:r w:rsidR="00FB6BB7" w:rsidRPr="004026B0">
        <w:rPr>
          <w:rFonts w:ascii="Times New Roman" w:hAnsi="Times New Roman"/>
          <w:sz w:val="28"/>
          <w:szCs w:val="28"/>
          <w:lang w:val="ru-RU"/>
        </w:rPr>
        <w:t>корусы</w:t>
      </w:r>
      <w:proofErr w:type="spellEnd"/>
      <w:r w:rsidR="00FB6BB7" w:rsidRPr="004026B0">
        <w:rPr>
          <w:rFonts w:ascii="Times New Roman" w:hAnsi="Times New Roman"/>
          <w:sz w:val="28"/>
          <w:szCs w:val="28"/>
          <w:lang w:val="ru-RU"/>
        </w:rPr>
        <w:t xml:space="preserve">» (или квадратов), базирующихся на структурно-гармоническом плане темы, после чего даётся итоговое, </w:t>
      </w:r>
      <w:r w:rsidR="00FB6BB7" w:rsidRPr="004026B0">
        <w:rPr>
          <w:rFonts w:ascii="Times New Roman" w:hAnsi="Times New Roman"/>
          <w:sz w:val="28"/>
          <w:szCs w:val="28"/>
          <w:lang w:val="ru-RU"/>
        </w:rPr>
        <w:lastRenderedPageBreak/>
        <w:t xml:space="preserve">завершающее проведение темы. </w:t>
      </w:r>
      <w:r w:rsidR="0039545E" w:rsidRPr="004026B0">
        <w:rPr>
          <w:rFonts w:ascii="Times New Roman" w:hAnsi="Times New Roman"/>
          <w:sz w:val="28"/>
          <w:szCs w:val="28"/>
          <w:lang w:val="ru-RU"/>
        </w:rPr>
        <w:t>Это композиционная схема часто дополняется интродукцией и кодой.</w:t>
      </w:r>
    </w:p>
    <w:p w:rsidR="0039545E" w:rsidRPr="004026B0" w:rsidRDefault="0039545E" w:rsidP="00D1508E">
      <w:pPr>
        <w:pStyle w:val="ab"/>
        <w:ind w:left="426"/>
        <w:jc w:val="both"/>
        <w:rPr>
          <w:rFonts w:ascii="Times New Roman" w:hAnsi="Times New Roman"/>
          <w:sz w:val="28"/>
          <w:szCs w:val="28"/>
          <w:lang w:val="ru-RU"/>
        </w:rPr>
      </w:pPr>
      <w:r w:rsidRPr="004026B0">
        <w:rPr>
          <w:rFonts w:ascii="Times New Roman" w:hAnsi="Times New Roman"/>
          <w:sz w:val="28"/>
          <w:szCs w:val="28"/>
          <w:lang w:val="ru-RU"/>
        </w:rPr>
        <w:t xml:space="preserve">Все джазовые произведения буквально пронизаны неотделимой от джаза ритмической стихией, которая получает реальное воплощение при условии, что исполнитель обладает тем, что принято называть чувством «свинга». </w:t>
      </w:r>
      <w:r w:rsidR="007C421C" w:rsidRPr="004026B0">
        <w:rPr>
          <w:rFonts w:ascii="Times New Roman" w:hAnsi="Times New Roman"/>
          <w:sz w:val="28"/>
          <w:szCs w:val="28"/>
          <w:lang w:val="ru-RU"/>
        </w:rPr>
        <w:t>Если попытаться передать содержание этого термина на русском языке, то можно воспользоваться такими словами, как «раскачка», «</w:t>
      </w:r>
      <w:proofErr w:type="spellStart"/>
      <w:r w:rsidR="007C421C" w:rsidRPr="004026B0">
        <w:rPr>
          <w:rFonts w:ascii="Times New Roman" w:hAnsi="Times New Roman"/>
          <w:sz w:val="28"/>
          <w:szCs w:val="28"/>
          <w:lang w:val="ru-RU"/>
        </w:rPr>
        <w:t>полётность</w:t>
      </w:r>
      <w:proofErr w:type="spellEnd"/>
      <w:r w:rsidR="007C421C" w:rsidRPr="004026B0">
        <w:rPr>
          <w:rFonts w:ascii="Times New Roman" w:hAnsi="Times New Roman"/>
          <w:sz w:val="28"/>
          <w:szCs w:val="28"/>
          <w:lang w:val="ru-RU"/>
        </w:rPr>
        <w:t>». Для того чтобы добиться правильного воспроизведения нотного текста, исполнитель должен уловить «свинговую специфику джазовой ритмики, проявляющуюся в особой «целеустремлённости», неуклонности ритмической пульсации, на которую накладывается гибкий «своевольный ритмический рисунок, как бы стремящийся преодолеть эту пульсацию, и расшатать её».</w:t>
      </w:r>
    </w:p>
    <w:p w:rsidR="007C421C" w:rsidRPr="004026B0" w:rsidRDefault="007C421C" w:rsidP="00D1508E">
      <w:pPr>
        <w:pStyle w:val="ab"/>
        <w:numPr>
          <w:ilvl w:val="0"/>
          <w:numId w:val="2"/>
        </w:numPr>
        <w:ind w:left="426"/>
        <w:jc w:val="both"/>
        <w:rPr>
          <w:rFonts w:ascii="Times New Roman" w:hAnsi="Times New Roman"/>
          <w:sz w:val="28"/>
          <w:szCs w:val="28"/>
          <w:lang w:val="ru-RU"/>
        </w:rPr>
      </w:pPr>
      <w:r w:rsidRPr="004026B0">
        <w:rPr>
          <w:rFonts w:ascii="Times New Roman" w:hAnsi="Times New Roman"/>
          <w:sz w:val="28"/>
          <w:szCs w:val="28"/>
          <w:lang w:val="ru-RU"/>
        </w:rPr>
        <w:t xml:space="preserve">Большая роль в создании джазовой атмосферы принадлежит особенностям артикуляции, акцентуации и фразировки. Джазовая манера игры отличается особой активностью </w:t>
      </w:r>
      <w:proofErr w:type="spellStart"/>
      <w:r w:rsidRPr="004026B0">
        <w:rPr>
          <w:rFonts w:ascii="Times New Roman" w:hAnsi="Times New Roman"/>
          <w:sz w:val="28"/>
          <w:szCs w:val="28"/>
          <w:lang w:val="ru-RU"/>
        </w:rPr>
        <w:t>звукоизвлечения</w:t>
      </w:r>
      <w:proofErr w:type="spellEnd"/>
      <w:r w:rsidRPr="004026B0">
        <w:rPr>
          <w:rFonts w:ascii="Times New Roman" w:hAnsi="Times New Roman"/>
          <w:sz w:val="28"/>
          <w:szCs w:val="28"/>
          <w:lang w:val="ru-RU"/>
        </w:rPr>
        <w:t xml:space="preserve">, </w:t>
      </w:r>
      <w:r w:rsidR="00F25620" w:rsidRPr="004026B0">
        <w:rPr>
          <w:rFonts w:ascii="Times New Roman" w:hAnsi="Times New Roman"/>
          <w:sz w:val="28"/>
          <w:szCs w:val="28"/>
          <w:lang w:val="ru-RU"/>
        </w:rPr>
        <w:t>что,</w:t>
      </w:r>
      <w:r w:rsidRPr="004026B0">
        <w:rPr>
          <w:rFonts w:ascii="Times New Roman" w:hAnsi="Times New Roman"/>
          <w:sz w:val="28"/>
          <w:szCs w:val="28"/>
          <w:lang w:val="ru-RU"/>
        </w:rPr>
        <w:t xml:space="preserve">  однако </w:t>
      </w:r>
      <w:r w:rsidR="00F25620" w:rsidRPr="004026B0">
        <w:rPr>
          <w:rFonts w:ascii="Times New Roman" w:hAnsi="Times New Roman"/>
          <w:sz w:val="28"/>
          <w:szCs w:val="28"/>
          <w:lang w:val="ru-RU"/>
        </w:rPr>
        <w:t xml:space="preserve">не следует принимать как некое преобладание повышенного уровня динамики; здесь повышена импульсивность музыкальной речи, но никак не громкость игры как таковой. Воспроизведение мелодических линий требует от пианиста специфического туше, которое можно было бы назвать «неполным легато» с некоторыми признаками </w:t>
      </w:r>
      <w:proofErr w:type="spellStart"/>
      <w:r w:rsidR="00F25620" w:rsidRPr="004026B0">
        <w:rPr>
          <w:rFonts w:ascii="Times New Roman" w:hAnsi="Times New Roman"/>
          <w:sz w:val="28"/>
          <w:szCs w:val="28"/>
        </w:rPr>
        <w:t>portamento</w:t>
      </w:r>
      <w:proofErr w:type="spellEnd"/>
      <w:r w:rsidR="00F25620" w:rsidRPr="004026B0">
        <w:rPr>
          <w:rFonts w:ascii="Times New Roman" w:hAnsi="Times New Roman"/>
          <w:sz w:val="28"/>
          <w:szCs w:val="28"/>
          <w:lang w:val="ru-RU"/>
        </w:rPr>
        <w:t xml:space="preserve">. </w:t>
      </w:r>
      <w:proofErr w:type="gramStart"/>
      <w:r w:rsidR="00F25620" w:rsidRPr="004026B0">
        <w:rPr>
          <w:rFonts w:ascii="Times New Roman" w:hAnsi="Times New Roman"/>
          <w:sz w:val="28"/>
          <w:szCs w:val="28"/>
          <w:lang w:val="ru-RU"/>
        </w:rPr>
        <w:t>Для джазового пианиста характерно отчётливое, рельефное, упругое, интенсивное «произнесений» линий и пластов фактуры, в вышей степени непринуждённое, пластичное, тонко «нюансированное» «</w:t>
      </w:r>
      <w:proofErr w:type="spellStart"/>
      <w:r w:rsidR="00F25620" w:rsidRPr="004026B0">
        <w:rPr>
          <w:rFonts w:ascii="Times New Roman" w:hAnsi="Times New Roman"/>
          <w:sz w:val="28"/>
          <w:szCs w:val="28"/>
          <w:lang w:val="ru-RU"/>
        </w:rPr>
        <w:t>выговаривание</w:t>
      </w:r>
      <w:proofErr w:type="spellEnd"/>
      <w:r w:rsidR="00F25620" w:rsidRPr="004026B0">
        <w:rPr>
          <w:rFonts w:ascii="Times New Roman" w:hAnsi="Times New Roman"/>
          <w:sz w:val="28"/>
          <w:szCs w:val="28"/>
          <w:lang w:val="ru-RU"/>
        </w:rPr>
        <w:t>» музыкальных фраз, смело выделяющее отдельные звуки, которые обычно занимают в такте метрически подчинённое положение.</w:t>
      </w:r>
      <w:proofErr w:type="gramEnd"/>
      <w:r w:rsidR="00F25620" w:rsidRPr="004026B0">
        <w:rPr>
          <w:rFonts w:ascii="Times New Roman" w:hAnsi="Times New Roman"/>
          <w:sz w:val="28"/>
          <w:szCs w:val="28"/>
          <w:lang w:val="ru-RU"/>
        </w:rPr>
        <w:t xml:space="preserve"> Повышенное внимание к таким деталям нотного текста, как подчёркнутые</w:t>
      </w:r>
      <w:proofErr w:type="gramStart"/>
      <w:r w:rsidR="00F25620" w:rsidRPr="004026B0">
        <w:rPr>
          <w:rFonts w:ascii="Times New Roman" w:hAnsi="Times New Roman"/>
          <w:sz w:val="28"/>
          <w:szCs w:val="28"/>
          <w:lang w:val="ru-RU"/>
        </w:rPr>
        <w:t xml:space="preserve"> (-) </w:t>
      </w:r>
      <w:proofErr w:type="gramEnd"/>
      <w:r w:rsidR="00F25620" w:rsidRPr="004026B0">
        <w:rPr>
          <w:rFonts w:ascii="Times New Roman" w:hAnsi="Times New Roman"/>
          <w:sz w:val="28"/>
          <w:szCs w:val="28"/>
          <w:lang w:val="ru-RU"/>
        </w:rPr>
        <w:t xml:space="preserve">и </w:t>
      </w:r>
      <w:r w:rsidR="00763100" w:rsidRPr="004026B0">
        <w:rPr>
          <w:rFonts w:ascii="Times New Roman" w:hAnsi="Times New Roman"/>
          <w:sz w:val="28"/>
          <w:szCs w:val="28"/>
          <w:lang w:val="ru-RU"/>
        </w:rPr>
        <w:t>акцентированные (^) ноты, поможет джазовому исполнителю должным образом реализовать намерения композитора.</w:t>
      </w:r>
    </w:p>
    <w:p w:rsidR="00763100" w:rsidRPr="004026B0" w:rsidRDefault="00763100" w:rsidP="00D1508E">
      <w:pPr>
        <w:pStyle w:val="ab"/>
        <w:numPr>
          <w:ilvl w:val="0"/>
          <w:numId w:val="2"/>
        </w:numPr>
        <w:ind w:left="426"/>
        <w:jc w:val="both"/>
        <w:rPr>
          <w:rFonts w:ascii="Times New Roman" w:hAnsi="Times New Roman"/>
          <w:sz w:val="28"/>
          <w:szCs w:val="28"/>
          <w:lang w:val="ru-RU"/>
        </w:rPr>
      </w:pPr>
      <w:r w:rsidRPr="004026B0">
        <w:rPr>
          <w:rFonts w:ascii="Times New Roman" w:hAnsi="Times New Roman"/>
          <w:sz w:val="28"/>
          <w:szCs w:val="28"/>
          <w:lang w:val="ru-RU"/>
        </w:rPr>
        <w:t xml:space="preserve">Очень важно обратить внимание на применение в джазовых произведениях пометок в виде ритмических формул, представленных непосредственно перед нотным текстом. Всякая пора восьмых в реальном звучании приближается к </w:t>
      </w:r>
      <w:proofErr w:type="spellStart"/>
      <w:r w:rsidRPr="004026B0">
        <w:rPr>
          <w:rFonts w:ascii="Times New Roman" w:hAnsi="Times New Roman"/>
          <w:sz w:val="28"/>
          <w:szCs w:val="28"/>
          <w:lang w:val="ru-RU"/>
        </w:rPr>
        <w:t>триольной</w:t>
      </w:r>
      <w:proofErr w:type="spellEnd"/>
      <w:r w:rsidRPr="004026B0">
        <w:rPr>
          <w:rFonts w:ascii="Times New Roman" w:hAnsi="Times New Roman"/>
          <w:sz w:val="28"/>
          <w:szCs w:val="28"/>
          <w:lang w:val="ru-RU"/>
        </w:rPr>
        <w:t xml:space="preserve"> фигуре. Восьмые следует исполнять не ровно, а </w:t>
      </w:r>
      <w:proofErr w:type="spellStart"/>
      <w:r w:rsidRPr="004026B0">
        <w:rPr>
          <w:rFonts w:ascii="Times New Roman" w:hAnsi="Times New Roman"/>
          <w:sz w:val="28"/>
          <w:szCs w:val="28"/>
          <w:lang w:val="ru-RU"/>
        </w:rPr>
        <w:t>триольно</w:t>
      </w:r>
      <w:proofErr w:type="spellEnd"/>
      <w:r w:rsidRPr="004026B0">
        <w:rPr>
          <w:rFonts w:ascii="Times New Roman" w:hAnsi="Times New Roman"/>
          <w:sz w:val="28"/>
          <w:szCs w:val="28"/>
          <w:lang w:val="ru-RU"/>
        </w:rPr>
        <w:t>. Особая упругость джазовых синкоп связана с тем, что они исполняются не в полном соответствии с их условной записью. Даже тогда, когда мы встречаем в нотах ровное движение, мы можем почувствовать потребность в гибком преобразовании ритмического рисунка.</w:t>
      </w:r>
    </w:p>
    <w:p w:rsidR="00763100" w:rsidRPr="004026B0" w:rsidRDefault="00763100" w:rsidP="00D1508E">
      <w:pPr>
        <w:pStyle w:val="ab"/>
        <w:numPr>
          <w:ilvl w:val="0"/>
          <w:numId w:val="2"/>
        </w:numPr>
        <w:ind w:left="426"/>
        <w:jc w:val="both"/>
        <w:rPr>
          <w:rFonts w:ascii="Times New Roman" w:hAnsi="Times New Roman"/>
          <w:sz w:val="28"/>
          <w:szCs w:val="28"/>
          <w:lang w:val="ru-RU"/>
        </w:rPr>
      </w:pPr>
      <w:r w:rsidRPr="004026B0">
        <w:rPr>
          <w:rFonts w:ascii="Times New Roman" w:hAnsi="Times New Roman"/>
          <w:sz w:val="28"/>
          <w:szCs w:val="28"/>
          <w:lang w:val="ru-RU"/>
        </w:rPr>
        <w:t xml:space="preserve">Одной из важных предпосылок убедительности исполнения джазового произведения является </w:t>
      </w:r>
      <w:proofErr w:type="gramStart"/>
      <w:r w:rsidRPr="004026B0">
        <w:rPr>
          <w:rFonts w:ascii="Times New Roman" w:hAnsi="Times New Roman"/>
          <w:sz w:val="28"/>
          <w:szCs w:val="28"/>
          <w:lang w:val="ru-RU"/>
        </w:rPr>
        <w:t>верно</w:t>
      </w:r>
      <w:proofErr w:type="gramEnd"/>
      <w:r w:rsidRPr="004026B0">
        <w:rPr>
          <w:rFonts w:ascii="Times New Roman" w:hAnsi="Times New Roman"/>
          <w:sz w:val="28"/>
          <w:szCs w:val="28"/>
          <w:lang w:val="ru-RU"/>
        </w:rPr>
        <w:t xml:space="preserve"> выбранный темп, который уже сам по себе помогает пианисту найти нужный способ</w:t>
      </w:r>
      <w:r w:rsidR="005C4F06" w:rsidRPr="004026B0">
        <w:rPr>
          <w:rFonts w:ascii="Times New Roman" w:hAnsi="Times New Roman"/>
          <w:sz w:val="28"/>
          <w:szCs w:val="28"/>
          <w:lang w:val="ru-RU"/>
        </w:rPr>
        <w:t xml:space="preserve"> контакта с клавиатурой, наводит его на правильный путь ритмоинтонационных и артикуляционных тонкостей неотъемлемых от творческого замысла композитора. Поэтому большим подспорьем в освоении материала </w:t>
      </w:r>
      <w:proofErr w:type="gramStart"/>
      <w:r w:rsidR="005C4F06" w:rsidRPr="004026B0">
        <w:rPr>
          <w:rFonts w:ascii="Times New Roman" w:hAnsi="Times New Roman"/>
          <w:sz w:val="28"/>
          <w:szCs w:val="28"/>
          <w:lang w:val="ru-RU"/>
        </w:rPr>
        <w:t>могут</w:t>
      </w:r>
      <w:proofErr w:type="gramEnd"/>
      <w:r w:rsidR="005C4F06" w:rsidRPr="004026B0">
        <w:rPr>
          <w:rFonts w:ascii="Times New Roman" w:hAnsi="Times New Roman"/>
          <w:sz w:val="28"/>
          <w:szCs w:val="28"/>
          <w:lang w:val="ru-RU"/>
        </w:rPr>
        <w:t xml:space="preserve"> служит цифровые темповые указания. В джазовых произведениях сейчас применяется современная хронометрическая система темповых указаний, которая представляется более удобной,  чем традиционная </w:t>
      </w:r>
      <w:proofErr w:type="spellStart"/>
      <w:r w:rsidR="005C4F06" w:rsidRPr="004026B0">
        <w:rPr>
          <w:rFonts w:ascii="Times New Roman" w:hAnsi="Times New Roman"/>
          <w:sz w:val="28"/>
          <w:szCs w:val="28"/>
          <w:lang w:val="ru-RU"/>
        </w:rPr>
        <w:t>метрономическая</w:t>
      </w:r>
      <w:proofErr w:type="spellEnd"/>
      <w:r w:rsidR="005C4F06" w:rsidRPr="004026B0">
        <w:rPr>
          <w:rFonts w:ascii="Times New Roman" w:hAnsi="Times New Roman"/>
          <w:sz w:val="28"/>
          <w:szCs w:val="28"/>
          <w:lang w:val="ru-RU"/>
        </w:rPr>
        <w:t xml:space="preserve">. Например, указание </w:t>
      </w:r>
      <w:r w:rsidR="0039311A" w:rsidRPr="004026B0">
        <w:rPr>
          <w:rFonts w:ascii="Times New Roman" w:hAnsi="Times New Roman"/>
          <w:sz w:val="28"/>
          <w:szCs w:val="28"/>
          <w:lang w:val="ru-RU"/>
        </w:rPr>
        <w:t xml:space="preserve">«4т. =8^^» </w:t>
      </w:r>
      <w:r w:rsidR="0039311A" w:rsidRPr="004026B0">
        <w:rPr>
          <w:rFonts w:ascii="Times New Roman" w:hAnsi="Times New Roman"/>
          <w:sz w:val="28"/>
          <w:szCs w:val="28"/>
          <w:lang w:val="ru-RU"/>
        </w:rPr>
        <w:lastRenderedPageBreak/>
        <w:t>означает, что 4 такта должны занимать 8 секунд. Эти указания носят ориентировочный характер.</w:t>
      </w:r>
    </w:p>
    <w:p w:rsidR="0039311A" w:rsidRPr="004026B0" w:rsidRDefault="0039311A" w:rsidP="00D1508E">
      <w:pPr>
        <w:pStyle w:val="ab"/>
        <w:ind w:left="426"/>
        <w:jc w:val="both"/>
        <w:rPr>
          <w:rFonts w:ascii="Times New Roman" w:hAnsi="Times New Roman"/>
          <w:sz w:val="28"/>
          <w:szCs w:val="28"/>
          <w:lang w:val="ru-RU"/>
        </w:rPr>
      </w:pPr>
      <w:r w:rsidRPr="004026B0">
        <w:rPr>
          <w:rFonts w:ascii="Times New Roman" w:hAnsi="Times New Roman"/>
          <w:sz w:val="28"/>
          <w:szCs w:val="28"/>
          <w:lang w:val="ru-RU"/>
        </w:rPr>
        <w:t>Вообще не следует относиться к содержащимся нотном тексте пометкам (</w:t>
      </w:r>
      <w:proofErr w:type="gramStart"/>
      <w:r w:rsidRPr="004026B0">
        <w:rPr>
          <w:rFonts w:ascii="Times New Roman" w:hAnsi="Times New Roman"/>
          <w:sz w:val="28"/>
          <w:szCs w:val="28"/>
          <w:lang w:val="ru-RU"/>
        </w:rPr>
        <w:t>темповые</w:t>
      </w:r>
      <w:proofErr w:type="gramEnd"/>
      <w:r w:rsidRPr="004026B0">
        <w:rPr>
          <w:rFonts w:ascii="Times New Roman" w:hAnsi="Times New Roman"/>
          <w:sz w:val="28"/>
          <w:szCs w:val="28"/>
          <w:lang w:val="ru-RU"/>
        </w:rPr>
        <w:t xml:space="preserve">, ритмические, динамические), как к неким жёстким предписаниям. В джазе успех интерпретации решает та раскованность, которую исполнитель обретает лишь на пути интуитивного постижения авторского замысла. Необходимо подчеркнуть, что джазовой музыке «раз взятое» движение должно неукоснительно выдерживаться на всём протяжении пьесы, так как именно эта неукоснительность и создаёт условия </w:t>
      </w:r>
      <w:r w:rsidR="00845F0C" w:rsidRPr="004026B0">
        <w:rPr>
          <w:rFonts w:ascii="Times New Roman" w:hAnsi="Times New Roman"/>
          <w:sz w:val="28"/>
          <w:szCs w:val="28"/>
          <w:lang w:val="ru-RU"/>
        </w:rPr>
        <w:t>для свободы и пластов, живущих в рамках строгой и чёткой метрической сетки.</w:t>
      </w:r>
    </w:p>
    <w:p w:rsidR="00845F0C" w:rsidRPr="004026B0" w:rsidRDefault="00845F0C" w:rsidP="00D1508E">
      <w:pPr>
        <w:pStyle w:val="ab"/>
        <w:numPr>
          <w:ilvl w:val="0"/>
          <w:numId w:val="2"/>
        </w:numPr>
        <w:ind w:left="426"/>
        <w:jc w:val="both"/>
        <w:rPr>
          <w:rFonts w:ascii="Times New Roman" w:hAnsi="Times New Roman"/>
          <w:sz w:val="28"/>
          <w:szCs w:val="28"/>
          <w:lang w:val="ru-RU"/>
        </w:rPr>
      </w:pPr>
      <w:r w:rsidRPr="004026B0">
        <w:rPr>
          <w:rFonts w:ascii="Times New Roman" w:hAnsi="Times New Roman"/>
          <w:sz w:val="28"/>
          <w:szCs w:val="28"/>
          <w:lang w:val="ru-RU"/>
        </w:rPr>
        <w:t>Образные названия джазовых произведений определяют характер и исполнительскую интонацию пьес. Эти названия призваны помочь исполнителю в постижении музыкального образа и жанрово-стилистических особенностей каждой пьесы.</w:t>
      </w:r>
    </w:p>
    <w:p w:rsidR="00845F0C" w:rsidRPr="004026B0" w:rsidRDefault="00845F0C" w:rsidP="00D1508E">
      <w:pPr>
        <w:pStyle w:val="ab"/>
        <w:numPr>
          <w:ilvl w:val="0"/>
          <w:numId w:val="2"/>
        </w:numPr>
        <w:ind w:left="426"/>
        <w:jc w:val="both"/>
        <w:rPr>
          <w:rFonts w:ascii="Times New Roman" w:hAnsi="Times New Roman"/>
          <w:sz w:val="28"/>
          <w:szCs w:val="28"/>
          <w:lang w:val="ru-RU"/>
        </w:rPr>
      </w:pPr>
      <w:r w:rsidRPr="004026B0">
        <w:rPr>
          <w:rFonts w:ascii="Times New Roman" w:hAnsi="Times New Roman"/>
          <w:sz w:val="28"/>
          <w:szCs w:val="28"/>
          <w:lang w:val="ru-RU"/>
        </w:rPr>
        <w:t xml:space="preserve">Также следует уделить большое внимание тембровой окраске и инструментовке. </w:t>
      </w:r>
      <w:proofErr w:type="gramStart"/>
      <w:r w:rsidRPr="004026B0">
        <w:rPr>
          <w:rFonts w:ascii="Times New Roman" w:hAnsi="Times New Roman"/>
          <w:sz w:val="28"/>
          <w:szCs w:val="28"/>
          <w:lang w:val="ru-RU"/>
        </w:rPr>
        <w:t>Использовать звучание инструментов   оркестра: духовые инструменты (саксофон, кларнет, гобой, труба и т.д.), струнные инструменты (контрабас, виолончель и т.д.), ударные инструменты.</w:t>
      </w:r>
      <w:proofErr w:type="gramEnd"/>
    </w:p>
    <w:p w:rsidR="00845F0C" w:rsidRPr="004026B0" w:rsidRDefault="00845F0C" w:rsidP="00D1508E">
      <w:pPr>
        <w:ind w:left="426"/>
        <w:jc w:val="both"/>
        <w:rPr>
          <w:rFonts w:ascii="Times New Roman" w:hAnsi="Times New Roman"/>
          <w:sz w:val="28"/>
          <w:szCs w:val="28"/>
          <w:lang w:val="ru-RU"/>
        </w:rPr>
      </w:pPr>
    </w:p>
    <w:p w:rsidR="00845F0C" w:rsidRPr="00674A21" w:rsidRDefault="00845F0C" w:rsidP="004026B0">
      <w:pPr>
        <w:jc w:val="center"/>
        <w:rPr>
          <w:rFonts w:ascii="Times New Roman" w:hAnsi="Times New Roman"/>
          <w:sz w:val="28"/>
          <w:szCs w:val="28"/>
          <w:lang w:val="ru-RU"/>
        </w:rPr>
      </w:pPr>
      <w:r w:rsidRPr="004026B0">
        <w:rPr>
          <w:rFonts w:ascii="Times New Roman" w:hAnsi="Times New Roman"/>
          <w:sz w:val="28"/>
          <w:szCs w:val="28"/>
        </w:rPr>
        <w:t>IV</w:t>
      </w:r>
    </w:p>
    <w:p w:rsidR="00845F0C" w:rsidRPr="00674A21" w:rsidRDefault="00845F0C" w:rsidP="004026B0">
      <w:pPr>
        <w:jc w:val="center"/>
        <w:rPr>
          <w:rFonts w:ascii="Times New Roman" w:hAnsi="Times New Roman"/>
          <w:sz w:val="28"/>
          <w:szCs w:val="28"/>
          <w:lang w:val="ru-RU"/>
        </w:rPr>
      </w:pPr>
    </w:p>
    <w:p w:rsidR="00845F0C" w:rsidRPr="004026B0" w:rsidRDefault="00845F0C"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 xml:space="preserve">Я уже в течение многих лет занимаюсь работой над джазовыми произведениями в своём классе. Постоянно включаю в репертуар учащихся интересные джазовые миниатюры. Дети с удовольствием и интересом занимаются этим. Их привлекают интересные образные названия джазовых пьес, богатство мелодий, </w:t>
      </w:r>
      <w:r w:rsidR="00622162" w:rsidRPr="004026B0">
        <w:rPr>
          <w:rFonts w:ascii="Times New Roman" w:hAnsi="Times New Roman"/>
          <w:sz w:val="28"/>
          <w:szCs w:val="28"/>
          <w:lang w:val="ru-RU"/>
        </w:rPr>
        <w:t>необычный и своеобразный ритмический рисунок.</w:t>
      </w:r>
    </w:p>
    <w:p w:rsidR="00622162" w:rsidRPr="004026B0" w:rsidRDefault="00622162"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 xml:space="preserve">Конечно, изучение джазовой музыки должно идти параллельно с работой над классическими произведениями, </w:t>
      </w:r>
      <w:proofErr w:type="spellStart"/>
      <w:r w:rsidRPr="004026B0">
        <w:rPr>
          <w:rFonts w:ascii="Times New Roman" w:hAnsi="Times New Roman"/>
          <w:sz w:val="28"/>
          <w:szCs w:val="28"/>
          <w:lang w:val="ru-RU"/>
        </w:rPr>
        <w:t>взаимодополняя</w:t>
      </w:r>
      <w:proofErr w:type="spellEnd"/>
      <w:r w:rsidRPr="004026B0">
        <w:rPr>
          <w:rFonts w:ascii="Times New Roman" w:hAnsi="Times New Roman"/>
          <w:sz w:val="28"/>
          <w:szCs w:val="28"/>
          <w:lang w:val="ru-RU"/>
        </w:rPr>
        <w:t xml:space="preserve"> друг друга.</w:t>
      </w:r>
    </w:p>
    <w:p w:rsidR="00622162" w:rsidRPr="004026B0" w:rsidRDefault="00622162"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Джазовая музыка вносит разнообразие в учебный процесс, помогает добиваться раскованности, непринуждённости, свободы исполнения, повышает эмоциональность и артистичность учащихся. Поэтому я советую всем преподавателям ДШИ и ДМШ включать в учебный репертуар своих учащихся джазовые произведения с целью повышения мотивации к обучению.</w:t>
      </w:r>
    </w:p>
    <w:p w:rsidR="00D1508E" w:rsidRDefault="00D1508E" w:rsidP="004026B0">
      <w:pPr>
        <w:ind w:firstLine="284"/>
        <w:jc w:val="both"/>
        <w:rPr>
          <w:rFonts w:ascii="Times New Roman" w:hAnsi="Times New Roman"/>
          <w:sz w:val="28"/>
          <w:szCs w:val="28"/>
          <w:lang w:val="ru-RU"/>
        </w:rPr>
      </w:pPr>
    </w:p>
    <w:p w:rsidR="00622162" w:rsidRPr="004026B0" w:rsidRDefault="00622162" w:rsidP="004026B0">
      <w:pPr>
        <w:ind w:firstLine="284"/>
        <w:jc w:val="both"/>
        <w:rPr>
          <w:rFonts w:ascii="Times New Roman" w:hAnsi="Times New Roman"/>
          <w:sz w:val="28"/>
          <w:szCs w:val="28"/>
          <w:lang w:val="ru-RU"/>
        </w:rPr>
      </w:pPr>
      <w:r w:rsidRPr="004026B0">
        <w:rPr>
          <w:rFonts w:ascii="Times New Roman" w:hAnsi="Times New Roman"/>
          <w:sz w:val="28"/>
          <w:szCs w:val="28"/>
          <w:lang w:val="ru-RU"/>
        </w:rPr>
        <w:t>И в заключении стихотворение о джазе:</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«Эй, джаз, излей всю нашу душу</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В надрывных, заунывных звуках.</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Немного хныканья, немного стона,</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 xml:space="preserve">Не слишком </w:t>
      </w:r>
      <w:proofErr w:type="gramStart"/>
      <w:r w:rsidRPr="00D1508E">
        <w:rPr>
          <w:rFonts w:ascii="Times New Roman" w:hAnsi="Times New Roman"/>
          <w:i/>
          <w:sz w:val="28"/>
          <w:szCs w:val="28"/>
          <w:lang w:val="ru-RU"/>
        </w:rPr>
        <w:t>многом</w:t>
      </w:r>
      <w:proofErr w:type="gramEnd"/>
      <w:r w:rsidRPr="00D1508E">
        <w:rPr>
          <w:rFonts w:ascii="Times New Roman" w:hAnsi="Times New Roman"/>
          <w:i/>
          <w:sz w:val="28"/>
          <w:szCs w:val="28"/>
          <w:lang w:val="ru-RU"/>
        </w:rPr>
        <w:t xml:space="preserve"> – только ярости не надо.</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Не надо гнева! Боже мой, не надо!</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Ведь гнев и ярость – это бунт.</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Твоя же сфера – чистое искусство,</w:t>
      </w:r>
    </w:p>
    <w:p w:rsidR="00622162" w:rsidRPr="00D1508E" w:rsidRDefault="00622162" w:rsidP="004026B0">
      <w:pPr>
        <w:ind w:firstLine="284"/>
        <w:jc w:val="both"/>
        <w:rPr>
          <w:rFonts w:ascii="Times New Roman" w:hAnsi="Times New Roman"/>
          <w:i/>
          <w:sz w:val="28"/>
          <w:szCs w:val="28"/>
          <w:lang w:val="ru-RU"/>
        </w:rPr>
      </w:pPr>
      <w:r w:rsidRPr="00D1508E">
        <w:rPr>
          <w:rFonts w:ascii="Times New Roman" w:hAnsi="Times New Roman"/>
          <w:i/>
          <w:sz w:val="28"/>
          <w:szCs w:val="28"/>
          <w:lang w:val="ru-RU"/>
        </w:rPr>
        <w:t>Возвышенные ощущения,</w:t>
      </w:r>
    </w:p>
    <w:p w:rsidR="00622162" w:rsidRPr="00331C73" w:rsidRDefault="00622162" w:rsidP="00331C73">
      <w:pPr>
        <w:ind w:firstLine="284"/>
        <w:jc w:val="both"/>
        <w:rPr>
          <w:rFonts w:ascii="Times New Roman" w:hAnsi="Times New Roman"/>
          <w:i/>
          <w:sz w:val="28"/>
          <w:szCs w:val="28"/>
          <w:lang w:val="ru-RU"/>
        </w:rPr>
      </w:pPr>
      <w:proofErr w:type="gramStart"/>
      <w:r w:rsidRPr="00D1508E">
        <w:rPr>
          <w:rFonts w:ascii="Times New Roman" w:hAnsi="Times New Roman"/>
          <w:i/>
          <w:sz w:val="28"/>
          <w:szCs w:val="28"/>
          <w:lang w:val="ru-RU"/>
        </w:rPr>
        <w:t>Которые</w:t>
      </w:r>
      <w:proofErr w:type="gramEnd"/>
      <w:r w:rsidRPr="00D1508E">
        <w:rPr>
          <w:rFonts w:ascii="Times New Roman" w:hAnsi="Times New Roman"/>
          <w:i/>
          <w:sz w:val="28"/>
          <w:szCs w:val="28"/>
          <w:lang w:val="ru-RU"/>
        </w:rPr>
        <w:t xml:space="preserve"> парят, как лист осенний…»</w:t>
      </w:r>
    </w:p>
    <w:p w:rsidR="00622162" w:rsidRPr="004026B0" w:rsidRDefault="00622162" w:rsidP="004026B0">
      <w:pPr>
        <w:ind w:firstLine="284"/>
        <w:jc w:val="both"/>
        <w:rPr>
          <w:rFonts w:ascii="Times New Roman" w:hAnsi="Times New Roman"/>
          <w:sz w:val="28"/>
          <w:szCs w:val="28"/>
          <w:lang w:val="ru-RU"/>
        </w:rPr>
      </w:pPr>
    </w:p>
    <w:p w:rsidR="00622162" w:rsidRPr="004026B0" w:rsidRDefault="00622162" w:rsidP="004026B0">
      <w:pPr>
        <w:ind w:firstLine="284"/>
        <w:jc w:val="both"/>
        <w:rPr>
          <w:rFonts w:ascii="Times New Roman" w:hAnsi="Times New Roman"/>
          <w:sz w:val="28"/>
          <w:szCs w:val="28"/>
          <w:lang w:val="ru-RU"/>
        </w:rPr>
      </w:pPr>
    </w:p>
    <w:p w:rsidR="00622162" w:rsidRPr="00D1508E" w:rsidRDefault="00622162" w:rsidP="00D1508E">
      <w:pPr>
        <w:ind w:firstLine="284"/>
        <w:jc w:val="center"/>
        <w:rPr>
          <w:rFonts w:ascii="Times New Roman" w:hAnsi="Times New Roman"/>
          <w:b/>
          <w:sz w:val="28"/>
          <w:szCs w:val="28"/>
          <w:lang w:val="ru-RU"/>
        </w:rPr>
      </w:pPr>
      <w:r w:rsidRPr="00D1508E">
        <w:rPr>
          <w:rFonts w:ascii="Times New Roman" w:hAnsi="Times New Roman"/>
          <w:b/>
          <w:sz w:val="28"/>
          <w:szCs w:val="28"/>
          <w:lang w:val="ru-RU"/>
        </w:rPr>
        <w:t>Список литературы</w:t>
      </w:r>
    </w:p>
    <w:p w:rsidR="00D1508E" w:rsidRPr="004026B0" w:rsidRDefault="00D1508E" w:rsidP="00D1508E">
      <w:pPr>
        <w:ind w:firstLine="284"/>
        <w:jc w:val="center"/>
        <w:rPr>
          <w:rFonts w:ascii="Times New Roman" w:hAnsi="Times New Roman"/>
          <w:sz w:val="28"/>
          <w:szCs w:val="28"/>
          <w:lang w:val="ru-RU"/>
        </w:rPr>
      </w:pPr>
    </w:p>
    <w:p w:rsidR="00622162" w:rsidRPr="004026B0" w:rsidRDefault="00622162" w:rsidP="00D1508E">
      <w:pPr>
        <w:pStyle w:val="ab"/>
        <w:numPr>
          <w:ilvl w:val="0"/>
          <w:numId w:val="3"/>
        </w:numPr>
        <w:spacing w:line="276" w:lineRule="auto"/>
        <w:jc w:val="both"/>
        <w:rPr>
          <w:rFonts w:ascii="Times New Roman" w:hAnsi="Times New Roman"/>
          <w:sz w:val="28"/>
          <w:szCs w:val="28"/>
          <w:lang w:val="ru-RU"/>
        </w:rPr>
      </w:pPr>
      <w:r w:rsidRPr="004026B0">
        <w:rPr>
          <w:rFonts w:ascii="Times New Roman" w:hAnsi="Times New Roman"/>
          <w:sz w:val="28"/>
          <w:szCs w:val="28"/>
          <w:lang w:val="ru-RU"/>
        </w:rPr>
        <w:t>Балакин Д. «Джазовый альбом» - М., 1991 г.</w:t>
      </w:r>
    </w:p>
    <w:p w:rsidR="00622162" w:rsidRPr="004026B0" w:rsidRDefault="00622162" w:rsidP="00D1508E">
      <w:pPr>
        <w:pStyle w:val="ab"/>
        <w:numPr>
          <w:ilvl w:val="0"/>
          <w:numId w:val="3"/>
        </w:numPr>
        <w:spacing w:line="276" w:lineRule="auto"/>
        <w:jc w:val="both"/>
        <w:rPr>
          <w:rFonts w:ascii="Times New Roman" w:hAnsi="Times New Roman"/>
          <w:sz w:val="28"/>
          <w:szCs w:val="28"/>
          <w:lang w:val="ru-RU"/>
        </w:rPr>
      </w:pPr>
      <w:proofErr w:type="spellStart"/>
      <w:r w:rsidRPr="004026B0">
        <w:rPr>
          <w:rFonts w:ascii="Times New Roman" w:hAnsi="Times New Roman"/>
          <w:sz w:val="28"/>
          <w:szCs w:val="28"/>
          <w:lang w:val="ru-RU"/>
        </w:rPr>
        <w:t>Ражников</w:t>
      </w:r>
      <w:proofErr w:type="spellEnd"/>
      <w:r w:rsidRPr="004026B0">
        <w:rPr>
          <w:rFonts w:ascii="Times New Roman" w:hAnsi="Times New Roman"/>
          <w:sz w:val="28"/>
          <w:szCs w:val="28"/>
          <w:lang w:val="ru-RU"/>
        </w:rPr>
        <w:t xml:space="preserve"> В. «Диалоги о музыкальной педагогике» - М., 2004 г.</w:t>
      </w:r>
    </w:p>
    <w:p w:rsidR="004026B0" w:rsidRPr="004026B0" w:rsidRDefault="004026B0" w:rsidP="00D1508E">
      <w:pPr>
        <w:pStyle w:val="ab"/>
        <w:numPr>
          <w:ilvl w:val="0"/>
          <w:numId w:val="3"/>
        </w:numPr>
        <w:spacing w:line="276" w:lineRule="auto"/>
        <w:jc w:val="both"/>
        <w:rPr>
          <w:rFonts w:ascii="Times New Roman" w:hAnsi="Times New Roman"/>
          <w:sz w:val="28"/>
          <w:szCs w:val="28"/>
          <w:lang w:val="ru-RU"/>
        </w:rPr>
      </w:pPr>
      <w:r w:rsidRPr="004026B0">
        <w:rPr>
          <w:rFonts w:ascii="Times New Roman" w:hAnsi="Times New Roman"/>
          <w:sz w:val="28"/>
          <w:szCs w:val="28"/>
          <w:lang w:val="ru-RU"/>
        </w:rPr>
        <w:t>Якушенко И. «Джазовый альбом» - М., 1988 г.</w:t>
      </w:r>
    </w:p>
    <w:p w:rsidR="00622162" w:rsidRPr="004026B0" w:rsidRDefault="00622162" w:rsidP="004026B0">
      <w:pPr>
        <w:ind w:firstLine="284"/>
        <w:jc w:val="both"/>
        <w:rPr>
          <w:rFonts w:ascii="Times New Roman" w:hAnsi="Times New Roman"/>
          <w:sz w:val="28"/>
          <w:szCs w:val="28"/>
          <w:lang w:val="ru-RU"/>
        </w:rPr>
      </w:pPr>
    </w:p>
    <w:p w:rsidR="00622162" w:rsidRPr="004026B0" w:rsidRDefault="00622162" w:rsidP="004026B0">
      <w:pPr>
        <w:ind w:firstLine="284"/>
        <w:jc w:val="both"/>
        <w:rPr>
          <w:rFonts w:ascii="Times New Roman" w:hAnsi="Times New Roman"/>
          <w:sz w:val="28"/>
          <w:szCs w:val="28"/>
          <w:lang w:val="ru-RU"/>
        </w:rPr>
      </w:pPr>
    </w:p>
    <w:p w:rsidR="00622162" w:rsidRPr="004026B0" w:rsidRDefault="00622162" w:rsidP="004026B0">
      <w:pPr>
        <w:ind w:firstLine="284"/>
        <w:jc w:val="both"/>
        <w:rPr>
          <w:rFonts w:ascii="Times New Roman" w:hAnsi="Times New Roman"/>
          <w:sz w:val="28"/>
          <w:szCs w:val="28"/>
          <w:lang w:val="ru-RU"/>
        </w:rPr>
      </w:pPr>
    </w:p>
    <w:p w:rsidR="00622162" w:rsidRDefault="00622162" w:rsidP="00845F0C">
      <w:pPr>
        <w:ind w:firstLine="284"/>
        <w:jc w:val="both"/>
        <w:rPr>
          <w:lang w:val="ru-RU"/>
        </w:rPr>
      </w:pPr>
    </w:p>
    <w:p w:rsidR="00622162" w:rsidRDefault="00622162" w:rsidP="00845F0C">
      <w:pPr>
        <w:ind w:firstLine="284"/>
        <w:jc w:val="both"/>
        <w:rPr>
          <w:lang w:val="ru-RU"/>
        </w:rPr>
      </w:pPr>
    </w:p>
    <w:p w:rsidR="00622162" w:rsidRDefault="00622162" w:rsidP="00845F0C">
      <w:pPr>
        <w:ind w:firstLine="284"/>
        <w:jc w:val="both"/>
        <w:rPr>
          <w:lang w:val="ru-RU"/>
        </w:rPr>
      </w:pPr>
    </w:p>
    <w:p w:rsidR="00622162" w:rsidRDefault="00622162" w:rsidP="00845F0C">
      <w:pPr>
        <w:ind w:firstLine="284"/>
        <w:jc w:val="both"/>
        <w:rPr>
          <w:lang w:val="ru-RU"/>
        </w:rPr>
      </w:pPr>
    </w:p>
    <w:p w:rsidR="00622162" w:rsidRDefault="00622162" w:rsidP="00845F0C">
      <w:pPr>
        <w:ind w:firstLine="284"/>
        <w:jc w:val="both"/>
        <w:rPr>
          <w:lang w:val="ru-RU"/>
        </w:rPr>
      </w:pPr>
    </w:p>
    <w:p w:rsidR="00622162" w:rsidRDefault="00622162" w:rsidP="00845F0C">
      <w:pPr>
        <w:ind w:firstLine="284"/>
        <w:jc w:val="both"/>
        <w:rPr>
          <w:lang w:val="ru-RU"/>
        </w:rPr>
      </w:pPr>
    </w:p>
    <w:p w:rsidR="00622162" w:rsidRDefault="00622162" w:rsidP="00845F0C">
      <w:pPr>
        <w:ind w:firstLine="284"/>
        <w:jc w:val="both"/>
        <w:rPr>
          <w:lang w:val="ru-RU"/>
        </w:rPr>
      </w:pPr>
    </w:p>
    <w:p w:rsidR="00622162" w:rsidRPr="00845F0C" w:rsidRDefault="00622162" w:rsidP="00845F0C">
      <w:pPr>
        <w:ind w:firstLine="284"/>
        <w:jc w:val="both"/>
        <w:rPr>
          <w:lang w:val="ru-RU"/>
        </w:rPr>
      </w:pPr>
    </w:p>
    <w:p w:rsidR="00AA619E" w:rsidRPr="00943348" w:rsidRDefault="00AA619E" w:rsidP="00943348">
      <w:pPr>
        <w:ind w:firstLine="284"/>
        <w:jc w:val="both"/>
        <w:rPr>
          <w:lang w:val="ru-RU"/>
        </w:rPr>
      </w:pPr>
      <w:bookmarkStart w:id="0" w:name="_GoBack"/>
      <w:bookmarkEnd w:id="0"/>
    </w:p>
    <w:sectPr w:rsidR="00AA619E" w:rsidRPr="00943348" w:rsidSect="00331C73">
      <w:headerReference w:type="default" r:id="rId9"/>
      <w:footerReference w:type="default" r:id="rId10"/>
      <w:footerReference w:type="first" r:id="rId11"/>
      <w:pgSz w:w="11906" w:h="16838"/>
      <w:pgMar w:top="851" w:right="850" w:bottom="567" w:left="1134" w:header="567"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81" w:rsidRDefault="00551881" w:rsidP="006E6897">
      <w:r>
        <w:separator/>
      </w:r>
    </w:p>
  </w:endnote>
  <w:endnote w:type="continuationSeparator" w:id="0">
    <w:p w:rsidR="00551881" w:rsidRDefault="00551881" w:rsidP="006E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315297"/>
      <w:docPartObj>
        <w:docPartGallery w:val="Page Numbers (Bottom of Page)"/>
        <w:docPartUnique/>
      </w:docPartObj>
    </w:sdtPr>
    <w:sdtEndPr/>
    <w:sdtContent>
      <w:p w:rsidR="00622162" w:rsidRDefault="00551881">
        <w:pPr>
          <w:pStyle w:val="af6"/>
          <w:jc w:val="center"/>
        </w:pPr>
        <w:r>
          <w:fldChar w:fldCharType="begin"/>
        </w:r>
        <w:r>
          <w:instrText xml:space="preserve"> PAGE   \* MERGEFORMAT </w:instrText>
        </w:r>
        <w:r>
          <w:fldChar w:fldCharType="separate"/>
        </w:r>
        <w:r w:rsidR="00331C73">
          <w:rPr>
            <w:noProof/>
          </w:rPr>
          <w:t>2</w:t>
        </w:r>
        <w:r>
          <w:rPr>
            <w:noProof/>
          </w:rPr>
          <w:fldChar w:fldCharType="end"/>
        </w:r>
      </w:p>
    </w:sdtContent>
  </w:sdt>
  <w:p w:rsidR="00622162" w:rsidRDefault="0062216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503"/>
      <w:gridCol w:w="5635"/>
    </w:tblGrid>
    <w:tr w:rsidR="00674A21" w:rsidTr="00674A21">
      <w:tc>
        <w:tcPr>
          <w:tcW w:w="4503" w:type="dxa"/>
        </w:tcPr>
        <w:p w:rsidR="00674A21" w:rsidRPr="00674A21" w:rsidRDefault="00674A21">
          <w:pPr>
            <w:pStyle w:val="af6"/>
            <w:jc w:val="right"/>
            <w:rPr>
              <w:b/>
              <w:bCs/>
              <w:color w:val="4F81BD" w:themeColor="accent1"/>
              <w:sz w:val="32"/>
              <w:szCs w:val="32"/>
            </w:rPr>
          </w:pPr>
          <w:r>
            <w:rPr>
              <w:sz w:val="22"/>
              <w:szCs w:val="21"/>
              <w:lang w:val="ru-RU"/>
            </w:rPr>
            <w:t>Июнь 2020</w:t>
          </w:r>
          <w:r w:rsidRPr="00674A21">
            <w:rPr>
              <w:sz w:val="22"/>
              <w:szCs w:val="21"/>
            </w:rPr>
            <w:fldChar w:fldCharType="begin"/>
          </w:r>
          <w:r w:rsidRPr="00674A21">
            <w:instrText>PAGE   \* MERGEFORMAT</w:instrText>
          </w:r>
          <w:r w:rsidRPr="00674A21">
            <w:rPr>
              <w:sz w:val="22"/>
              <w:szCs w:val="21"/>
            </w:rPr>
            <w:fldChar w:fldCharType="separate"/>
          </w:r>
          <w:r w:rsidR="00331C73" w:rsidRPr="00331C73">
            <w:rPr>
              <w:b/>
              <w:bCs/>
              <w:noProof/>
              <w:color w:val="4F81BD" w:themeColor="accent1"/>
              <w:sz w:val="32"/>
              <w:szCs w:val="32"/>
              <w:lang w:val="ru-RU"/>
            </w:rPr>
            <w:t>0</w:t>
          </w:r>
          <w:r w:rsidRPr="00674A21">
            <w:rPr>
              <w:b/>
              <w:bCs/>
              <w:color w:val="4F81BD" w:themeColor="accent1"/>
              <w:sz w:val="32"/>
              <w:szCs w:val="32"/>
            </w:rPr>
            <w:fldChar w:fldCharType="end"/>
          </w:r>
        </w:p>
      </w:tc>
      <w:tc>
        <w:tcPr>
          <w:tcW w:w="5635" w:type="dxa"/>
        </w:tcPr>
        <w:p w:rsidR="00674A21" w:rsidRDefault="00674A21">
          <w:pPr>
            <w:pStyle w:val="af6"/>
          </w:pPr>
        </w:p>
      </w:tc>
    </w:tr>
  </w:tbl>
  <w:p w:rsidR="00674A21" w:rsidRDefault="00674A2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81" w:rsidRDefault="00551881" w:rsidP="006E6897">
      <w:r>
        <w:separator/>
      </w:r>
    </w:p>
  </w:footnote>
  <w:footnote w:type="continuationSeparator" w:id="0">
    <w:p w:rsidR="00551881" w:rsidRDefault="00551881" w:rsidP="006E6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28461"/>
      <w:docPartObj>
        <w:docPartGallery w:val="Page Numbers (Top of Page)"/>
        <w:docPartUnique/>
      </w:docPartObj>
    </w:sdtPr>
    <w:sdtContent>
      <w:p w:rsidR="00331C73" w:rsidRDefault="00331C73">
        <w:pPr>
          <w:pStyle w:val="af4"/>
        </w:pPr>
        <w:r>
          <w:fldChar w:fldCharType="begin"/>
        </w:r>
        <w:r>
          <w:instrText>PAGE   \* MERGEFORMAT</w:instrText>
        </w:r>
        <w:r>
          <w:fldChar w:fldCharType="separate"/>
        </w:r>
        <w:r w:rsidRPr="00331C73">
          <w:rPr>
            <w:noProof/>
            <w:lang w:val="ru-RU"/>
          </w:rPr>
          <w:t>2</w:t>
        </w:r>
        <w:r>
          <w:fldChar w:fldCharType="end"/>
        </w:r>
      </w:p>
    </w:sdtContent>
  </w:sdt>
  <w:p w:rsidR="00331C73" w:rsidRDefault="00331C7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95BE5"/>
    <w:multiLevelType w:val="hybridMultilevel"/>
    <w:tmpl w:val="15E4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C6A06"/>
    <w:multiLevelType w:val="hybridMultilevel"/>
    <w:tmpl w:val="C8F4E064"/>
    <w:lvl w:ilvl="0" w:tplc="8C88C9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934038A"/>
    <w:multiLevelType w:val="hybridMultilevel"/>
    <w:tmpl w:val="EFDC4EA6"/>
    <w:lvl w:ilvl="0" w:tplc="1D6E7A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1FA6"/>
    <w:rsid w:val="001A1D8D"/>
    <w:rsid w:val="00331C73"/>
    <w:rsid w:val="0039311A"/>
    <w:rsid w:val="0039545E"/>
    <w:rsid w:val="004026B0"/>
    <w:rsid w:val="004F0D30"/>
    <w:rsid w:val="00551881"/>
    <w:rsid w:val="005C4F06"/>
    <w:rsid w:val="00622162"/>
    <w:rsid w:val="00674A21"/>
    <w:rsid w:val="006E6897"/>
    <w:rsid w:val="00763100"/>
    <w:rsid w:val="007C421C"/>
    <w:rsid w:val="00845F0C"/>
    <w:rsid w:val="00943348"/>
    <w:rsid w:val="00971FA6"/>
    <w:rsid w:val="00991E1F"/>
    <w:rsid w:val="00AA619E"/>
    <w:rsid w:val="00AD3A37"/>
    <w:rsid w:val="00B30035"/>
    <w:rsid w:val="00B558DF"/>
    <w:rsid w:val="00B81B49"/>
    <w:rsid w:val="00BA07F7"/>
    <w:rsid w:val="00D1508E"/>
    <w:rsid w:val="00DF698F"/>
    <w:rsid w:val="00F25620"/>
    <w:rsid w:val="00FB6545"/>
    <w:rsid w:val="00FB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8E"/>
    <w:pPr>
      <w:spacing w:after="0" w:line="240" w:lineRule="auto"/>
    </w:pPr>
    <w:rPr>
      <w:sz w:val="24"/>
      <w:szCs w:val="24"/>
    </w:rPr>
  </w:style>
  <w:style w:type="paragraph" w:styleId="1">
    <w:name w:val="heading 1"/>
    <w:basedOn w:val="a"/>
    <w:next w:val="a"/>
    <w:link w:val="10"/>
    <w:uiPriority w:val="9"/>
    <w:qFormat/>
    <w:rsid w:val="00971FA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71FA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71FA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71FA6"/>
    <w:pPr>
      <w:keepNext/>
      <w:spacing w:before="240" w:after="60"/>
      <w:outlineLvl w:val="3"/>
    </w:pPr>
    <w:rPr>
      <w:b/>
      <w:bCs/>
      <w:sz w:val="28"/>
      <w:szCs w:val="28"/>
    </w:rPr>
  </w:style>
  <w:style w:type="paragraph" w:styleId="5">
    <w:name w:val="heading 5"/>
    <w:basedOn w:val="a"/>
    <w:next w:val="a"/>
    <w:link w:val="50"/>
    <w:uiPriority w:val="9"/>
    <w:semiHidden/>
    <w:unhideWhenUsed/>
    <w:qFormat/>
    <w:rsid w:val="00971FA6"/>
    <w:pPr>
      <w:spacing w:before="240" w:after="60"/>
      <w:outlineLvl w:val="4"/>
    </w:pPr>
    <w:rPr>
      <w:b/>
      <w:bCs/>
      <w:i/>
      <w:iCs/>
      <w:sz w:val="26"/>
      <w:szCs w:val="26"/>
    </w:rPr>
  </w:style>
  <w:style w:type="paragraph" w:styleId="6">
    <w:name w:val="heading 6"/>
    <w:basedOn w:val="a"/>
    <w:next w:val="a"/>
    <w:link w:val="60"/>
    <w:uiPriority w:val="9"/>
    <w:semiHidden/>
    <w:unhideWhenUsed/>
    <w:qFormat/>
    <w:rsid w:val="00971FA6"/>
    <w:pPr>
      <w:spacing w:before="240" w:after="60"/>
      <w:outlineLvl w:val="5"/>
    </w:pPr>
    <w:rPr>
      <w:b/>
      <w:bCs/>
      <w:sz w:val="22"/>
      <w:szCs w:val="22"/>
    </w:rPr>
  </w:style>
  <w:style w:type="paragraph" w:styleId="7">
    <w:name w:val="heading 7"/>
    <w:basedOn w:val="a"/>
    <w:next w:val="a"/>
    <w:link w:val="70"/>
    <w:uiPriority w:val="9"/>
    <w:semiHidden/>
    <w:unhideWhenUsed/>
    <w:qFormat/>
    <w:rsid w:val="00971FA6"/>
    <w:pPr>
      <w:spacing w:before="240" w:after="60"/>
      <w:outlineLvl w:val="6"/>
    </w:pPr>
  </w:style>
  <w:style w:type="paragraph" w:styleId="8">
    <w:name w:val="heading 8"/>
    <w:basedOn w:val="a"/>
    <w:next w:val="a"/>
    <w:link w:val="80"/>
    <w:uiPriority w:val="9"/>
    <w:semiHidden/>
    <w:unhideWhenUsed/>
    <w:qFormat/>
    <w:rsid w:val="00971FA6"/>
    <w:pPr>
      <w:spacing w:before="240" w:after="60"/>
      <w:outlineLvl w:val="7"/>
    </w:pPr>
    <w:rPr>
      <w:i/>
      <w:iCs/>
    </w:rPr>
  </w:style>
  <w:style w:type="paragraph" w:styleId="9">
    <w:name w:val="heading 9"/>
    <w:basedOn w:val="a"/>
    <w:next w:val="a"/>
    <w:link w:val="90"/>
    <w:uiPriority w:val="9"/>
    <w:semiHidden/>
    <w:unhideWhenUsed/>
    <w:qFormat/>
    <w:rsid w:val="00971FA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FA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71FA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71FA6"/>
    <w:rPr>
      <w:rFonts w:asciiTheme="majorHAnsi" w:eastAsiaTheme="majorEastAsia" w:hAnsiTheme="majorHAnsi"/>
      <w:b/>
      <w:bCs/>
      <w:sz w:val="26"/>
      <w:szCs w:val="26"/>
    </w:rPr>
  </w:style>
  <w:style w:type="character" w:customStyle="1" w:styleId="40">
    <w:name w:val="Заголовок 4 Знак"/>
    <w:basedOn w:val="a0"/>
    <w:link w:val="4"/>
    <w:uiPriority w:val="9"/>
    <w:rsid w:val="00971FA6"/>
    <w:rPr>
      <w:b/>
      <w:bCs/>
      <w:sz w:val="28"/>
      <w:szCs w:val="28"/>
    </w:rPr>
  </w:style>
  <w:style w:type="character" w:customStyle="1" w:styleId="50">
    <w:name w:val="Заголовок 5 Знак"/>
    <w:basedOn w:val="a0"/>
    <w:link w:val="5"/>
    <w:uiPriority w:val="9"/>
    <w:semiHidden/>
    <w:rsid w:val="00971FA6"/>
    <w:rPr>
      <w:b/>
      <w:bCs/>
      <w:i/>
      <w:iCs/>
      <w:sz w:val="26"/>
      <w:szCs w:val="26"/>
    </w:rPr>
  </w:style>
  <w:style w:type="character" w:customStyle="1" w:styleId="60">
    <w:name w:val="Заголовок 6 Знак"/>
    <w:basedOn w:val="a0"/>
    <w:link w:val="6"/>
    <w:uiPriority w:val="9"/>
    <w:semiHidden/>
    <w:rsid w:val="00971FA6"/>
    <w:rPr>
      <w:b/>
      <w:bCs/>
    </w:rPr>
  </w:style>
  <w:style w:type="character" w:customStyle="1" w:styleId="70">
    <w:name w:val="Заголовок 7 Знак"/>
    <w:basedOn w:val="a0"/>
    <w:link w:val="7"/>
    <w:uiPriority w:val="9"/>
    <w:semiHidden/>
    <w:rsid w:val="00971FA6"/>
    <w:rPr>
      <w:sz w:val="24"/>
      <w:szCs w:val="24"/>
    </w:rPr>
  </w:style>
  <w:style w:type="character" w:customStyle="1" w:styleId="80">
    <w:name w:val="Заголовок 8 Знак"/>
    <w:basedOn w:val="a0"/>
    <w:link w:val="8"/>
    <w:uiPriority w:val="9"/>
    <w:semiHidden/>
    <w:rsid w:val="00971FA6"/>
    <w:rPr>
      <w:i/>
      <w:iCs/>
      <w:sz w:val="24"/>
      <w:szCs w:val="24"/>
    </w:rPr>
  </w:style>
  <w:style w:type="character" w:customStyle="1" w:styleId="90">
    <w:name w:val="Заголовок 9 Знак"/>
    <w:basedOn w:val="a0"/>
    <w:link w:val="9"/>
    <w:uiPriority w:val="9"/>
    <w:semiHidden/>
    <w:rsid w:val="00971FA6"/>
    <w:rPr>
      <w:rFonts w:asciiTheme="majorHAnsi" w:eastAsiaTheme="majorEastAsia" w:hAnsiTheme="majorHAnsi"/>
    </w:rPr>
  </w:style>
  <w:style w:type="paragraph" w:styleId="a3">
    <w:name w:val="Title"/>
    <w:basedOn w:val="a"/>
    <w:next w:val="a"/>
    <w:link w:val="a4"/>
    <w:uiPriority w:val="10"/>
    <w:qFormat/>
    <w:rsid w:val="00971FA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71FA6"/>
    <w:rPr>
      <w:rFonts w:asciiTheme="majorHAnsi" w:eastAsiaTheme="majorEastAsia" w:hAnsiTheme="majorHAnsi"/>
      <w:b/>
      <w:bCs/>
      <w:kern w:val="28"/>
      <w:sz w:val="32"/>
      <w:szCs w:val="32"/>
    </w:rPr>
  </w:style>
  <w:style w:type="paragraph" w:styleId="a5">
    <w:name w:val="Subtitle"/>
    <w:basedOn w:val="a"/>
    <w:next w:val="a"/>
    <w:link w:val="a6"/>
    <w:uiPriority w:val="11"/>
    <w:qFormat/>
    <w:rsid w:val="00971FA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71FA6"/>
    <w:rPr>
      <w:rFonts w:asciiTheme="majorHAnsi" w:eastAsiaTheme="majorEastAsia" w:hAnsiTheme="majorHAnsi"/>
      <w:sz w:val="24"/>
      <w:szCs w:val="24"/>
    </w:rPr>
  </w:style>
  <w:style w:type="character" w:styleId="a7">
    <w:name w:val="Strong"/>
    <w:basedOn w:val="a0"/>
    <w:uiPriority w:val="22"/>
    <w:qFormat/>
    <w:rsid w:val="00971FA6"/>
    <w:rPr>
      <w:b/>
      <w:bCs/>
    </w:rPr>
  </w:style>
  <w:style w:type="character" w:styleId="a8">
    <w:name w:val="Emphasis"/>
    <w:basedOn w:val="a0"/>
    <w:uiPriority w:val="20"/>
    <w:qFormat/>
    <w:rsid w:val="00971FA6"/>
    <w:rPr>
      <w:rFonts w:asciiTheme="minorHAnsi" w:hAnsiTheme="minorHAnsi"/>
      <w:b/>
      <w:i/>
      <w:iCs/>
    </w:rPr>
  </w:style>
  <w:style w:type="paragraph" w:styleId="a9">
    <w:name w:val="No Spacing"/>
    <w:basedOn w:val="a"/>
    <w:link w:val="aa"/>
    <w:uiPriority w:val="1"/>
    <w:qFormat/>
    <w:rsid w:val="00971FA6"/>
    <w:rPr>
      <w:szCs w:val="32"/>
    </w:rPr>
  </w:style>
  <w:style w:type="paragraph" w:styleId="ab">
    <w:name w:val="List Paragraph"/>
    <w:basedOn w:val="a"/>
    <w:uiPriority w:val="34"/>
    <w:qFormat/>
    <w:rsid w:val="00971FA6"/>
    <w:pPr>
      <w:ind w:left="720"/>
      <w:contextualSpacing/>
    </w:pPr>
  </w:style>
  <w:style w:type="paragraph" w:styleId="21">
    <w:name w:val="Quote"/>
    <w:basedOn w:val="a"/>
    <w:next w:val="a"/>
    <w:link w:val="22"/>
    <w:uiPriority w:val="29"/>
    <w:qFormat/>
    <w:rsid w:val="00971FA6"/>
    <w:rPr>
      <w:i/>
    </w:rPr>
  </w:style>
  <w:style w:type="character" w:customStyle="1" w:styleId="22">
    <w:name w:val="Цитата 2 Знак"/>
    <w:basedOn w:val="a0"/>
    <w:link w:val="21"/>
    <w:uiPriority w:val="29"/>
    <w:rsid w:val="00971FA6"/>
    <w:rPr>
      <w:i/>
      <w:sz w:val="24"/>
      <w:szCs w:val="24"/>
    </w:rPr>
  </w:style>
  <w:style w:type="paragraph" w:styleId="ac">
    <w:name w:val="Intense Quote"/>
    <w:basedOn w:val="a"/>
    <w:next w:val="a"/>
    <w:link w:val="ad"/>
    <w:uiPriority w:val="30"/>
    <w:qFormat/>
    <w:rsid w:val="00971FA6"/>
    <w:pPr>
      <w:ind w:left="720" w:right="720"/>
    </w:pPr>
    <w:rPr>
      <w:b/>
      <w:i/>
      <w:szCs w:val="22"/>
    </w:rPr>
  </w:style>
  <w:style w:type="character" w:customStyle="1" w:styleId="ad">
    <w:name w:val="Выделенная цитата Знак"/>
    <w:basedOn w:val="a0"/>
    <w:link w:val="ac"/>
    <w:uiPriority w:val="30"/>
    <w:rsid w:val="00971FA6"/>
    <w:rPr>
      <w:b/>
      <w:i/>
      <w:sz w:val="24"/>
    </w:rPr>
  </w:style>
  <w:style w:type="character" w:styleId="ae">
    <w:name w:val="Subtle Emphasis"/>
    <w:uiPriority w:val="19"/>
    <w:qFormat/>
    <w:rsid w:val="00971FA6"/>
    <w:rPr>
      <w:i/>
      <w:color w:val="5A5A5A" w:themeColor="text1" w:themeTint="A5"/>
    </w:rPr>
  </w:style>
  <w:style w:type="character" w:styleId="af">
    <w:name w:val="Intense Emphasis"/>
    <w:basedOn w:val="a0"/>
    <w:uiPriority w:val="21"/>
    <w:qFormat/>
    <w:rsid w:val="00971FA6"/>
    <w:rPr>
      <w:b/>
      <w:i/>
      <w:sz w:val="24"/>
      <w:szCs w:val="24"/>
      <w:u w:val="single"/>
    </w:rPr>
  </w:style>
  <w:style w:type="character" w:styleId="af0">
    <w:name w:val="Subtle Reference"/>
    <w:basedOn w:val="a0"/>
    <w:uiPriority w:val="31"/>
    <w:qFormat/>
    <w:rsid w:val="00971FA6"/>
    <w:rPr>
      <w:sz w:val="24"/>
      <w:szCs w:val="24"/>
      <w:u w:val="single"/>
    </w:rPr>
  </w:style>
  <w:style w:type="character" w:styleId="af1">
    <w:name w:val="Intense Reference"/>
    <w:basedOn w:val="a0"/>
    <w:uiPriority w:val="32"/>
    <w:qFormat/>
    <w:rsid w:val="00971FA6"/>
    <w:rPr>
      <w:b/>
      <w:sz w:val="24"/>
      <w:u w:val="single"/>
    </w:rPr>
  </w:style>
  <w:style w:type="character" w:styleId="af2">
    <w:name w:val="Book Title"/>
    <w:basedOn w:val="a0"/>
    <w:uiPriority w:val="33"/>
    <w:qFormat/>
    <w:rsid w:val="00971FA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971FA6"/>
    <w:pPr>
      <w:outlineLvl w:val="9"/>
    </w:pPr>
  </w:style>
  <w:style w:type="paragraph" w:styleId="af4">
    <w:name w:val="header"/>
    <w:basedOn w:val="a"/>
    <w:link w:val="af5"/>
    <w:uiPriority w:val="99"/>
    <w:unhideWhenUsed/>
    <w:rsid w:val="006E6897"/>
    <w:pPr>
      <w:tabs>
        <w:tab w:val="center" w:pos="4677"/>
        <w:tab w:val="right" w:pos="9355"/>
      </w:tabs>
    </w:pPr>
  </w:style>
  <w:style w:type="character" w:customStyle="1" w:styleId="af5">
    <w:name w:val="Верхний колонтитул Знак"/>
    <w:basedOn w:val="a0"/>
    <w:link w:val="af4"/>
    <w:uiPriority w:val="99"/>
    <w:rsid w:val="006E6897"/>
    <w:rPr>
      <w:sz w:val="24"/>
      <w:szCs w:val="24"/>
    </w:rPr>
  </w:style>
  <w:style w:type="paragraph" w:styleId="af6">
    <w:name w:val="footer"/>
    <w:basedOn w:val="a"/>
    <w:link w:val="af7"/>
    <w:uiPriority w:val="99"/>
    <w:unhideWhenUsed/>
    <w:rsid w:val="006E6897"/>
    <w:pPr>
      <w:tabs>
        <w:tab w:val="center" w:pos="4677"/>
        <w:tab w:val="right" w:pos="9355"/>
      </w:tabs>
    </w:pPr>
  </w:style>
  <w:style w:type="character" w:customStyle="1" w:styleId="af7">
    <w:name w:val="Нижний колонтитул Знак"/>
    <w:basedOn w:val="a0"/>
    <w:link w:val="af6"/>
    <w:uiPriority w:val="99"/>
    <w:rsid w:val="006E6897"/>
    <w:rPr>
      <w:sz w:val="24"/>
      <w:szCs w:val="24"/>
    </w:rPr>
  </w:style>
  <w:style w:type="character" w:customStyle="1" w:styleId="aa">
    <w:name w:val="Без интервала Знак"/>
    <w:basedOn w:val="a0"/>
    <w:link w:val="a9"/>
    <w:uiPriority w:val="1"/>
    <w:rsid w:val="00D1508E"/>
    <w:rPr>
      <w:sz w:val="24"/>
      <w:szCs w:val="32"/>
    </w:rPr>
  </w:style>
  <w:style w:type="paragraph" w:styleId="af8">
    <w:name w:val="Balloon Text"/>
    <w:basedOn w:val="a"/>
    <w:link w:val="af9"/>
    <w:uiPriority w:val="99"/>
    <w:semiHidden/>
    <w:unhideWhenUsed/>
    <w:rsid w:val="00D1508E"/>
    <w:rPr>
      <w:rFonts w:ascii="Tahoma" w:hAnsi="Tahoma" w:cs="Tahoma"/>
      <w:sz w:val="16"/>
      <w:szCs w:val="16"/>
    </w:rPr>
  </w:style>
  <w:style w:type="character" w:customStyle="1" w:styleId="af9">
    <w:name w:val="Текст выноски Знак"/>
    <w:basedOn w:val="a0"/>
    <w:link w:val="af8"/>
    <w:uiPriority w:val="99"/>
    <w:semiHidden/>
    <w:rsid w:val="00D15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3ABFD1B11B4B5F85141809DDB0FDF5"/>
        <w:category>
          <w:name w:val="Общие"/>
          <w:gallery w:val="placeholder"/>
        </w:category>
        <w:types>
          <w:type w:val="bbPlcHdr"/>
        </w:types>
        <w:behaviors>
          <w:behavior w:val="content"/>
        </w:behaviors>
        <w:guid w:val="{5108CB52-B180-49F6-8E21-33D72EC9BB29}"/>
      </w:docPartPr>
      <w:docPartBody>
        <w:p w:rsidR="00BE726B" w:rsidRDefault="00DD1A38" w:rsidP="00DD1A38">
          <w:pPr>
            <w:pStyle w:val="293ABFD1B11B4B5F85141809DDB0FDF5"/>
          </w:pPr>
          <w:r>
            <w:rPr>
              <w:rFonts w:asciiTheme="majorHAnsi" w:eastAsiaTheme="majorEastAsia" w:hAnsiTheme="majorHAnsi" w:cstheme="majorBidi"/>
              <w:sz w:val="72"/>
              <w:szCs w:val="72"/>
            </w:rPr>
            <w:t>[Введите название документа]</w:t>
          </w:r>
        </w:p>
      </w:docPartBody>
    </w:docPart>
    <w:docPart>
      <w:docPartPr>
        <w:name w:val="BCD019092E28436DA7C130C18223FCC6"/>
        <w:category>
          <w:name w:val="Общие"/>
          <w:gallery w:val="placeholder"/>
        </w:category>
        <w:types>
          <w:type w:val="bbPlcHdr"/>
        </w:types>
        <w:behaviors>
          <w:behavior w:val="content"/>
        </w:behaviors>
        <w:guid w:val="{71A47C2C-5B40-432A-98AE-78B3D513C130}"/>
      </w:docPartPr>
      <w:docPartBody>
        <w:p w:rsidR="00BE726B" w:rsidRDefault="00DD1A38" w:rsidP="00DD1A38">
          <w:pPr>
            <w:pStyle w:val="BCD019092E28436DA7C130C18223FCC6"/>
          </w:pPr>
          <w:r>
            <w:rPr>
              <w:rFonts w:asciiTheme="majorHAnsi" w:eastAsiaTheme="majorEastAsia" w:hAnsiTheme="majorHAnsi" w:cstheme="majorBidi"/>
              <w:sz w:val="36"/>
              <w:szCs w:val="36"/>
            </w:rPr>
            <w:t>[Введите подзаголовок документа]</w:t>
          </w:r>
        </w:p>
      </w:docPartBody>
    </w:docPart>
    <w:docPart>
      <w:docPartPr>
        <w:name w:val="0D020439999C476C86AC7C6A9B9FE459"/>
        <w:category>
          <w:name w:val="Общие"/>
          <w:gallery w:val="placeholder"/>
        </w:category>
        <w:types>
          <w:type w:val="bbPlcHdr"/>
        </w:types>
        <w:behaviors>
          <w:behavior w:val="content"/>
        </w:behaviors>
        <w:guid w:val="{28D41593-9878-4B46-B2B8-43799023A60A}"/>
      </w:docPartPr>
      <w:docPartBody>
        <w:p w:rsidR="00BE726B" w:rsidRDefault="00DD1A38" w:rsidP="00DD1A38">
          <w:pPr>
            <w:pStyle w:val="0D020439999C476C86AC7C6A9B9FE459"/>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D1A38"/>
    <w:rsid w:val="00984799"/>
    <w:rsid w:val="009A1F31"/>
    <w:rsid w:val="00BE726B"/>
    <w:rsid w:val="00DD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3ABFD1B11B4B5F85141809DDB0FDF5">
    <w:name w:val="293ABFD1B11B4B5F85141809DDB0FDF5"/>
    <w:rsid w:val="00DD1A38"/>
  </w:style>
  <w:style w:type="paragraph" w:customStyle="1" w:styleId="4F9AB7C043554A3BBFC74F22CD120659">
    <w:name w:val="4F9AB7C043554A3BBFC74F22CD120659"/>
    <w:rsid w:val="00DD1A38"/>
  </w:style>
  <w:style w:type="paragraph" w:customStyle="1" w:styleId="CF0C85B175FA4B9DA2DAEB909DE463EA">
    <w:name w:val="CF0C85B175FA4B9DA2DAEB909DE463EA"/>
    <w:rsid w:val="00DD1A38"/>
  </w:style>
  <w:style w:type="paragraph" w:customStyle="1" w:styleId="50E1D578F6A24C038C4468793A67C44B">
    <w:name w:val="50E1D578F6A24C038C4468793A67C44B"/>
    <w:rsid w:val="00DD1A38"/>
  </w:style>
  <w:style w:type="paragraph" w:customStyle="1" w:styleId="BCD019092E28436DA7C130C18223FCC6">
    <w:name w:val="BCD019092E28436DA7C130C18223FCC6"/>
    <w:rsid w:val="00DD1A38"/>
  </w:style>
  <w:style w:type="paragraph" w:customStyle="1" w:styleId="0D020439999C476C86AC7C6A9B9FE459">
    <w:name w:val="0D020439999C476C86AC7C6A9B9FE459"/>
    <w:rsid w:val="00DD1A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МБУ ДО Детская школа искусств музыкальное отделение №2                                                       городского округа – город Камышин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Методическая разработка              «Джазовая музыка как средство повышения мотивации к обучению в ДШИ»</vt:lpstr>
    </vt:vector>
  </TitlesOfParts>
  <Company>HP</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Методическая разработка                                     «Джазовая музыка как средство повышения мотивации к обучению в ДШИ»</dc:title>
  <dc:subject>Подготовила: Касьянова О.С. преподаватель по классу фортепиано</dc:subject>
  <dc:creator>DNS</dc:creator>
  <cp:keywords/>
  <dc:description/>
  <cp:lastModifiedBy>Nova</cp:lastModifiedBy>
  <cp:revision>8</cp:revision>
  <dcterms:created xsi:type="dcterms:W3CDTF">2020-06-01T16:38:00Z</dcterms:created>
  <dcterms:modified xsi:type="dcterms:W3CDTF">2021-05-30T09:17:00Z</dcterms:modified>
</cp:coreProperties>
</file>