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right="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>
      <w:pPr>
        <w:spacing w:after="0" w:line="360" w:lineRule="auto"/>
        <w:ind w:left="62" w:right="10" w:firstLine="57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Экономическое воспитание старших дошкольников.</w:t>
      </w:r>
    </w:p>
    <w:p>
      <w:pPr>
        <w:spacing w:after="0" w:line="360" w:lineRule="auto"/>
        <w:ind w:left="62" w:right="10" w:firstLine="57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современном этапе развития экономических отношений в России в педагогике актуальна тема «Экономическое воспитание старших дошкольников». Поскольку сегодня много говорим о рыночной экономике, об экономической «революции», о новых взаимоотношениях между потребителями и производителями, о пользе рекламы и т. п.</w:t>
      </w:r>
    </w:p>
    <w:p>
      <w:pPr>
        <w:spacing w:after="0" w:line="360" w:lineRule="auto"/>
        <w:ind w:left="62" w:right="4" w:firstLine="5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Ребенок поневоле встречается с экономикой, даже если его не учат этому. Он узнает, что такое «мое», «твое», «наше», «обмен», «деньги», «цена», «дорого», «дешево», «продать», «заработать». Дети быстрее впитывают атмосферу новой реальности, лучше адаптируются к ней.</w:t>
      </w:r>
    </w:p>
    <w:p>
      <w:pPr>
        <w:spacing w:after="0" w:line="360" w:lineRule="auto"/>
        <w:ind w:left="62" w:right="4" w:firstLine="5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Это они в ближайшем будущем будут осваивать новую картину мира, складывающуюся, в том числе и из экономики. Это потребует от них умений правильно ориентироваться в жизни, самостоятельно, творчески действовать, а значит строить свою жизнь более организованно, разумно, интересно. Именно в дошкольном возрасте у детей приобретается первичный опыт, формируется основа в создании будущего экономического мышления.</w:t>
      </w:r>
    </w:p>
    <w:p>
      <w:pPr>
        <w:spacing w:after="0" w:line="360" w:lineRule="auto"/>
        <w:ind w:left="62" w:right="4" w:firstLine="5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считаю, что экономическое образование надо начинать как можно раньше, желательно уже с дошкольного возраста, поэтому данная проблема была выбрана мной в качестве темы по самообразованию. Целью работы является повышение компетенции старших дошкольников по вопросам экономического воспитания.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Экономика и дошкольник лишь на первый взгляд кажутся слишком далекими друг от друга. Но в этом возрасте экономика может быть преподнесена детям в форме элементарных сведений: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научить их правильному отношению к деньгам, способам их зарабатывания и разумному использованию;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 помощью ролевых игр, экономических задач, кроссвордов ввести ребят в сложный мир предметов, вещей, человеческих взаимоотношений;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объяснить взаимосвязь между экономическими и этическими категориями: труд, товар, деньги, стоимость, цена, с одной стороны, и нравственными – «бережливость, честность, экономность, достоинство, щедрость» – с другой;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научить правильно относиться к рекламе, разбираться с ней;</w:t>
      </w:r>
    </w:p>
    <w:p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вести себя правильно в реальных жизненных ситуациях, развивать разумные потребности.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Основной вид деятельности дошкольников – игра. В связи с этим экономическое воспитание осуществляю через игровую деятельность. Поэтому разработала программу, с помощью которой пытаюсь заложить основы экономического образа мышления у ребенка – дошкольника, вести в мир экономических ценностей и научить как себя вести в нем.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Данная программа, разработанная на основе программы Шатовой А.Д «Дошкольник и экономика»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поз</w:t>
      </w:r>
      <w:r>
        <w:rPr>
          <w:color w:val="000000" w:themeColor="text1"/>
          <w:sz w:val="28"/>
          <w:szCs w:val="28"/>
        </w:rPr>
        <w:t>воляет осуществлять тесную связь этического, трудового и экономического воспитания, способствует становлению ценностных жизненных ориентаций в дошкольном возрасте. Наблюдения в процессе игровой деятельности и результаты проводимого диагностирования показывают, что создание условий и практическая деятельность положительно воздействуют на формирование основ экономической культуры у детей – дошкольников. Эта работа позволяет активизировать познавательную деятельность малышей, совершенствовать коммуникативные качества. У детей появляется интерес к людям разных профессий, они стали бережнее относиться не только к игрушкам, но и к предметам окружения, творчески подходят к решению игровых задач, улучшились взаимоотношения в детском коллективе.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sz w:val="28"/>
          <w:szCs w:val="28"/>
        </w:rPr>
        <w:t>В этом виде работы в зависимости от содержания знаний ведущим является определенный вид деятельности, например усвоение знаний из области</w:t>
      </w:r>
      <w:r>
        <w:rPr>
          <w:rStyle w:val="7"/>
          <w:b/>
          <w:bCs/>
          <w:sz w:val="28"/>
          <w:szCs w:val="28"/>
        </w:rPr>
        <w:t> </w:t>
      </w:r>
      <w:r>
        <w:rPr>
          <w:sz w:val="28"/>
          <w:szCs w:val="28"/>
        </w:rPr>
        <w:t>финансовых категорий (деньги, цена, стоимость, менять, продавать и т.п.) успешнее всего происходит в разнообразных играх: дидактических, настольно – печатных, ролевых ( «Магазин», «Детское кафе», «Ярмарка»), дидактические игры: «Мы повара», «Придумай рекламу», «Береги все, что нас окружает», «Накорми животных», «Что из чего изготовлено», «Подбери витрины магазинов».</w:t>
      </w:r>
    </w:p>
    <w:p>
      <w:pPr>
        <w:pStyle w:val="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Говоря о культуре экономического воспитания, необходимо выделить специальную работу по формированию у детей полезных навыков и привычек. Многие из них связаны с воспитанием культуры поведения в быту и общей воспитанностью: выключить свет, когда выходишь из помещения, для этого использовать схему с символикой горящей и выключенной лампочкой и игру-пособие «Его величество – электричество», о бережном отношении к воде – беседа «Цена воды», «Как и зачем экономить воду?».</w:t>
      </w:r>
      <w:r>
        <w:rPr>
          <w:rStyle w:val="7"/>
          <w:sz w:val="28"/>
          <w:szCs w:val="28"/>
        </w:rPr>
        <w:t> </w:t>
      </w:r>
    </w:p>
    <w:p>
      <w:pPr>
        <w:spacing w:after="0" w:line="360" w:lineRule="auto"/>
        <w:ind w:right="106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Методы, приемы и средства обучения экономическому воспитанию старших дошкольников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 Процесс экономического воспитания реализуется через различные формы его организации.</w:t>
      </w:r>
    </w:p>
    <w:p>
      <w:pPr>
        <w:pStyle w:val="12"/>
        <w:numPr>
          <w:ilvl w:val="0"/>
          <w:numId w:val="2"/>
        </w:numPr>
        <w:spacing w:after="0" w:line="360" w:lineRule="auto"/>
        <w:ind w:left="0" w:right="106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Решение проблемной ситуации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Решая проблемную ситуацию (экономического, математического, экологического содержания) ребенок приобщается к экономической действительности, учиться думать, ориентироваться в окружающем, проявлять инициативу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высказывать собственную и принимать чужую позицию, растет и реализуется его творческий потенциал.</w:t>
      </w:r>
    </w:p>
    <w:p>
      <w:pPr>
        <w:pStyle w:val="12"/>
        <w:numPr>
          <w:ilvl w:val="0"/>
          <w:numId w:val="2"/>
        </w:numPr>
        <w:spacing w:after="0" w:line="360" w:lineRule="auto"/>
        <w:ind w:left="0" w:right="106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Чтение художественной литературы.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Сказка – литературный жанр с огромными дидактическими возможностями. Интересны и удачны авторские сказки, каждая из которых представляет как бы мини-программу ознакомления детей с экономическими понятиями. Одним из  примеров может быть  книга Кнышовой Л.В., Меньшиковой О.И., Поповой Т.Л. «Экономика для малышей, или Как Миша стал бизнесменом», которая была использована мной в работе. Дошкольники с интересом слушают истории про Мишу-бизнесмена, наблюдая за судьбами героев, сопереживая им, дошкольник присваивает их опыт, получает значимую информацию о жизни, природе, обществе. Чтение художественной литературы способствует выделению мотивации и поступков героев и характеристике их действий, формирует словарь детей, а главное – даст объяснение многим непонятным экономическим явлениям.</w:t>
      </w:r>
    </w:p>
    <w:p>
      <w:pPr>
        <w:pStyle w:val="12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В дидактических играх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«Кем быть?», «Обмен», «Семейный бюджет», «Маленькие покупки» 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>
      <w:pPr>
        <w:spacing w:after="0" w:line="360" w:lineRule="auto"/>
        <w:ind w:right="10" w:firstLine="5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Сделать экономику понятной помогут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сюжетно-дидактические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игры. Так, играя в профессии, дети постигают смысл труда, воспроизводят трудовые процессы взрослых и одновременно «обучаются» экономике. В сюжетно-дидактических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</w:t>
      </w:r>
    </w:p>
    <w:p>
      <w:pPr>
        <w:spacing w:after="0" w:line="360" w:lineRule="auto"/>
        <w:ind w:left="20" w:right="14" w:firstLine="53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играх «Кондитерская фабрика», «Ателье для маленьких красавиц», «Рекламное агентство», «Супермаркет» и др. создаются наиболее благоприятные условия для развития у детей интереса к экономическим знаниям, естественная, приближенная к реальности обстановка, устанавливается психологически адекватная возрасту ситуация общения.</w:t>
      </w:r>
    </w:p>
    <w:p>
      <w:pPr>
        <w:pStyle w:val="12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Логические и арифметические задачи, задачи-шутки, выполнение задания по рисунку.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Они сочетают в себе элементы проблемности и занимательности, вызывают напряжение ума и доставляют радость, развивают фантазию, воображение и логику рассуждений. Решение таких задач повышает интерес ребенка к экономическим знаниям, учит видеть за названиями и терминами жизнь, красоту мира вещей, природы, людей.</w:t>
      </w:r>
    </w:p>
    <w:p>
      <w:pPr>
        <w:pStyle w:val="12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Занятия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расширяют экономический кругозор, уточняют имеющиеся у них представления, знакомят с новыми престижными профессиями, позволяют понять роль труда в жизни человека, специфику товарно-денежных отношений и рекламы, учат разумно расходовать деньги, бережно относиться к вещам (игрушкам, одежде, обуви) и природным ресурсам.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Занятия по ручному труду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являются важными составляющими экономического воспитания, т.к. продуктивные виды деятельности представляют собой большие возможности для формирования основ экономического мышления</w:t>
      </w:r>
    </w:p>
    <w:p>
      <w:pPr>
        <w:pStyle w:val="12"/>
        <w:numPr>
          <w:ilvl w:val="0"/>
          <w:numId w:val="3"/>
        </w:numPr>
        <w:spacing w:after="0" w:line="360" w:lineRule="auto"/>
        <w:ind w:left="0" w:right="44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Математическое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развитие детей, прежде всего, направлено на освоение ими предметно-специфического (математического) содержания, формирование познавательных и творческих способностей. Математика вооружает ребенка средствами рационального познания мира. Счет, измерение, элементарные вычисления — это те способы, которые ребенок использует при решении различных задач, в том числе и экономического содержания. Применение этих способов в познавательной и практической деятельности стимулирует поиск, открывает ребенку путь к творчеству. Математические знания можно рассматривать как основу развития у старших дошкольников элементарных экономических представлений. В то же время ознакомление с экономической сферой действительности способствует переходу ребенка от формального усвоения математических знаний к их осознанному применению в новой области.</w:t>
      </w:r>
    </w:p>
    <w:p>
      <w:pPr>
        <w:spacing w:after="0" w:line="360" w:lineRule="auto"/>
        <w:ind w:left="44" w:right="140" w:firstLine="5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Естественное соединение математических и экономических знаний следует осуществлять уже на начальной ступени их изучения.</w:t>
      </w:r>
    </w:p>
    <w:p>
      <w:pPr>
        <w:spacing w:after="0" w:line="360" w:lineRule="auto"/>
        <w:ind w:left="28" w:firstLine="55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Хорошо, если занятия будут проходить так, чтобы дети не получали «готовых» знаний, а сами делали открытия, узнавали что-то новое, ведь именно радость открытия нового формирует у детей познавательную мотивацию, а преодоление интеллектуальных трудностей развивает волевую сферу. </w:t>
      </w: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Анализируя все вышеизложенное, можно сделать объективный вывод о необходимости планомерного экономического воспитания детей. Рассмотренный вариант наглядно показывает целесообразность применения игр с использованием экономических моментов не только в дошкольных учреждениях, но и в семье.</w:t>
      </w:r>
    </w:p>
    <w:p>
      <w:pPr>
        <w:pStyle w:val="8"/>
        <w:spacing w:before="0" w:beforeAutospacing="0" w:after="0" w:afterAutospacing="0" w:line="360" w:lineRule="auto"/>
        <w:ind w:left="140" w:right="106" w:firstLine="566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Экономическое воспитание приближает дошкольников к реальной жизни, помогает ориентироваться в происходящем, формирует деловые качества личности, что обеспечивает преемственность в обучении между детским садом и школой.</w:t>
      </w:r>
    </w:p>
    <w:p>
      <w:pPr>
        <w:pStyle w:val="8"/>
        <w:spacing w:before="0" w:beforeAutospacing="0" w:after="0" w:afterAutospacing="0" w:line="360" w:lineRule="auto"/>
        <w:ind w:left="140" w:right="106" w:firstLine="566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Экономическое воспитание дошкольников надо начинать не позднее пяти лет, так как это сложный и многоплановый процесс, который формирует мировоззрение, отношение к предметному миру и окружающей действительности, воспитывает положительные черты характера.</w:t>
      </w:r>
    </w:p>
    <w:p>
      <w:pPr>
        <w:pStyle w:val="10"/>
        <w:spacing w:before="0" w:beforeAutospacing="0" w:after="0" w:afterAutospacing="0" w:line="360" w:lineRule="auto"/>
        <w:ind w:left="34" w:right="24" w:firstLine="56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Познакомившись с программой  Шатовой стала внедрять ее в практику работы детского сада для детей старшей группы</w:t>
      </w:r>
    </w:p>
    <w:p>
      <w:pPr>
        <w:pStyle w:val="5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В группе создаем уголок «Экономическая азбука», в котором расположена карта города, на которую нанесены промышленные центры нашего города и адреса дошкольников, а так же крупные магазины.  Развивающую среду пополнила  настольно-печатными играми по экономике. К  сюжетно-ролевой игре «Магазин» приобретен кассовый аппарат, сделаны чеки и деньги. Оформила  картотеку экономических понятий, которую регулярно пополняла  по мере изучения материала.</w:t>
      </w:r>
    </w:p>
    <w:p>
      <w:pPr>
        <w:pStyle w:val="9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В работе я опиралась на эмпирические знания и жизненный опыт детей, стремясь уточнить и расширить их представления из области экономики.</w:t>
      </w:r>
    </w:p>
    <w:p>
      <w:pPr>
        <w:pStyle w:val="9"/>
        <w:spacing w:before="0" w:beforeAutospacing="0" w:after="0" w:afterAutospacing="0" w:line="360" w:lineRule="auto"/>
        <w:ind w:firstLine="568"/>
        <w:jc w:val="both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 xml:space="preserve">Играя в «Магазин» и  «расплачиваясь» за купленный товар, дошкольники не обращают внимания на достоинство денег. Нередко от детей можно услышать: «У меня была одна денежка, а теперь несколько (две, три, пять и т.д.)» поэтому были занятия посвященные ознакомлению дошкольников с денежными знаками России. </w:t>
      </w:r>
    </w:p>
    <w:p>
      <w:pPr>
        <w:pStyle w:val="9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Кроме того, учила детей беречь ресурсы страны: воду и электричество. Провела занятия «Путешествие Капельки», «Как экономить электроэнергию», в ходе которых объяснила детям, откуда берутся в доме вода и электричество, зачем они нужны, почему дорого стоят и т.д. Дети больше не забывали закрывать за собой кран, напоминали взрослым, что надо выключать свет.</w:t>
      </w:r>
    </w:p>
    <w:p>
      <w:pPr>
        <w:pStyle w:val="9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Формирование экономического сознания приближает дошкольника к реальной жизни, пробуждает экономическое мышление, позволяет приобрести качества, присущие настоящему хозяину, умеющему считать деньги.                                                      </w:t>
      </w:r>
    </w:p>
    <w:p>
      <w:pPr>
        <w:pStyle w:val="11"/>
        <w:spacing w:before="0" w:beforeAutospacing="0" w:after="0" w:afterAutospacing="0" w:line="360" w:lineRule="auto"/>
        <w:ind w:right="106" w:firstLine="568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 xml:space="preserve">Основная цель нашей работы – углубить и закрепить знания детей в области экономического воспитания. 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360" w:lineRule="auto"/>
        <w:ind w:right="106" w:firstLine="5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Литература</w:t>
      </w:r>
    </w:p>
    <w:p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Аменд А.Ф., Саламатов А.А. Формирование нравственных представлений дошкольников в процессе экономического воспитания // Детский сад от А до Я. 2003. №4. с.55.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Аношина Л.М. Экономическое воспитание старших дошкольников в процессе ознакомления с новыми профессиями // Детский сад от А до Я. 2003. №4. с.103.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Алиева Т. Экономика: жизнь и игра // Обруч. 1999. №1. с.3.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Белка и компания. Экономика для детей в сказках, играх и задачах. Самара: Корпорация «Федоров», 1995. – с 112: ил. [Иллюстрации, игровые задания: Т. Проснякова].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Белокашина С.В. Экономика и дети. Пословицы и поговорки // Дошкольная педагогика. 2009. №7. с.8.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Белокашина С.В. Экономика для дошкольников // Дошкольная педагогика. 2009. №8. с.63.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Власова И.В. Готовим ребенка к жизни // Детский сад от А до Я. 2003. №4. с.140.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Власова И.В., Прохорова Н.П. Ключ к сердцу ребенка  // Детский сад от А до Я. 2003. №4. с.121.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Дошкольникам об экономике: пособие для педагогов учреждений, обеспечивающих получение дошкольного образования / Е.Н. Табих. – Минск: Выш. шк., 2007. – 48 с.: ил.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Играем в экономику: комплексные занятия, сюжетно-ролевые игры и дидактические игры / авт.- сост. Л.Г. Киреева. – Волгоград: Учитель, 2008г. – 169 с.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знакомить детей с денежными единицами // Обруч. 1999. №7. с.24.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Казакова Н. Мы любим рекламу // Обруч. 1999. №1. с.29.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Капкова Е.Б. Необходимо объединить усилия //Детский сад от А до Я. 2003. №4. с.143.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Кошель П. История денег // Дошкольное образование. 2007. №6.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Кнышова Л.В., Меньшикова О.И., Попова Т.Л. Экономика доя малышей, или Как Миша стал бизнесменом. – М.: Педагогика – Пресс, 1996. – 118.: ил.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Лукьянова Р.С. Система дошкольного экономического образования и воспитания в Нижегородской области // Детский сад от А до Я.2003. №4. с.77.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Лушникова Е.В. Как мы играем в экономику //Воспитатель ДОУ «ТЦ СФЕРА» М.; 2008. № 11. с.75.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Проектный метод в деятельности дошкольного учреждения: Пособие для руководителей и практических работников дошкольного образовательного учреждения / Авт.–сост.: Л.С. Киреева, Т.А. Данилина, Т.С. Лагода, М.Б. Зуйкова. – М.: АРКТИ,2003. – 96с.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Райзберг Б.А., Лозовский Л.Ш., Цымук М.И. Детский экономический словарь. Издательства «Росмен» М.: 1999г. – 192 с.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Савкусанова Л., Парфенова Т., Клюшина Н. Экономика и человек // Обруч. 1999. №1. с.27.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Смоленцева А.А. Введение в мир экономики, или Как мы играем в экономику: Учебно-методическое пособие, - СПб.: «Детство – пресс», 2001. – 176с.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Смоленцева А.А. Знакомим дошкольника с азами экономики с помощью сказок. М.: АРКТИ, 2006. – 88 с.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Смоленцева А.А. Проблемно-игровая технология экономического образования дошкольников // Детский сад от А до Я.2003. №4. с.63.</w:t>
      </w:r>
    </w:p>
    <w:p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Струнилина Н.А. Формирование начал экономического мышления у дошкольников // Детский сад от А до Я.2003. №4. с.93.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31AF8"/>
    <w:multiLevelType w:val="multilevel"/>
    <w:tmpl w:val="34F31A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8174CD9"/>
    <w:multiLevelType w:val="multilevel"/>
    <w:tmpl w:val="48174CD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F925DE8"/>
    <w:multiLevelType w:val="multilevel"/>
    <w:tmpl w:val="4F925DE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9C0480A"/>
    <w:multiLevelType w:val="multilevel"/>
    <w:tmpl w:val="69C0480A"/>
    <w:lvl w:ilvl="0" w:tentative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">
    <w:nsid w:val="71645815"/>
    <w:multiLevelType w:val="multilevel"/>
    <w:tmpl w:val="71645815"/>
    <w:lvl w:ilvl="0" w:tentative="0">
      <w:start w:val="1"/>
      <w:numFmt w:val="bullet"/>
      <w:lvlText w:val=""/>
      <w:lvlJc w:val="left"/>
      <w:pPr>
        <w:ind w:left="141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3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5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7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9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1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3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5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7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73387"/>
    <w:rsid w:val="001C7785"/>
    <w:rsid w:val="00273387"/>
    <w:rsid w:val="00306DF8"/>
    <w:rsid w:val="009C6254"/>
    <w:rsid w:val="727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5"/>
    <w:basedOn w:val="2"/>
    <w:uiPriority w:val="0"/>
  </w:style>
  <w:style w:type="character" w:customStyle="1" w:styleId="7">
    <w:name w:val="apple-converted-space"/>
    <w:basedOn w:val="2"/>
    <w:uiPriority w:val="0"/>
  </w:style>
  <w:style w:type="paragraph" w:customStyle="1" w:styleId="8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c2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c1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2145</Words>
  <Characters>12233</Characters>
  <Lines>101</Lines>
  <Paragraphs>28</Paragraphs>
  <TotalTime>26</TotalTime>
  <ScaleCrop>false</ScaleCrop>
  <LinksUpToDate>false</LinksUpToDate>
  <CharactersWithSpaces>14350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2020-06-07T10:49:00Z</dcterms:created>
  <dc:creator>eMachines</dc:creator>
  <cp:lastModifiedBy>eMachines</cp:lastModifiedBy>
  <dcterms:modified xsi:type="dcterms:W3CDTF">2022-02-26T04:51:26Z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AD3F11465CCA4E6197FE1C4C9A0FF973</vt:lpwstr>
  </property>
</Properties>
</file>