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7" w:rsidRPr="00DD3D9C" w:rsidRDefault="00C71EF7" w:rsidP="00DD3D9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DD3D9C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411898" w:rsidRDefault="00C71EF7" w:rsidP="00DD3D9C">
      <w:pPr>
        <w:pStyle w:val="a6"/>
        <w:jc w:val="center"/>
        <w:rPr>
          <w:i/>
          <w:color w:val="5C9F00"/>
          <w:lang w:eastAsia="ru-RU"/>
          <w14:textFill>
            <w14:gradFill>
              <w14:gsLst>
                <w14:gs w14:pos="0">
                  <w14:srgbClr w14:val="5C9F00">
                    <w14:shade w14:val="30000"/>
                    <w14:satMod w14:val="115000"/>
                  </w14:srgbClr>
                </w14:gs>
                <w14:gs w14:pos="50000">
                  <w14:srgbClr w14:val="5C9F00">
                    <w14:shade w14:val="67500"/>
                    <w14:satMod w14:val="115000"/>
                  </w14:srgbClr>
                </w14:gs>
                <w14:gs w14:pos="100000">
                  <w14:srgbClr w14:val="5C9F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DD3D9C">
        <w:rPr>
          <w:rFonts w:ascii="Times New Roman" w:hAnsi="Times New Roman" w:cs="Times New Roman"/>
          <w:sz w:val="28"/>
          <w:lang w:eastAsia="ru-RU"/>
        </w:rPr>
        <w:t>"Дидактические игры и упражнения для развит</w:t>
      </w:r>
      <w:r w:rsidR="000E48C9">
        <w:rPr>
          <w:rFonts w:ascii="Times New Roman" w:hAnsi="Times New Roman" w:cs="Times New Roman"/>
          <w:sz w:val="28"/>
          <w:lang w:eastAsia="ru-RU"/>
        </w:rPr>
        <w:t xml:space="preserve">ия мелкой моторики рук </w:t>
      </w:r>
      <w:bookmarkStart w:id="0" w:name="_GoBack"/>
      <w:bookmarkEnd w:id="0"/>
      <w:r w:rsidRPr="00DD3D9C">
        <w:rPr>
          <w:rFonts w:ascii="Times New Roman" w:hAnsi="Times New Roman" w:cs="Times New Roman"/>
          <w:sz w:val="28"/>
          <w:lang w:eastAsia="ru-RU"/>
        </w:rPr>
        <w:t xml:space="preserve"> у детей дошкольного возраста</w:t>
      </w:r>
      <w:r w:rsidRPr="00D45D17">
        <w:rPr>
          <w:i/>
          <w:color w:val="5C9F00"/>
          <w:lang w:eastAsia="ru-RU"/>
          <w14:textFill>
            <w14:gradFill>
              <w14:gsLst>
                <w14:gs w14:pos="0">
                  <w14:srgbClr w14:val="5C9F00">
                    <w14:shade w14:val="30000"/>
                    <w14:satMod w14:val="115000"/>
                  </w14:srgbClr>
                </w14:gs>
                <w14:gs w14:pos="50000">
                  <w14:srgbClr w14:val="5C9F00">
                    <w14:shade w14:val="67500"/>
                    <w14:satMod w14:val="115000"/>
                  </w14:srgbClr>
                </w14:gs>
                <w14:gs w14:pos="100000">
                  <w14:srgbClr w14:val="5C9F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"</w:t>
      </w:r>
      <w:r w:rsidR="00D45D17">
        <w:rPr>
          <w:i/>
          <w:color w:val="5C9F00"/>
          <w:lang w:eastAsia="ru-RU"/>
          <w14:textFill>
            <w14:gradFill>
              <w14:gsLst>
                <w14:gs w14:pos="0">
                  <w14:srgbClr w14:val="5C9F00">
                    <w14:shade w14:val="30000"/>
                    <w14:satMod w14:val="115000"/>
                  </w14:srgbClr>
                </w14:gs>
                <w14:gs w14:pos="50000">
                  <w14:srgbClr w14:val="5C9F00">
                    <w14:shade w14:val="67500"/>
                    <w14:satMod w14:val="115000"/>
                  </w14:srgbClr>
                </w14:gs>
                <w14:gs w14:pos="100000">
                  <w14:srgbClr w14:val="5C9F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.</w:t>
      </w:r>
    </w:p>
    <w:p w:rsidR="00DD3D9C" w:rsidRPr="00D45D17" w:rsidRDefault="00DD3D9C" w:rsidP="00DD3D9C">
      <w:pPr>
        <w:pStyle w:val="a6"/>
        <w:rPr>
          <w:i/>
          <w:color w:val="5C9F00"/>
          <w:lang w:eastAsia="ru-RU"/>
          <w14:textFill>
            <w14:gradFill>
              <w14:gsLst>
                <w14:gs w14:pos="0">
                  <w14:srgbClr w14:val="5C9F00">
                    <w14:shade w14:val="30000"/>
                    <w14:satMod w14:val="115000"/>
                  </w14:srgbClr>
                </w14:gs>
                <w14:gs w14:pos="50000">
                  <w14:srgbClr w14:val="5C9F00">
                    <w14:shade w14:val="67500"/>
                    <w14:satMod w14:val="115000"/>
                  </w14:srgbClr>
                </w14:gs>
                <w14:gs w14:pos="100000">
                  <w14:srgbClr w14:val="5C9F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:rsidR="00DD3D9C" w:rsidRDefault="00DD3D9C" w:rsidP="00DD3D9C">
      <w:pPr>
        <w:pStyle w:val="a6"/>
        <w:jc w:val="right"/>
        <w:rPr>
          <w:rFonts w:ascii="Times New Roman" w:hAnsi="Times New Roman" w:cs="Times New Roman"/>
          <w:sz w:val="24"/>
          <w:lang w:eastAsia="ru-RU"/>
        </w:rPr>
      </w:pPr>
      <w:r w:rsidRPr="00DD3D9C">
        <w:rPr>
          <w:rFonts w:ascii="Times New Roman" w:hAnsi="Times New Roman" w:cs="Times New Roman"/>
          <w:sz w:val="24"/>
          <w:lang w:eastAsia="ru-RU"/>
        </w:rPr>
        <w:t>Подготови</w:t>
      </w:r>
      <w:r>
        <w:rPr>
          <w:rFonts w:ascii="Times New Roman" w:hAnsi="Times New Roman" w:cs="Times New Roman"/>
          <w:sz w:val="24"/>
          <w:lang w:eastAsia="ru-RU"/>
        </w:rPr>
        <w:t xml:space="preserve">л </w:t>
      </w:r>
    </w:p>
    <w:p w:rsidR="00DD3D9C" w:rsidRDefault="00DD3D9C" w:rsidP="00DD3D9C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воспитатель младшей группы</w:t>
      </w:r>
    </w:p>
    <w:p w:rsidR="00DD3D9C" w:rsidRPr="00DD3D9C" w:rsidRDefault="00DD3D9C" w:rsidP="00DD3D9C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МБДОУ «Ягодка»,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оябрьск</w:t>
      </w:r>
      <w:proofErr w:type="spellEnd"/>
      <w:r w:rsidRPr="00DD3D9C">
        <w:rPr>
          <w:rFonts w:ascii="Times New Roman" w:hAnsi="Times New Roman" w:cs="Times New Roman"/>
          <w:sz w:val="24"/>
          <w:lang w:eastAsia="ru-RU"/>
        </w:rPr>
        <w:t>:</w:t>
      </w:r>
    </w:p>
    <w:p w:rsidR="00C71EF7" w:rsidRPr="00DD3D9C" w:rsidRDefault="00DD3D9C" w:rsidP="00DD3D9C">
      <w:pPr>
        <w:pStyle w:val="a6"/>
        <w:jc w:val="right"/>
        <w:rPr>
          <w:rFonts w:ascii="Times New Roman" w:hAnsi="Times New Roman" w:cs="Times New Roman"/>
          <w:color w:val="5C9F00"/>
          <w:sz w:val="44"/>
          <w:szCs w:val="40"/>
          <w:lang w:eastAsia="ru-RU"/>
        </w:rPr>
      </w:pPr>
      <w:r w:rsidRPr="00DD3D9C">
        <w:rPr>
          <w:rFonts w:ascii="Times New Roman" w:hAnsi="Times New Roman" w:cs="Times New Roman"/>
          <w:sz w:val="24"/>
          <w:lang w:eastAsia="ru-RU"/>
        </w:rPr>
        <w:t>Боброва Наталья Михайловна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</w:t>
      </w:r>
    </w:p>
    <w:p w:rsidR="00C71EF7" w:rsidRPr="00DD3D9C" w:rsidRDefault="00812530" w:rsidP="00DD3D9C">
      <w:pP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 </w:t>
      </w:r>
      <w:r w:rsidR="00AD6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1EF7"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самое пристальное внимание надо уделять развитию мелкой ручной моторики. Сначала развиваются тонкие движения пальцев рук, затем появляется артикуляция слогов. Развитие и улучшение речи находится в прямой зависимости от степени </w:t>
      </w:r>
      <w:proofErr w:type="spellStart"/>
      <w:r w:rsidR="00C71EF7"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C71EF7"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тонких движений пальцев рук. Так, на основе проведенных медико-психологических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</w:t>
      </w:r>
      <w:r w:rsidR="00C7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ает, то задерживается и речевое </w:t>
      </w:r>
      <w:r w:rsidR="00C71EF7"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                                                                             </w:t>
      </w:r>
    </w:p>
    <w:p w:rsidR="00C71EF7" w:rsidRPr="00C71EF7" w:rsidRDefault="00DD3D9C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71EF7"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т.к. раннее обучение часто приводит к формированию неправильной техники письма), ознакомление с элементарными геометрическими формами, развитие пространственного мышления, понятия относительности (больше – меньше, короче – длиннее и т.д.), художественного восприятия, глазомера, обучение</w:t>
      </w:r>
      <w:proofErr w:type="gramEnd"/>
      <w:r w:rsidR="00C71EF7"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коммуникативным навыкам, внимательности, усидчивости и т.д.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возрасте до трех-четырех лет нужно выполнять простые упражнения, сопровождаемые стихотворным текстом (например, “Сорока”), не забывать о развитии элементарных навыков самообслуживания: застегивание и расстегивание пуговиц, завязывание шнурков и т.д.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– уровень сложности заданий должен соответствовать возрасту. При выборе игр и упражнений необходимо учитывать возможности и интересы детей. Слишком простые, как и слишком трудные игры и упражнения не вызывают у детей интереса. По мере усвоения программного материала игру можно усложнять, увеличив количество предметов для ее проведения, изменив (ускорив) темп, заменив наглядный материал игры </w:t>
      </w:r>
      <w:proofErr w:type="gramStart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 и т.д.</w:t>
      </w:r>
    </w:p>
    <w:p w:rsidR="00C71EF7" w:rsidRPr="00DD3D9C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по развитию мелкой моторики могут быть включены в такие домашние дела, как:</w:t>
      </w:r>
    </w:p>
    <w:p w:rsidR="00C71EF7" w:rsidRPr="00CD4555" w:rsidRDefault="00C71EF7" w:rsidP="00C7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перемотка ниток;</w:t>
      </w:r>
    </w:p>
    <w:p w:rsidR="00C71EF7" w:rsidRPr="00CD4555" w:rsidRDefault="00C71EF7" w:rsidP="00C7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завязывание и развязывание узелков;</w:t>
      </w:r>
    </w:p>
    <w:p w:rsidR="00C71EF7" w:rsidRPr="00CD4555" w:rsidRDefault="00C71EF7" w:rsidP="00C7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срезанными и живыми цветами;</w:t>
      </w:r>
    </w:p>
    <w:p w:rsidR="00C71EF7" w:rsidRPr="00CD4555" w:rsidRDefault="00C71EF7" w:rsidP="00C7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металла;</w:t>
      </w:r>
    </w:p>
    <w:p w:rsidR="00C71EF7" w:rsidRPr="00CD4555" w:rsidRDefault="00C71EF7" w:rsidP="00C7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процедуры, переливание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отжимание);</w:t>
      </w:r>
    </w:p>
    <w:p w:rsidR="00C71EF7" w:rsidRPr="00CD4555" w:rsidRDefault="00C71EF7" w:rsidP="00C71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собирание разрезных картинок;</w:t>
      </w:r>
    </w:p>
    <w:p w:rsidR="00C71EF7" w:rsidRPr="00DD3D9C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на базе конструктора ЛЕГО (или любого другого конструктора)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базе конструктора способствует развитию мелкой моторики, формированию представлений о цвете и форме и ориентировки в пространстве.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использования конструктора:</w:t>
      </w:r>
    </w:p>
    <w:p w:rsidR="00C71EF7" w:rsidRPr="00CD4555" w:rsidRDefault="00C71EF7" w:rsidP="00C71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игры;</w:t>
      </w:r>
    </w:p>
    <w:p w:rsidR="00C71EF7" w:rsidRPr="00CD4555" w:rsidRDefault="00C71EF7" w:rsidP="00C71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конструктора у ребенка получаются красочные и привлекательные поделки вне зависимости от имеющихся у него навыков. Ребенок уже испытывает чувство успеха;</w:t>
      </w:r>
    </w:p>
    <w:p w:rsidR="00C71EF7" w:rsidRPr="00CD4555" w:rsidRDefault="00C71EF7" w:rsidP="00C71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конструктор можно расположить не только на столе, но и на </w:t>
      </w:r>
      <w:proofErr w:type="gramStart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proofErr w:type="gramEnd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ковре, ребенку во время занятия нет необходимости сохранять статичную сидячую позу, что особенно важно для соматически ослабленных детей;</w:t>
      </w:r>
    </w:p>
    <w:p w:rsidR="00C71EF7" w:rsidRPr="00CD4555" w:rsidRDefault="00C71EF7" w:rsidP="00C71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безопасен, у ребенка руки остаются чистыми, а убрать поделки можно легко и быстро.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фирмами предлагается широкий выбор наборов: “Дом”, “Аэропорт”, “Зоопарк”, “Семья” и другие. Их можно использовать для развития словарного запаса малыша.</w:t>
      </w:r>
    </w:p>
    <w:p w:rsidR="00C71EF7" w:rsidRPr="00DD3D9C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с мелкими предметами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“Кто запомнит?”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коробочка с цветными палочками разной величины, образцы, нарисованные на таблицах.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 </w:t>
      </w:r>
      <w:proofErr w:type="gramStart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ребенку образец 5-10 сек</w:t>
      </w:r>
      <w:proofErr w:type="gramEnd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“Волшебный куб”</w:t>
      </w:r>
    </w:p>
    <w:p w:rsidR="00C71EF7" w:rsidRPr="00DD3D9C" w:rsidRDefault="00C71EF7" w:rsidP="00DD3D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“волшебный куб” – их сейчас продается великое множество с различной тематикой (геометрические фигуры, животные, цветы, цифры и т.п.). Можно изготовить самим такой куб: взять коробку в форме куба из плотного картона, подобрать фигурки по выбранной тематике (например, геометрические) примерно одного размера и сделать соответствующие отверстия в коробке. Все можно раскрасить в разные цвета. На первом этапе надо показать ребенку, что каждая фигурка попадает только в одно отверстие, а в другое – нет; затем совместно попытаться разложить фигурки. И только потом можно</w:t>
      </w:r>
      <w:r w:rsidR="00DD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ребенку самому попробовать. И если не получиться, попробовать сначала.</w:t>
      </w:r>
    </w:p>
    <w:p w:rsidR="00C71EF7" w:rsidRPr="00DD3D9C" w:rsidRDefault="00C71EF7" w:rsidP="00DD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бусами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D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материалы: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бусы различной текстуры, леска, нитки, пуговицы, макароны, сушки, шнурки и другие материалы (зависит от фантазии).</w:t>
      </w:r>
      <w:proofErr w:type="gramEnd"/>
    </w:p>
    <w:p w:rsidR="00DD3D9C" w:rsidRDefault="00C71EF7" w:rsidP="00DD3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 раскладывает на столе бусинки разного размера, но одного цвета 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синие, или круглые и квадратные и т.п.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</w:t>
      </w:r>
      <w:proofErr w:type="spellStart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бусинок</w:t>
      </w:r>
      <w:proofErr w:type="gramStart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proofErr w:type="spellEnd"/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ребенку самому придумать материал для нанизывания и узор.</w:t>
      </w:r>
    </w:p>
    <w:p w:rsidR="00DD3D9C" w:rsidRDefault="00C71EF7" w:rsidP="00DD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Рисование</w:t>
      </w:r>
    </w:p>
    <w:p w:rsidR="00C71EF7" w:rsidRPr="00DD3D9C" w:rsidRDefault="00C71EF7" w:rsidP="00DD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 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 (листа бумаги), приемов проведения линий.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Краски, карандаши, восковые мелки или пастель, фломастеры и иные материалы. Бумага для рисования должна быть разных форматов и оттенков. Необходимо также иметь кисти разных размеров, губки для закрашивания больших пространств и т.д.</w:t>
      </w:r>
    </w:p>
    <w:p w:rsidR="00DD3D9C" w:rsidRPr="00DD3D9C" w:rsidRDefault="00C71EF7" w:rsidP="00DD3D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DD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3D9C" w:rsidRDefault="00C71EF7" w:rsidP="00DD3D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хорошо использовать:</w:t>
      </w:r>
    </w:p>
    <w:p w:rsidR="00C71EF7" w:rsidRPr="00DD3D9C" w:rsidRDefault="00DD3D9C" w:rsidP="00DD3D9C">
      <w:pPr>
        <w:pStyle w:val="a6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D3D9C">
        <w:rPr>
          <w:rFonts w:ascii="Times New Roman" w:hAnsi="Times New Roman" w:cs="Times New Roman"/>
          <w:sz w:val="24"/>
          <w:lang w:eastAsia="ru-RU"/>
        </w:rPr>
        <w:t>1.</w:t>
      </w:r>
      <w:r w:rsidR="00C71EF7" w:rsidRPr="00DD3D9C">
        <w:rPr>
          <w:rFonts w:ascii="Times New Roman" w:hAnsi="Times New Roman" w:cs="Times New Roman"/>
          <w:sz w:val="24"/>
          <w:lang w:eastAsia="ru-RU"/>
        </w:rPr>
        <w:t>обводку плоских фигур. Обводить можно все: дно стакана, перевернутое блюдце, собственную ладонь, плоскую игрушку и т.д. Особенно подходят для этой цели формочки для приготовления кексов;</w:t>
      </w:r>
    </w:p>
    <w:p w:rsidR="00C71EF7" w:rsidRPr="00DD3D9C" w:rsidRDefault="00870FF3" w:rsidP="00DD3D9C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r w:rsidRPr="00DD3D9C"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C71EF7" w:rsidRPr="00DD3D9C">
        <w:rPr>
          <w:rFonts w:ascii="Times New Roman" w:hAnsi="Times New Roman" w:cs="Times New Roman"/>
          <w:sz w:val="24"/>
          <w:lang w:eastAsia="ru-RU"/>
        </w:rPr>
        <w:t>2. рисование по опорным точкам;</w:t>
      </w:r>
    </w:p>
    <w:p w:rsidR="00C71EF7" w:rsidRPr="00DD3D9C" w:rsidRDefault="00870FF3" w:rsidP="00DD3D9C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r w:rsidRPr="00DD3D9C"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C71EF7" w:rsidRPr="00DD3D9C">
        <w:rPr>
          <w:rFonts w:ascii="Times New Roman" w:hAnsi="Times New Roman" w:cs="Times New Roman"/>
          <w:sz w:val="24"/>
          <w:lang w:eastAsia="ru-RU"/>
        </w:rPr>
        <w:t xml:space="preserve">3. </w:t>
      </w:r>
      <w:proofErr w:type="spellStart"/>
      <w:r w:rsidR="00C71EF7" w:rsidRPr="00DD3D9C">
        <w:rPr>
          <w:rFonts w:ascii="Times New Roman" w:hAnsi="Times New Roman" w:cs="Times New Roman"/>
          <w:sz w:val="24"/>
          <w:lang w:eastAsia="ru-RU"/>
        </w:rPr>
        <w:t>дорисовывание</w:t>
      </w:r>
      <w:proofErr w:type="spellEnd"/>
      <w:r w:rsidR="00C71EF7" w:rsidRPr="00DD3D9C">
        <w:rPr>
          <w:rFonts w:ascii="Times New Roman" w:hAnsi="Times New Roman" w:cs="Times New Roman"/>
          <w:sz w:val="24"/>
          <w:lang w:eastAsia="ru-RU"/>
        </w:rPr>
        <w:t xml:space="preserve"> второй половины рисунка;</w:t>
      </w:r>
    </w:p>
    <w:p w:rsidR="00C71EF7" w:rsidRPr="00DD3D9C" w:rsidRDefault="00870FF3" w:rsidP="00DD3D9C">
      <w:pPr>
        <w:pStyle w:val="a6"/>
        <w:rPr>
          <w:rFonts w:ascii="Times New Roman" w:hAnsi="Times New Roman" w:cs="Times New Roman"/>
          <w:sz w:val="24"/>
          <w:szCs w:val="20"/>
          <w:lang w:eastAsia="ru-RU"/>
        </w:rPr>
      </w:pPr>
      <w:r w:rsidRPr="00DD3D9C">
        <w:rPr>
          <w:rFonts w:ascii="Times New Roman" w:hAnsi="Times New Roman" w:cs="Times New Roman"/>
          <w:sz w:val="24"/>
          <w:lang w:eastAsia="ru-RU"/>
        </w:rPr>
        <w:t xml:space="preserve">      </w:t>
      </w:r>
      <w:r w:rsidR="00C71EF7" w:rsidRPr="00DD3D9C">
        <w:rPr>
          <w:rFonts w:ascii="Times New Roman" w:hAnsi="Times New Roman" w:cs="Times New Roman"/>
          <w:sz w:val="24"/>
          <w:lang w:eastAsia="ru-RU"/>
        </w:rPr>
        <w:t>4. рисунок по образцу, не отрывая руки от бумаги.</w:t>
      </w:r>
    </w:p>
    <w:p w:rsidR="00C71EF7" w:rsidRPr="00DD3D9C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развивает моторную ловкость рисование орнаментов на листах в клетку (графические упражнения) сначала простым карандашом, затем цветными. Выполнять такие упражнения можно с 5 - 6 лет. Дети с интересом занимаются подобным рисованием. Когда рука ребенка немного окрепнет, то рисунки в его исполнении становятся опрятнее и красивее.</w:t>
      </w:r>
    </w:p>
    <w:p w:rsidR="00DD3D9C" w:rsidRDefault="00C71EF7" w:rsidP="00DD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бумагой и ножницами</w:t>
      </w:r>
    </w:p>
    <w:p w:rsidR="00C71EF7" w:rsidRPr="00DD3D9C" w:rsidRDefault="00C71EF7" w:rsidP="00DD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воображения, конструктивного мышления. Работа с бумагой заканчивается определенным результатом, но, чтобы его достичь, нужно овладеть необходимыми навыками, проявить волю, терпение. Важно, чтобы дети испытывали радость от самостоятельно выполненной работы, почувствовали веру в свои силы и возможности. Этому должны способствовать и подобранные в соответствии с возрастом задания, и поощрения взрослых.</w:t>
      </w:r>
    </w:p>
    <w:p w:rsidR="00C71EF7" w:rsidRPr="00CD4555" w:rsidRDefault="00C71EF7" w:rsidP="00DD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Советы родителям: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испытывает интереса к занятию, лучше его отложить или заменить другим. Не прерывайте занятия на длительный срок. Не перегружайте ребенка, не стремитесь дать ему все сразу! Много – не значит хорошо! Не делайте ничего через силу! Занятия должны приносить радость. Не старайтесь сразу получить результаты. Даже если что-то не получилось, важен не результат, а участие и приобретенный опыт (даже опыт неудач).</w:t>
      </w:r>
    </w:p>
    <w:p w:rsidR="00C71EF7" w:rsidRDefault="00C71EF7" w:rsidP="00C71EF7">
      <w:pPr>
        <w:jc w:val="both"/>
      </w:pPr>
      <w:r w:rsidRPr="00CD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Придумывайте сюжеты заранее, используя уже имеющийся опыт ребенка (сказки, стихи, походы в зоопарк, театры и т.д.). Не жалейте денег на качественные материалы и оборудование. Создавайте выставки работ малыша. Продумайте хорошо режим дня ребенка.</w:t>
      </w:r>
    </w:p>
    <w:p w:rsidR="00C71EF7" w:rsidRPr="00CD4555" w:rsidRDefault="00C71EF7" w:rsidP="00C7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1EF7" w:rsidRPr="00C71EF7" w:rsidRDefault="00C71EF7" w:rsidP="00C71EF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EF7" w:rsidRDefault="00C71EF7" w:rsidP="00C71EF7">
      <w:pPr>
        <w:pStyle w:val="a3"/>
      </w:pPr>
    </w:p>
    <w:sectPr w:rsidR="00C71EF7" w:rsidSect="00DD3D9C">
      <w:pgSz w:w="11906" w:h="16838"/>
      <w:pgMar w:top="567" w:right="720" w:bottom="567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401F"/>
    <w:multiLevelType w:val="multilevel"/>
    <w:tmpl w:val="6D4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845F8"/>
    <w:multiLevelType w:val="multilevel"/>
    <w:tmpl w:val="05C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86B70"/>
    <w:multiLevelType w:val="hybridMultilevel"/>
    <w:tmpl w:val="A5F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BD"/>
    <w:rsid w:val="000C3C8F"/>
    <w:rsid w:val="000E48C9"/>
    <w:rsid w:val="002714E5"/>
    <w:rsid w:val="004E2D8B"/>
    <w:rsid w:val="007018D2"/>
    <w:rsid w:val="007424CA"/>
    <w:rsid w:val="00812530"/>
    <w:rsid w:val="00870FF3"/>
    <w:rsid w:val="00AD6637"/>
    <w:rsid w:val="00B8180B"/>
    <w:rsid w:val="00B91A42"/>
    <w:rsid w:val="00C71EF7"/>
    <w:rsid w:val="00D23770"/>
    <w:rsid w:val="00D45D17"/>
    <w:rsid w:val="00D764E3"/>
    <w:rsid w:val="00DD3D9C"/>
    <w:rsid w:val="00D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6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6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2017-11-20T11:40:00Z</dcterms:created>
  <dcterms:modified xsi:type="dcterms:W3CDTF">2022-09-18T11:54:00Z</dcterms:modified>
</cp:coreProperties>
</file>