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2" w:rsidRDefault="00D36422" w:rsidP="00FF0256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6422" w:rsidRDefault="00D36422" w:rsidP="00FF0256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505" w:rsidRPr="007F186A" w:rsidRDefault="00F73505" w:rsidP="00DE1E49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</w:p>
    <w:p w:rsidR="00F73505" w:rsidRPr="007F186A" w:rsidRDefault="00F735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505" w:rsidRPr="007F186A" w:rsidRDefault="00F735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505" w:rsidRPr="007F186A" w:rsidRDefault="00F735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505" w:rsidRPr="007F186A" w:rsidRDefault="00F735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86A" w:rsidRDefault="00F91A26" w:rsidP="00F91A2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DE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 ДЕТЕЙ</w:t>
      </w:r>
    </w:p>
    <w:p w:rsidR="007F186A" w:rsidRDefault="00DE1E49" w:rsidP="00DE1E49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СТАРШЕГО ДОШКОЛЬНОГО ВОЗРАСТА,</w:t>
      </w:r>
    </w:p>
    <w:p w:rsidR="00F73505" w:rsidRPr="007F186A" w:rsidRDefault="00F73505" w:rsidP="00DE1E49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Любовь к родному краю, </w:t>
      </w:r>
      <w:r w:rsidR="00DE1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родной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культуре, родной речи начинается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малого и к своей семье, и своему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жилищу, к своему детскому саду.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Постепенно расширяясь, эта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 переходит в любовь к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родной стране, к ее истории,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прошлому и настоящему, ко всему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человечеству.</w:t>
      </w:r>
    </w:p>
    <w:p w:rsidR="00FF0256" w:rsidRPr="007F186A" w:rsidRDefault="00FF0256" w:rsidP="00F73505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Д. С. Лихачев</w:t>
      </w:r>
    </w:p>
    <w:p w:rsidR="00F73505" w:rsidRPr="007F186A" w:rsidRDefault="00F735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 В то же время в обществе ощущается «дефицит нравственности» у отдельных личностей, и во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Взаимоотношение" w:history="1">
        <w:r w:rsidRPr="000D5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взаимоотношениях</w:t>
        </w:r>
      </w:hyperlink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между людьми. Одним из характерных проявлений духовной опустошенности и низкой культуры явилось резкое падение роли и значения патриотизма как одной из ценностей </w:t>
      </w:r>
      <w:r w:rsidR="003D4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нашего народа. Несколько лет назад наблюдалось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отчуждение подрастающего поколения от отечественной культуры, от общественно-исторического опыта.</w:t>
      </w:r>
      <w:r w:rsidR="00DE1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счастью в последние год-два значение патри</w:t>
      </w:r>
      <w:r w:rsidR="00DE1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отизма возросло. И мы, педагоги</w:t>
      </w:r>
      <w:r w:rsidR="003D4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должны идти в ногу со временем, т.е. уделять воспитанию патриотизма должное внимание.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Чрезвычайно важным в аспекте исследуемой проблемы является общепринятое мнение о том, что процесс воспитания необходимо начинать в дошкольном возрасте. В этот период происходит формирование духовно-нравственной основы ребенка, эмоций, чувств, мышления, механизмов социальной адаптации в обществе, начинается процесс осознания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его образы восприятия очень ярки и сильны и поэтому они остаются в памяти надолго, а иногда и на всю жизнь, что очень важно в воспитании патриотизма.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Задача педагогов и родителей – как можно раньше пробудить в растущем человеке любовь к родной земле, с первых шагов формировать у 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черты характера, которые помогут ему стать ч</w:t>
      </w:r>
      <w:r w:rsidR="00DE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еловеком и гражданином общества. В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к доступным ребёнку явлениям общественной жизни.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патриотом – значит ощущать себя неотъемлемой частью Отечества.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Патриотизм – очень сложное и высокое человеческое чувство, оно так многогранно по своему содержанию, что неопределимо несколькими словами. Это чувство формируется постепенно, с самого детства.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проблема заключается в том, что дети, начиная с дошкольного возраста, страдают дефицитом знаний о родном городе, стране, государственной символике, особенностях русских традиций. Опыт работы показывает, что наиболее эффективных результатов по развитию патриотизма можно достичь только при условии совместной работы родителей и педагогов. В настоящее время эта работа особенно трудна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 Однако мы должны помнить, что при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правильном воспитании в дошкольном возрасте интенсивно развиваются целостное восприятие окружающего мира, наглядно-образное мышление, творческое воображение, непосредственное эмоциональное отношение к окружающим людям, сочувствие к их нуждам и переживаниям. И если у дошкольников такого рода качества не будут сформированы надлежащим образом, то восполнять возникший недостаток позднее окажется делом весьма трудным, а подчас и невозможным.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пробл</w:t>
      </w:r>
      <w:r w:rsid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емы, ее значимость заставило меня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рассмотреть вопрос, от решения которого зависит будущее каждого человека, живущего в России, и всей страны в целом – вопрос патриотического воспитания.</w:t>
      </w:r>
    </w:p>
    <w:p w:rsidR="000D59D4" w:rsidRDefault="000D59D4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pStyle w:val="a3"/>
        <w:shd w:val="clear" w:color="auto" w:fill="FFFFFF"/>
        <w:spacing w:before="0" w:after="0" w:line="336" w:lineRule="atLeast"/>
        <w:textAlignment w:val="baseline"/>
        <w:rPr>
          <w:color w:val="000000"/>
          <w:sz w:val="28"/>
          <w:szCs w:val="28"/>
        </w:rPr>
      </w:pPr>
      <w:r w:rsidRPr="007F186A">
        <w:rPr>
          <w:color w:val="000000"/>
          <w:sz w:val="28"/>
          <w:szCs w:val="28"/>
          <w:shd w:val="clear" w:color="auto" w:fill="FFFFFF"/>
        </w:rPr>
        <w:t xml:space="preserve">Дошкольный возраст, как возраст формирования основ личности, имеет свои потенциальные возможности для формирования внешних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сформироваться, или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кому-то, быть ответственным уже в любом своем,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 страны, ее красотой и богатством возникает, если научить ребенка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</w:t>
      </w:r>
      <w:r w:rsidRPr="007F186A">
        <w:rPr>
          <w:color w:val="000000"/>
          <w:sz w:val="28"/>
          <w:szCs w:val="28"/>
          <w:shd w:val="clear" w:color="auto" w:fill="FFFFFF"/>
        </w:rPr>
        <w:lastRenderedPageBreak/>
        <w:t>которое берется. Порой патриотическим воспитанием является нравственное, эстетическое, трудовое, умственное воспитание маленького человека. В процессе такого разностороннего воспитания зарождаются первые ростки гражданско-патриотических чувств.</w:t>
      </w:r>
      <w:r w:rsidRPr="007F186A">
        <w:rPr>
          <w:color w:val="000000"/>
          <w:sz w:val="28"/>
          <w:szCs w:val="28"/>
          <w:bdr w:val="none" w:sz="0" w:space="0" w:color="auto" w:frame="1"/>
        </w:rPr>
        <w:t xml:space="preserve"> Становление человека как гражданина должно начинаться с его малой Родины - родного города. Невозможно вырастить настоящего патриота без знания истории. Любовь к большому надо прививать с малого: любовь к родному городу, краю, наконец, к большой Родине.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p w:rsidR="000D59D4" w:rsidRDefault="000D59D4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59D4" w:rsidRDefault="000D59D4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Глава 1. Теоретические основы изучения проблемы развития патриотизма детей старшего дошкольного возраста в системе ДОУ.</w:t>
      </w:r>
    </w:p>
    <w:p w:rsidR="007F186A" w:rsidRDefault="007F186A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1.1</w:t>
      </w: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.Современные подходы к основам патриотического воспитания.</w:t>
      </w:r>
    </w:p>
    <w:p w:rsidR="007F186A" w:rsidRDefault="007F186A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 из важнейших задач современного общества – гражданско-патриотическое воспитание подрастающего поколения. Мы уже говорили, что работу в этом направлении необходимо начинать еще в дошкольном детстве, являющимся важнейшим периодом становления человеческой личности, когда закладываются нравственные основы будущего гражданина.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гражданина – это многогранный процесс, охватывающий</w:t>
      </w:r>
      <w:r w:rsidR="00DE1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решение целого комплекса задач.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1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воспитание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ребенка любви и привязанности к семье, родному дому, детскому саду, к родной улице и городу, формирование в нем чувства хозяина-человека, бережно относящегося к родной природе и ко всему живому, человека, который гордится достижениями своей страны, любит труд и уважает людей труда, с уважением относится к традициям своего народа, проявляет интерес к общественной жизни.</w:t>
      </w:r>
    </w:p>
    <w:p w:rsidR="000D59D4" w:rsidRDefault="00FF0256" w:rsidP="00FF0256">
      <w:pPr>
        <w:pStyle w:val="a3"/>
        <w:shd w:val="clear" w:color="auto" w:fill="FFFFFF"/>
        <w:spacing w:before="0" w:after="0" w:line="33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F186A">
        <w:rPr>
          <w:color w:val="000000"/>
          <w:sz w:val="28"/>
          <w:szCs w:val="28"/>
          <w:shd w:val="clear" w:color="auto" w:fill="FFFFFF"/>
        </w:rPr>
        <w:t>Сформированность нравственных ценностей является важнейшим показателем ценностной личности, подлинно самостоятельной и ответственной, способной создать собственное представление о своем будущем жизненном пути. Гражданско-патриотическое воспитание сегодня – одно из важнейших звеньев системы</w:t>
      </w:r>
      <w:r w:rsidR="009B6B7D" w:rsidRPr="007F186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tooltip="Воспитательная работа" w:history="1">
        <w:r w:rsidRPr="00996281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воспитательной работы</w:t>
        </w:r>
      </w:hyperlink>
      <w:r w:rsidRPr="00996281">
        <w:rPr>
          <w:sz w:val="28"/>
          <w:szCs w:val="28"/>
          <w:shd w:val="clear" w:color="auto" w:fill="FFFFFF"/>
        </w:rPr>
        <w:t xml:space="preserve">. </w:t>
      </w:r>
      <w:r w:rsidRPr="007F186A">
        <w:rPr>
          <w:color w:val="000000"/>
          <w:sz w:val="28"/>
          <w:szCs w:val="28"/>
          <w:shd w:val="clear" w:color="auto" w:fill="FFFFFF"/>
        </w:rPr>
        <w:t xml:space="preserve">Конечно,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</w:t>
      </w:r>
      <w:r w:rsidRPr="007F186A">
        <w:rPr>
          <w:color w:val="000000"/>
          <w:sz w:val="28"/>
          <w:szCs w:val="28"/>
          <w:shd w:val="clear" w:color="auto" w:fill="FFFFFF"/>
        </w:rPr>
        <w:lastRenderedPageBreak/>
        <w:t>играми. Ведь формирование отношения к стране и государству, где живет человек, начинается с детства.</w:t>
      </w:r>
    </w:p>
    <w:p w:rsidR="00FF0256" w:rsidRPr="007F186A" w:rsidRDefault="00FF0256" w:rsidP="00FF0256">
      <w:pPr>
        <w:pStyle w:val="a3"/>
        <w:shd w:val="clear" w:color="auto" w:fill="FFFFFF"/>
        <w:spacing w:before="0" w:after="0" w:line="336" w:lineRule="atLeast"/>
        <w:textAlignment w:val="baseline"/>
        <w:rPr>
          <w:color w:val="000000"/>
          <w:sz w:val="28"/>
          <w:szCs w:val="28"/>
        </w:rPr>
      </w:pPr>
      <w:r w:rsidRPr="007F186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F186A" w:rsidRPr="00E61A33">
        <w:rPr>
          <w:sz w:val="28"/>
          <w:szCs w:val="28"/>
        </w:rPr>
        <w:t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</w:t>
      </w:r>
      <w:r w:rsidR="007F186A">
        <w:rPr>
          <w:sz w:val="28"/>
          <w:szCs w:val="28"/>
        </w:rPr>
        <w:t>ту видов деятельности.</w:t>
      </w:r>
      <w:r w:rsidR="007F186A" w:rsidRPr="00E61A33">
        <w:rPr>
          <w:sz w:val="28"/>
          <w:szCs w:val="28"/>
        </w:rPr>
        <w:t xml:space="preserve"> В содержании ФГОС отмечается острая необходимость активизации процесса воспитания патриотизма дошкольника.</w:t>
      </w:r>
    </w:p>
    <w:p w:rsidR="00FF0256" w:rsidRPr="00996281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проблема патриотического воспитания детей является одной из приоритетных в системе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ooltip="Дошкольное образование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дошкольного образования</w:t>
        </w:r>
      </w:hyperlink>
      <w:r w:rsidRPr="00996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Важнейшей составной частью воспитательного процесса в современных российских ДОУ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ребенка.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Теоретические основы патриотического воспитания в современном дошкольном учреждении базируются на новых научных подходах и осмыслении важнейших тенденций его развития и могут быть сформированы следующим образом: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ребенок;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патриотическое воспитание формируется и развивается как чувство посредством духовно-нравственного обогащения;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понимание высшего развития чувства патриотизма связано с действиями и поступками детей и взрослых;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роли первоосновного субъекта патриотического воспитания выступает личность, задача которой – осознание своей исторической, культурной, духовной и иной принадлежности к Родине;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истинный патриотизм как возвышенное чувство – незаменимая ценность высшего уровня духовно-нравственного и культурного развития.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связи с этим очевидна неотложность решения острейших проблем воспитания патриотизма в работе с дошкольным возрастом.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Воспитание чувства патриотизма у дошкольника – процесс сложный и длительный, требующий от педагога большой личной убежденности и вдохновения.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Сложность решения задач гражданского и патриотического воспитания в том, что чувства ребенка в дошкольном возрасте не могут быть сформированы окончательно, они только зарождаются и формируются в процессе накопления знаний о своей семье, детском саде, районе, городе, стране, о труде людей на благо Родины, ее защитниках, природе родного края, национальных традициях. Для того чтобы сформировать у ребенка личностные качества, необходимые для его гражданской позиции, педагог строит собственные отношения с детьми на основе уважения личности каждого ребенка. Это значит, создаются условия для проявления детьми собственной воли и реализ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ации волевых условий. Это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кропотливая работа должна вестись систематически и планомерно во всех группах, в разных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ooltip="Виды деятельности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видах деятельности</w:t>
        </w:r>
      </w:hyperlink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 разным направлениям: воспитание любви к близким, к детско</w:t>
      </w:r>
      <w:r w:rsidR="00E17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 саду, к родному городу, к сво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 стране.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 ни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свой город, нам нужно показать их с привлекательной стороны. Еще К. Ушинский писал: «Ребенку нечего страдать, ему нужна положительная пища, кормить его ненавистью, отчаянием и призрением может только человек, не понимающий потребностей детства». Но никакие знания воспитателя не дадут эффекта, если он не будет любить свою страну, свой город, свой народ. «В воспитании все</w:t>
      </w:r>
      <w:r w:rsidR="00E17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должно основываться на личности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воспитателя, писал К. Ушинский, -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не был продуман, не может заменить личности в деле воспитания».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значит быть патриотом? Какой смысл вкладывается в понятие патриотизм, патриотическое воспитание?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Впервые слово патриот стало употребляться в период Великой французской революции гг.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Толковый словарь живого великорусского языка В. Даля объясняет это слово так: «Любитель отечества, ревнитель о благе его». Толковый словарь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tooltip="Русский язык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русского языка</w:t>
        </w:r>
      </w:hyperlink>
      <w:r w:rsidRPr="00996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С. Ожегова дает следующее определение: «Человек, преданный своему отечеству, своему народу». Словарь </w:t>
      </w:r>
      <w:r w:rsidRPr="00996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современного</w:t>
      </w:r>
      <w:r w:rsidRPr="00996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Русская литература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русского литературного</w:t>
        </w:r>
      </w:hyperlink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языка дает такое толкование: «тот, кто любит свое отечество, предан своему народу, родине».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категорией патриот неразрывно связана категория патриотизм. Патриотизм обусловлен образованием государств и их длительной борьбой за свою независимость самостоятельность.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Приведем определения понятия патриотизм, взятые нами из различных источников.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«Любовь к Отчизне». (Даль В. А. Толковый словарь живого великорусского словаря языка)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«Преданность и любовь к своему отечеству, к своему народу». (Ожегов С. Н. Словарь русского языка)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«Любовь к Родине, преданность своему Отечеству, своему народу». (Словарь современного русского литературного языка)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Чувство любви к своему Отечеству, готовность подчинять свои личные и групповые интересы общин интересам страны, преданно служить ей, защищать её. (Психолого-педагогический словарь).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«Любовь к Отечеству, преданность ему, стремление своими действиями служить его интересам». (Философский энциклопедический словарь).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«Нравственный и политический принцип, социальное чувство, содержанием которого являются любовь к Отечеству, преданность ему, гордость за его прошлое и настоящее, стремление защищать интересы Родины». (Краткий словарь философии)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«Любовь к Родине, к своему народу». (Российская педагогическая энциклопедия).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«Чувство любви к Родине, идея, сознание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ooltip="Гражданская ответственность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гражданской ответственности</w:t>
        </w:r>
      </w:hyperlink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судьбы Отечества, выражающееся в стремлении служить ради своего народа, защиты его интересов». (Советская историческая энциклопедия).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«Любовь к Родине, к земле, где родился и вырос, гордость за исторические свершения народа.» (Лихачев Б. Т. Педагогика. Учеб. пособие).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государственной программе «Патриотическое воспитание граждан РФ» дано следующее определение патриотического воспитания: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видно из определений, патриотизм – это, прежде всего, любовь к Родине, к своему Отечеству. Чувство, понятное и присущее каждому разумному человеку.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этой связи уместно привести слова президента Российской академии образования Н. Д. Ника</w:t>
      </w:r>
      <w:r w:rsidR="00E17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дрова: «Есть одна ценность, которая во многом объемлет все другие ценности – это патриотизм».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Каждый, количественно даже самый малый народ в нормальных условиях всегда справедливо гордился делами своей страны, города, села, что не мешало ни критиковать недостатки, ни учиться у других народов. Человек, лишенный патриотизма, легко продает и силы и ум, и если сможет – богатство страны тем, кто дороже заплатит, не думая ни о современных ему соотечественниках, ни о потомках.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Исторические факты свидетельствуют о том, что в разные эпохи наша страна выходила победителем на волне всенародного патриотического подъема. Величие России определялось не только ее территорией, количеством населения, мощью экономики и науки, оснащенностью армии и флага, но и духовным потенциалом. Беззаветная преданность своей Родине, готовность в большом и малом ставить ее интересы выше личных, идти во имя ее безопасности даже на самопожертвование – именно этим всегда была сильна Россия, в этом стержень ее национального духа.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над решением данной проблемы предполагает использование двух основных понятий, области которых пересекаются, но не являются идентичными. Это патриотическое и гражданское воспитание.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Гражданское воспитание – это подготовка человека к участию в решении государственных задач, выполнению функции хозяина, труженика, защитника Родины, готового к активной деятельности на ее благо.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 - это процесс освоения, наследия традиционной отечественной культуры, формирование отношения к стране и государству, где живет человек.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E17205" w:rsidRDefault="00E172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E17205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2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патриотического воспитания в условиях дошкольного образования: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у ребенка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E17205" w:rsidRDefault="00E172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E17205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2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патриотического воспитания:</w:t>
      </w:r>
    </w:p>
    <w:p w:rsidR="00E17205" w:rsidRDefault="00E17205" w:rsidP="00FF0256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духовно-нравственного отношения и чувства сопричастности к родному дому семье, детскому саду, городу, селу.</w:t>
      </w:r>
    </w:p>
    <w:p w:rsidR="00E17205" w:rsidRDefault="00FF0256" w:rsidP="00FF0256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духовно-нравственного отношения и чувства сопричастности к культурному наследию своего народа;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205" w:rsidRDefault="00E17205" w:rsidP="00FF0256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духовно-нравственного отношения к природе родного края и чувства сопричастности к ней;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0256" w:rsidRPr="007F186A" w:rsidRDefault="00E17205" w:rsidP="00FF0256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любви и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уважения к своей нации, понимания своих национальных особенностей, чувства собственного достоинства, 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представителя своего народа,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толерантного отношения к представителям других национальностей (сверстникам и их родителям, соседям и другим людям.</w:t>
      </w:r>
    </w:p>
    <w:p w:rsidR="00E17205" w:rsidRDefault="00E172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E17205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2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патриотического воспитания детей старшего дошкольного возраста: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семьёй, историей, членами семьи, родственниками, предками, родословной, семейными традициями;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</w:t>
      </w:r>
      <w:r w:rsidR="00E17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17205" w:rsidRDefault="00E1720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Безусловно, патриотическое воспитание создает определенные предпосылки гражданского поведения. Однако это лишь предпосылки – необходимое, но недостаточное его условие. Гражданское поведение предполагает сформированности определенных черт личности, которые не развиваются в ходе патриотического воспитания. Активности, самостоятельности, способности принимать решения, инициативности и т. п. Каждое понятие и направление патриотического воспитания дошкольников необходимо уравнять до детей определенной возрастной категории: то, что может быть приемлемо в старшем дошкольном возрасте, может совершенно не восприниматься младшим дошкольником. И наоборот, тот уровень восприятия, который свойствен</w:t>
      </w:r>
      <w:r w:rsidR="009962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малышей, совершенно неодинаков с уровнем восприятия мира детьми старшего дошкольного возраста.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следует ждать от детей «взрослых форм» проявления любви к Родине. Но</w:t>
      </w:r>
      <w:r w:rsidR="00AE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в результате педагогической </w:t>
      </w:r>
      <w:r w:rsidR="00AE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 ребенок будет располагать знаниями о названии страны, ее географии, природе, символике, если ему известны имена кого-то из тех, кто прославил нашу Родину, если он будет проявлять интерес к приобретаемым знаниям, читать стихи, петь песни, то можно считать, что задача выполнена в пределах, доступных дошкольному возрасту.</w:t>
      </w:r>
    </w:p>
    <w:p w:rsidR="00AE2A32" w:rsidRDefault="00AE2A32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1.2. Особенности развития патриотизма детей старшего дошкольного возраста в системе ДОУ.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важнейших задач нравственного воспитания является воспитание любви к Родине и толерантного отношения к людям Земли.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Сложность решения данной задачи связана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прежде всего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возрастом детей. Нужно понимать, что в дошкольном возрасте ни одно нравственное качество не может быть сформировано окончательно - всё лишь зарождается: и гуманизм, и коллективизм, и трудолюбие, и чувство собственного достоинства. Тем не менее, практически все нравственные качества берут свое начало в дошкольном возрасте.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Дошкольное детство – важнейший перио</w:t>
      </w:r>
      <w:r w:rsidR="00AE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 становления личности человека, к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ребенок переживает то, что с ним происходит и им совершается, он определенным образом относится к тому, что его окружает: переживание этого отношения к окружающему составляет сферу чувств и эмоций ребенка. Чувства ребенка – это отношение его к миру, к тому, что он испытывает и делает в форме непосредственного переживания. К концу дошкольного детства внешние чувства чаще становятся мотивами поведения ребенка. Посредством чувств </w:t>
      </w:r>
      <w:r w:rsidR="00AE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происходит регуляция поступков, действий, желаний ребенка сообразно установленным этическим, эстетическим требованиям общества.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Эмоции играют важную роль в регуляции детской деятельности, в становлении ценностных ориентаций и отношений. Результаты деятельности детей и взаимоотношения между ними способствуют актуализации эмоций, сложившихся ранее в опыте ребенка, а также перестройке или возникновению новых социальных эмоций.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в дошкольном возрасте постигает значение этических эталонов через расс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удочное эмоциональное общение с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 или другим ребенком. Этические эталоны выступают в качестве взаимосвязанных полярных категорий добра и зла. Нравственное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tooltip="Развитие ребенка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ребенка</w:t>
        </w:r>
      </w:hyperlink>
      <w:r w:rsidRPr="00996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большей мере зависит от того, насколько у него развита способность соотносить свои действия с этическими эталонами.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этот период деятельность анализаторов, развития представлений, воображения памяти, мышления и речи в комплексе приводят к формированию чувственного этапа познания мира. Интенсивно формируется логическое мышление, появляются элементы абстрактных рассуждений. Все это входит в структуру чувственного познания как дополнительные и вспомогательные элементы. Дошкольник стремится представить мир таким, каким он его видит. Даже фантазию он склонен расценивать как реальность. Дошкольник умственно более развит, если его научили обобщать и систематизировать чувственные образы предметов окружающего мира. Он легко и свободно запоминает созвездия, виды растений, животных, птиц, насекомых, если их показать ребенку в реальной природе.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Дошкольный возраст – это начало всестороннего развития и формирование личности. Программы дошкольных учреждений в нашей стране 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предусматривают физическое, умственное, нравственное, трудовое, эстетическое воспитание детей.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воспитание обеспечивает охрану и укрепление здоровья, развитие двигательных умений, культурно-гигиенических навыков, закаливание организма, любовь к чистоте, опрятности, приучает ребенка к режиму, повышает работоспособность, снижает утомляемость. Умственное воспитание формирует систему представлений об окружающем мире, интеллектуальные умения и навыки, развивает интеллектуальный интерес и способности. Наблюдение за природными явлениями, слушание сказок, рассказов, стихов, знакомство с элементами счета, геометрическими фигурами, игровая деятельность, детское творчество – основные способы развития интеллекта дошкольника. Главное в том, что он действовал сам, изготовлял, мастерил, наблюдал, играл.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нравственном воспитании у ребенка формируются моральные нормы, свой опыт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поведения, отношение к людям, к родителям, воспитателям, к самому себе. Групповые формы общения и деятельности приобретают коллективный характер. Интенсивно формируются нравственные чувства. На этой основе складывается поведение ребенка, такие качества личности как доброта, отзывчивость, скромность и др.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Нравственное воспитание оказывает существенное влияние на формирование воли и характера ребенка.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трудового воспитания дошкольников: познакомить детей с трудом взрослых, с профессиями, обучить доступным трудовым умениям и навыкам, воспитывать любовь и интерес к труду, трудолюбие, умение трудиться в совместной и коллективной деятельности. Трудовая деятельность дошкольника формирует у него упорство, настойчивость, сообразительность.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Важнейшей составной частью развития дошкольника является эстетическое воспитание и эстетические отношения детей. Свойственный дошкольнику этап чувственного познания окружающего мира способствует формированию эстетических представлений о мире, природе, людях, животных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 реальной жизни, так и в сказках.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Ребенку близок мир искусства, поскольку он сам мастерит, рисует, хотя и не относится к результатам своей художественно-изобразительной деятельности как произведениям искусства.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Эстетическое воспитание способствует развитию творческих способностей детей, формирует эстетический вкус и потребности. Дошкольник может многое познать в искусстве, если его правильно учить и не рассматривать его художественно – изобразительную, литературную и музыкальную творческую деятельность как забаву.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ребенок в силу своих физических возможностей не может участвовать в совместном труде с взрослыми, хотя порой стремится к этому. Снять это противоречие можно посредством игры.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 является ведущей деятельностью дошкольника. И не потому, что большую часть своей жизни в дошкольном возрасте ребенок играет, а потому, что игра – лучшее средство удовлетворения его интересов и потребностей, реализации его замыслов, желаний, стремлений. Он играет столько, сколько ему хочется. Содержание игры он заимствует из того, что видит вокруг себя. В игре знакомится с профессиями людей, их бытом, нравами, поведением, деятельностью. В игре он как бы отражает то, что будет в его жизни, когда он станет взрослым. Игра может способствовать возникновению и отрицательных качеств: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tooltip="Агрессивность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агрессивности</w:t>
        </w:r>
      </w:hyperlink>
      <w:r w:rsidRPr="00996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жадности, эгоизма. Направлять игровую деятельность должен воспитатель.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хочет, чтобы</w:t>
      </w:r>
      <w:r w:rsidR="006E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игре было так, как в жизни. С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одержание игр формирует добрые чувства, смелость, решительность, уверенность в себе, уважение к окружающим, любовь к природе и ее охране, простейшие трудовые навыки и умения.</w:t>
      </w:r>
    </w:p>
    <w:p w:rsidR="00FF0256" w:rsidRPr="007F186A" w:rsidRDefault="006E017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ребенок не занимается посил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ьным трудом по самообслуживанию и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уборке помещения, не помогает взрослым, не изготовляет сам посильных вещей, то рассчитывать на воспитание трудолюбия, упорства и настойчивости не приходится. Игра не выполняет подобной задачи. Научиться трудиться можно только в труде. </w:t>
      </w:r>
      <w:r w:rsidR="00AE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Хозяйственно-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бытовой труд наиболее доступная и необходимая в этом возрасте деятельность.</w:t>
      </w:r>
    </w:p>
    <w:p w:rsidR="00FF0256" w:rsidRPr="00996281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концу дошкольного периода ребенок владеет необходимыми качествами и свойствами личности для того, чтобы приступить к систематическому овладению общественно-историческим опытом человека. Однако для этого необходима специальная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tooltip="Образовательная деятельность" w:history="1">
        <w:r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учебная деятельность</w:t>
        </w:r>
      </w:hyperlink>
      <w:r w:rsidRPr="00996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Сформировавшийся у дошкольника этап чувственного познания достаточен для дальнейшего овладения общественно-историческим опытом человечества за исключением одной стороны этого опыта – науки.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Исследования в области дошкольной педагогике и психологии свидетельствуют о том, что именно в дошкольном возрасте закладываются базисные основы личности (Т. Н. Доронова, М. Д. Маханева, Е. В. Пчелинцева, С. А. Козлова). В этот период происходит формирование культурно-целостной ориентации духовно-нравственной основы личности ребенка, развития его эмоций, чувств, мышления, механизмов социальной адаптации в обществе, начинается процесс национально-культурной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самоидентификации, осознание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образы восприя</w:t>
      </w:r>
      <w:r w:rsidR="00D33B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тия действительности очень ярки и сильны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поэтому остаются в памяти надолго, а иногда на всю жизнь, что очень важно в процессе воспитания патриотизма.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Важнейшие изменения в личности ребенка связаны с изменениями в его представлениях о себе или в его ОБРАЗЕ – Я и в осознании им отношения к нему окружающих. В представлениях ребенка о себе происходят весьма 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существенные изменения. Появляются представления о том, кем и каким ребенок хотел бы быть, и кем и каким не хотел бы быть ни в коем случае.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 – я, т. е. представление о себе, различен у разных детей. Он касается как содержания, так и отношения к нему. Весьма большие индивидуальные различия обнаруживаются и в общем отношении детей к себе. Так, некоторые дети убеждены, что они не просто «хорошие» или «очень хорошие», а «самые лучшие в мире», т. е. обнаруживают полное отсутствие какой-либо самокритичности. Другую крайность представляют дети, считающие себя «плохими». Такое несвойственное возрасту отношение к себе мешает их уверенности в своих возможностях и вызывает озлобление. Источником отношения ребенка к себе являются оценки и отношения к нему окружающих взрослых. «Лучшие в мире» полагают, что все близкие оценивают их подобным образом. «Плохие», наоборот, убеждены, что кто-то из самых близких людей ценит их не очень высоко. Довольно часто дети думают так о матерях, отдавших свою привязанность младшим детям.</w:t>
      </w:r>
    </w:p>
    <w:p w:rsidR="00FF0256" w:rsidRPr="007F186A" w:rsidRDefault="00FF0256" w:rsidP="007D3B7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шести лет дети уже начинают отдавать себе отчет в том, как к ним относятся окружающие. Различие с младшими состоит в том, что те безошибочно чувствуют отношения других. Шестилетие это уже понимают, осознают и могут сформулировать. В большинстве случаев дети считают, что лучшие всех к ним относятся бабушки, затем мамы, папы, а за ними воспитатели. По мнению детей, воспитатели считают их «средними», не хорошими, не плохими. Последнее означает, что дети не видят в воспитателях тех людей, которые «принимают» их со всеми их шалостями и недостатками.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обстоятельство, которое многим может показаться несущественным, имеет на самом деле первостепенное значение. Известно, что важнейшим условием усвоения знаний и умений является хорошее отношение к тому, кто учит ребенка. А последнее возникает, только если он уверен, что этот взрослый считает его «очень хорошим», «принимает» его.</w:t>
      </w:r>
    </w:p>
    <w:p w:rsidR="00AE2A32" w:rsidRDefault="00AE2A32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38FA" w:rsidRDefault="007238FA" w:rsidP="00B129B3">
      <w:pPr>
        <w:pStyle w:val="a7"/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281" w:rsidRPr="00F91A26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0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Опыт деятельности по воспитанию</w:t>
      </w: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патриотизма детей старшей группы в системе ДОУ.</w:t>
      </w:r>
    </w:p>
    <w:p w:rsidR="0022423C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работы по данной проблеме были выявлены следующие противоречия:</w:t>
      </w: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-между необходимостью патриотического воспитания детей и недостаточностью уровня знаний воспитанников;</w:t>
      </w: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-между пониманием родителями важности патриотического воспитания и неу</w:t>
      </w:r>
      <w:r w:rsidR="00F8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мением преподнести знания детям;</w:t>
      </w: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-между необходимостью освоить определенные знания, умения и навыки и разрозненностью, оторванностью от жизни знаний, умений и навыков, полученных в дошкольном учреждении.</w:t>
      </w: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Работа </w:t>
      </w:r>
      <w:r w:rsidR="00F9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должна проходить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поэтапно:</w:t>
      </w: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этап – аналитический. На данном этапе анализировалась педагогическая литература, проводилось диагностическое обследование, педагогическое наблюдение, анкетирование.</w:t>
      </w: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этап – практический. Проводилась разработка непосредственно-образов</w:t>
      </w:r>
      <w:r w:rsidR="00F8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тельной</w:t>
      </w:r>
      <w:r w:rsidR="00F8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деятельности, экскурсий, корректировка методов и средств достижения поставленных задач.</w:t>
      </w:r>
    </w:p>
    <w:p w:rsidR="00F82FCB" w:rsidRDefault="00F82FCB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этап – аналитико-обобщающий. Посвящен систематизации и обобщению результатов работы, анализу данных, полученных в результате работы, формированию общих выводов, обобщению опыта.</w:t>
      </w:r>
    </w:p>
    <w:p w:rsidR="0022423C" w:rsidRDefault="0022423C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996281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этой работы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 разработан перспективный</w:t>
      </w:r>
      <w:r w:rsidR="006D0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 по данной теме,</w:t>
      </w:r>
      <w:r w:rsidR="006D0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котором очень подробно описаны темы и содержание занятий, а также сочетание с другими видами деятельности, то есть</w:t>
      </w:r>
      <w:r w:rsidR="000E6D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создана эффективная система занятий по развитию патриотизма детей старшего дошкольного возраста в системе ДОУ. Что и позволило в дальнейшем улучшить качество знаний детей.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FF0256" w:rsidRPr="007F186A" w:rsidTr="00FF0256">
        <w:tc>
          <w:tcPr>
            <w:tcW w:w="0" w:type="auto"/>
            <w:shd w:val="clear" w:color="auto" w:fill="auto"/>
            <w:vAlign w:val="center"/>
            <w:hideMark/>
          </w:tcPr>
          <w:p w:rsidR="00FF0256" w:rsidRPr="007F186A" w:rsidRDefault="00FF0256" w:rsidP="00FF025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256" w:rsidRPr="007F186A" w:rsidTr="00FF025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256" w:rsidRPr="007F186A" w:rsidRDefault="00FF0256" w:rsidP="00FF0256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0256" w:rsidRPr="007F186A" w:rsidRDefault="00FF0256" w:rsidP="00FF0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C75DC" w:rsidRDefault="004C75DC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4885" w:rsidRDefault="003D488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работы с детьми</w:t>
      </w:r>
    </w:p>
    <w:p w:rsidR="00FF0256" w:rsidRPr="007F186A" w:rsidRDefault="00101F6C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FF0256"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патриотическому направлению.</w:t>
      </w:r>
    </w:p>
    <w:p w:rsidR="003D4885" w:rsidRDefault="003D488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Целевые прогулки к памятникам боевой славы, по улицам, носящим имена героев Великой Отечественной войны</w:t>
      </w:r>
      <w:r w:rsidR="004C7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F0256" w:rsidRPr="007F186A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Экскурсии к памятным местам. Содержанием таких экскурсий являются: наблюдение ритуальных моментов: возложение цветов к памятнику, минута молчания, встреча с участниками войны. Такую же экскурсию проводят и с участием родителей. Им предлагается «Маршрут выходного дня» с подробным описанием посещаемого объекта и рекомендациями по доступному ознакомлению ребёнка с памятником.</w:t>
      </w:r>
    </w:p>
    <w:p w:rsidR="00FF0256" w:rsidRPr="007F186A" w:rsidRDefault="0095690F" w:rsidP="00FF0256">
      <w:pPr>
        <w:shd w:val="clear" w:color="auto" w:fill="FFFFFF"/>
        <w:tabs>
          <w:tab w:val="left" w:pos="1701"/>
        </w:tabs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8" w:tooltip="Художественная литература" w:history="1">
        <w:r w:rsidR="00FF0256" w:rsidRPr="00024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соответствующей возрастной категории детей – о защитниках родной земли, Отечества. </w:t>
      </w:r>
      <w:r w:rsidR="005C6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Посещение библиотеки имени С. Я. Маршака, где  проводятся занятия, знакомящие детей с различными произведениями, писателями и поэтами, а также занятия, посвященные праздникам, значимым для нашей культуры.</w:t>
      </w:r>
    </w:p>
    <w:p w:rsidR="00FF0256" w:rsidRPr="007F186A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аудио и видеоаппаратуры для слушания музыкальных произведений о Родной земле, показа детям ф</w:t>
      </w:r>
      <w:r w:rsidR="005C6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ильмов о подвигах русских людей, презентаций, посвященным праздникам и знаменательным событиям.</w:t>
      </w:r>
    </w:p>
    <w:p w:rsidR="00FF0256" w:rsidRPr="007F186A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иллюстраций, картин, разнообразных репродукций и вырезок из газет, содержащих необходимые исторические факты и события из окружающей жизни.</w:t>
      </w:r>
    </w:p>
    <w:p w:rsidR="00FF0256" w:rsidRPr="007F186A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-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Встречи с участниками Великой Отечественной войны и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9" w:tooltip="Ветеран" w:history="1">
        <w:r w:rsidR="00FF0256" w:rsidRPr="009962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ветеранам</w:t>
        </w:r>
      </w:hyperlink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труда, участие в праздничных днях: «День города», «День матери»</w:t>
      </w:r>
      <w:r w:rsidR="005C6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«Папин праздник»,</w:t>
      </w:r>
      <w:r w:rsidR="000E6D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64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»День Победы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и другие.</w:t>
      </w:r>
    </w:p>
    <w:p w:rsidR="00FF0256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тематических выставок, посвященных памятным датам изготовление сувениров для ветеранов войны и труда. Родители принимают самое активное участие в их подготовке и организации: создание коллажей, подарков, альбомов и прочее.</w:t>
      </w:r>
    </w:p>
    <w:p w:rsidR="004D7D76" w:rsidRDefault="004D7D7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7BF" w:rsidRDefault="002F47B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технологии проектирования помогает в работе по воспитанию чувства патриотизма, так как является эффективным способом развивающего, личностно-ориентированного</w:t>
      </w:r>
      <w:r w:rsidR="004D7D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взаимодействия взрослого и ребенка. Проектная деятельность обеспечивает развитие творческой инициативы и самостоятельности участников проекта. Открывает возможности для формирования собственного жизненного опыта общения с окружающим миром, реализует принцип сотрудничества детей и взрослых.</w:t>
      </w:r>
    </w:p>
    <w:p w:rsidR="004D7D76" w:rsidRDefault="004D7D7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проектов актуален и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4D7D76" w:rsidRDefault="004D7D7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4D7D76" w:rsidRDefault="004D7D7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Тематика и содержание проектов для детей старшего дошкольного возраста могут быть очень разнообразны. В зависимости от доминирующих методов</w:t>
      </w:r>
      <w:r w:rsidR="00735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используемых в работе над проектом (игровых, творческих, познавательных), можно предложить следующую типологию и тематику проектов:</w:t>
      </w:r>
    </w:p>
    <w:p w:rsidR="007351C9" w:rsidRDefault="007351C9" w:rsidP="007351C9">
      <w:pPr>
        <w:pStyle w:val="a7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Исследовательско-творческие: дети </w:t>
      </w:r>
      <w:r w:rsidR="003F04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экспериментируют, а затем результаты оформляют в виде газет, драматизаций, детского дизайна;</w:t>
      </w:r>
    </w:p>
    <w:p w:rsidR="003F0405" w:rsidRDefault="003F0405" w:rsidP="007351C9">
      <w:pPr>
        <w:pStyle w:val="a7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Ролево-игровые: (с элементами творческих игр, когда дети входят в образ персонажей сказки и решают поставленную проблему по-своему);</w:t>
      </w:r>
    </w:p>
    <w:p w:rsidR="003F0405" w:rsidRDefault="003F0405" w:rsidP="007351C9">
      <w:pPr>
        <w:pStyle w:val="a7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ит.д.);</w:t>
      </w:r>
    </w:p>
    <w:p w:rsidR="003F0405" w:rsidRDefault="003F0405" w:rsidP="007351C9">
      <w:pPr>
        <w:pStyle w:val="a7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 (оформление результата в виде детского праздника, дизайна и т.д.);</w:t>
      </w:r>
    </w:p>
    <w:p w:rsidR="003F0405" w:rsidRDefault="003F0405" w:rsidP="007351C9">
      <w:pPr>
        <w:pStyle w:val="a7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Нормативные (про</w:t>
      </w:r>
      <w:r w:rsidR="000E6D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екты по созданию новых норм,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облюдение правил в разных нормативных ситуациях, например «Книга правил поведения» и другие);</w:t>
      </w:r>
    </w:p>
    <w:p w:rsidR="00D222F7" w:rsidRDefault="00D222F7" w:rsidP="003F0405">
      <w:pPr>
        <w:pStyle w:val="a7"/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22F7" w:rsidRDefault="00D222F7" w:rsidP="003F0405">
      <w:pPr>
        <w:pStyle w:val="a7"/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0405" w:rsidRDefault="003F0405" w:rsidP="003F0405">
      <w:pPr>
        <w:pStyle w:val="a7"/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Смешанные типы проектов по предметно-содержательной области являются межпредметными, а творческие – монопроектами.</w:t>
      </w:r>
    </w:p>
    <w:p w:rsidR="003F0405" w:rsidRPr="007351C9" w:rsidRDefault="00024D6B" w:rsidP="003F0405">
      <w:pPr>
        <w:pStyle w:val="a7"/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самооценка. Значение семьи в формировании патриотических чувств трудно переоценить. Привлекая </w:t>
      </w:r>
      <w:r w:rsidR="000E6D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родителей к работе над проектом</w:t>
      </w:r>
      <w:r w:rsidR="00D22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нужно создавать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</w:t>
      </w:r>
    </w:p>
    <w:p w:rsidR="006B6E0C" w:rsidRDefault="006B6E0C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69DF" w:rsidRDefault="002C69D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22F7" w:rsidRDefault="00D222F7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22F7" w:rsidRDefault="00D222F7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22F7" w:rsidRDefault="00D222F7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Тематическое планирование работы по гражданско-патриотическо</w:t>
      </w:r>
      <w:r w:rsidR="005C6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 воспитанию в старшей</w:t>
      </w:r>
      <w:r w:rsidR="0022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подготовительной</w:t>
      </w:r>
      <w:r w:rsidR="00325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группах</w:t>
      </w:r>
      <w:r w:rsidR="00D22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69DF" w:rsidRDefault="002C69D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990"/>
        <w:gridCol w:w="2645"/>
        <w:gridCol w:w="2702"/>
        <w:gridCol w:w="2234"/>
      </w:tblGrid>
      <w:tr w:rsidR="00A84915" w:rsidTr="002C69DF">
        <w:tc>
          <w:tcPr>
            <w:tcW w:w="2392" w:type="dxa"/>
          </w:tcPr>
          <w:p w:rsidR="000D59D4" w:rsidRDefault="000D59D4" w:rsidP="000D59D4">
            <w:pPr>
              <w:spacing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69DF" w:rsidRDefault="000D59D4" w:rsidP="000D59D4">
            <w:pPr>
              <w:spacing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Месяц.</w:t>
            </w:r>
          </w:p>
          <w:p w:rsidR="000D59D4" w:rsidRPr="000D59D4" w:rsidRDefault="000D59D4" w:rsidP="000D59D4">
            <w:pPr>
              <w:spacing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2393" w:type="dxa"/>
          </w:tcPr>
          <w:p w:rsidR="000D59D4" w:rsidRDefault="000D59D4" w:rsidP="000D59D4">
            <w:pPr>
              <w:spacing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69DF" w:rsidRPr="000D59D4" w:rsidRDefault="000D59D4" w:rsidP="000D59D4">
            <w:pPr>
              <w:spacing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393" w:type="dxa"/>
          </w:tcPr>
          <w:p w:rsidR="002C69DF" w:rsidRPr="000D59D4" w:rsidRDefault="000D59D4" w:rsidP="000D59D4">
            <w:pPr>
              <w:spacing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Содержание. Сочетание с другими видами деятельности.</w:t>
            </w:r>
          </w:p>
        </w:tc>
        <w:tc>
          <w:tcPr>
            <w:tcW w:w="2393" w:type="dxa"/>
          </w:tcPr>
          <w:p w:rsidR="002C69DF" w:rsidRPr="000D59D4" w:rsidRDefault="000D59D4" w:rsidP="000D59D4">
            <w:pPr>
              <w:spacing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и социальным окружением.</w:t>
            </w:r>
          </w:p>
        </w:tc>
      </w:tr>
      <w:tr w:rsidR="00A84915" w:rsidTr="002C69DF">
        <w:tc>
          <w:tcPr>
            <w:tcW w:w="2392" w:type="dxa"/>
          </w:tcPr>
          <w:p w:rsidR="0095690F" w:rsidRDefault="0095690F" w:rsidP="002C69DF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2C69DF" w:rsidRPr="002C69DF" w:rsidRDefault="002C69DF" w:rsidP="002C69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Древние славяне – </w:t>
            </w:r>
          </w:p>
          <w:p w:rsidR="002C69DF" w:rsidRPr="002C69DF" w:rsidRDefault="002C69DF" w:rsidP="002C69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наши предки</w:t>
            </w: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D222F7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жили  люди </w:t>
            </w: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древней Руси</w:t>
            </w: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Кириллица </w:t>
            </w: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Дорога к письменности</w:t>
            </w:r>
          </w:p>
          <w:p w:rsidR="002C69DF" w:rsidRPr="002C69DF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убранством крестьянской избы, подворья. Формировать элементарные представления об особенностях крестьянского труда в разное время года. Познакомить со старинными названиями месяцев, с понятием «сословие», с архитектурными сооружениями прошлого: с царским дворцом, палатами, боярским теремом, крестьянской избой. Побуждать устанавливать соответствия между современными и </w:t>
            </w:r>
            <w:r w:rsidRPr="002C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старинными предметами в зависимости от их назначения. Закреплять представления о старинной одежде. Учить находить аналоги предметов старинной одежды в современном мире.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0D59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важнейшими категориями этики православия; с историей создания славянского алфавита, его основоположниками Кириллом и Мефодием. Обратить внимание на значимость названия каждой буквы. Побуждать анализировать собственные поступки, соотносить их с общечеловеческими ценностями и идеалами. Развивать диалогическую речь, речь-размышление. Показать, как русский народ бережно относился к книгам, любовно и красочно их оформлял. Воспитывать бережное отношение к книгам.</w:t>
            </w:r>
          </w:p>
        </w:tc>
        <w:tc>
          <w:tcPr>
            <w:tcW w:w="2393" w:type="dxa"/>
          </w:tcPr>
          <w:p w:rsidR="0095690F" w:rsidRDefault="0095690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Беседа: «Славяне – ремесленники и творцы»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Создание альбома «От поселений к славянским городам»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Д/и «Чем отличается современный город от старинного?», «Одень купцов в русский и иноземный костюм» 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«Помоги богатырю отыскать дорогу в стольный град»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Рисование «Славяне – ювелиры»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Лепка «Корабли древних славян»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Конструирование – создание укреплений деревянного города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Рисование «Славяне – гончары»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«Богатырские забавы» 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4" w:rsidRDefault="000D59D4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Знакомство с духовной музыкой, детскими православными песнями.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крещении Руси, о создании славянской письменности. 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«Во что верили славяне», «Наше духовное наследство».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храмов из «Умной бумаги»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Е.Перехвальская «Откуда азбука пошла»</w:t>
            </w:r>
          </w:p>
          <w:p w:rsidR="002C69DF" w:rsidRPr="002C69DF" w:rsidRDefault="002C69DF" w:rsidP="002C69DF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Редьярд Киплинг «Как было написано первое письмо»</w:t>
            </w:r>
          </w:p>
        </w:tc>
        <w:tc>
          <w:tcPr>
            <w:tcW w:w="2393" w:type="dxa"/>
          </w:tcPr>
          <w:p w:rsidR="0095690F" w:rsidRDefault="0095690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   фоторепродукций, изделий народного промысла, продуктов совместной с взрослыми изобразительной деятельности (куклы-закрутки из соломы, ткани, ниток, кожи; куклы из деревянных чурбачков, куклы в национальных костюмах, обереги, матрешки, различные виды росписи, вышивка, резьба по дереву) «Ярмарка»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макетов, </w:t>
            </w:r>
            <w:r w:rsidRPr="002C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атрибутов, плоскостного материала к  играм «Русская изба», «Крестьянское подворье», «Ремесла Древней Руси», «Сословия», «Аналогии», «Мода: вчера и сегодня»</w:t>
            </w: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2C69DF" w:rsidP="002C69DF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2C69DF" w:rsidRDefault="00A16486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посетить с детьми Петербургский музей</w:t>
            </w:r>
            <w:r w:rsidR="002C69DF"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 кукол (Камск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ул., 8); Санкт-Петербургский музей</w:t>
            </w:r>
            <w:r w:rsidR="002C69DF"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 игрушки (наб. р.</w:t>
            </w:r>
            <w:r w:rsidR="00D2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DF" w:rsidRPr="002C69DF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повки, 32), Санкт-Петербургский музей</w:t>
            </w:r>
            <w:r w:rsidR="002C69DF" w:rsidRPr="002C69DF">
              <w:rPr>
                <w:rFonts w:ascii="Times New Roman" w:hAnsi="Times New Roman" w:cs="Times New Roman"/>
                <w:sz w:val="24"/>
                <w:szCs w:val="24"/>
              </w:rPr>
              <w:t xml:space="preserve"> хлеба (Лиговский пр., 73)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Л.Толстой «Учение Христа, изложение для детей», Библия для детей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Православный народный календарь «Времена года»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Вернисаж «Христианство и искусство» (библейские мотивы в живописи)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Рассматривание старинных книг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t>Написание писем для друзей, родных с помощью изображений предметов, узелков, «иероглифов».</w:t>
            </w:r>
          </w:p>
          <w:p w:rsidR="002C69DF" w:rsidRPr="002C69DF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знание колыбельных песен.</w:t>
            </w:r>
          </w:p>
          <w:p w:rsidR="002C69DF" w:rsidRPr="002C69DF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915" w:rsidRPr="006D0C0C" w:rsidTr="002C69DF">
        <w:tc>
          <w:tcPr>
            <w:tcW w:w="2392" w:type="dxa"/>
          </w:tcPr>
          <w:p w:rsidR="0095690F" w:rsidRDefault="0095690F" w:rsidP="002C69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69DF" w:rsidRPr="006D0C0C" w:rsidRDefault="002C69DF" w:rsidP="002C69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  <w:p w:rsidR="002C69DF" w:rsidRPr="006D0C0C" w:rsidRDefault="002C69DF" w:rsidP="002C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Петр Великий</w:t>
            </w: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военный костюм </w:t>
            </w: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0F" w:rsidRDefault="0095690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Белый, синий, красный</w:t>
            </w: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2C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Кто бережет нас в мирное время</w:t>
            </w: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Дать сведения о заслугах Петра 1 перед Отечеством, связанных с защитой России, ее развитием и становлением как могущес</w:t>
            </w:r>
            <w:r w:rsidR="00D222F7">
              <w:rPr>
                <w:rFonts w:ascii="Times New Roman" w:hAnsi="Times New Roman" w:cs="Times New Roman"/>
                <w:sz w:val="24"/>
                <w:szCs w:val="24"/>
              </w:rPr>
              <w:t>твенного государства с сильной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армией и флотом. Познакомить с элементарными данными об истории Русского флота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 представления об изменении в течение веков одежды русских воинов. Учить воспринимать рисунки, анализировать и сравнивать их; отвечать на вопрос, составлять рассказы по картинкам. Развивать диалогическую речь.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элементарные представления о происхождении Российского флага. Познакомить со значением флага в современной жизни. Формировать эстетическое отношение к цветам Российского флага и познакомить с их символическим значением. Прививать почитание к российской символике и историческим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святыням Отечества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spacing w:line="33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6D0C0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6D0C0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BC7958" w:rsidP="006D0C0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милиционера, инспектора дорожного движения, оперуполномоченного, спасателя. Рассказать об их роли в жизни людей. Побуждать правильно понимать нравственный смысл литературных произведений. Воспитывать уважение к сотрудникам внутренних войск, чувство гордости за свой народ, армию, желание, став взрослыми, встать на защиту своей страны.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«Русский флот» (3, с.39)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изображающие флотилии петровского времени.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С/р игра с использованием конструктора из крупного бросового материала «Строим корабли»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«Русский флот»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Конструирование флажков, биноклей, рупоров, моделей карт.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Слушание кантаты С.Прокофьева «Александр Невский».</w:t>
            </w:r>
          </w:p>
          <w:p w:rsidR="0095690F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«Богатыри» В. Васнецова, «Александр Невский» П.Корина, </w:t>
            </w:r>
          </w:p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изображений старинных и современных знамен, русских национальных костюмов.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Е.Л.Ерохина «Государственное устройство России» (альбом для занятий с детьми)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Знакомство с иллюстративным материалом Е.К.Ривиной «Российская символика»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Д/и «Выбери флаг».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флага их цветной бумаги.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Просмотр фотографий о службе в милиции в газетах и журналах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С.Михалков «Дядя Степа – милиционер»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Иллюстрации обеспечения, техники, формы для службы в МВД, ФСБ, ОМОН, при ЧС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Изготовление конструктора из коробок различных размеров, флагов, штурвалов, треуголок, пошив жилетов.</w:t>
            </w:r>
          </w:p>
          <w:p w:rsidR="00BC7958" w:rsidRPr="006D0C0C" w:rsidRDefault="00A16486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посетить Центральный военно-морской музей (Биржевая пл., 4);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военного костюма (3-я Советская ул., 8, лит.</w:t>
            </w:r>
            <w:r w:rsidR="00D2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Создание экспонатов для выставки «Русский военный костюм» на моделях-куклах и в эскизах.</w:t>
            </w:r>
          </w:p>
          <w:p w:rsidR="0095690F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родителей стимулировать детские вопросы о сражениях русских </w:t>
            </w:r>
          </w:p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  <w:r w:rsidR="00A16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958" w:rsidRPr="006D0C0C" w:rsidRDefault="00A16486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посетить Государственный Русский музей, Государственный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Санкт-Петербурга (Петропавловская крепость, 10)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интерес к роли музеев в патриотическом воспитании, пропаганде славных боевых традиций армии и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флота.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былин об Илье Муромце, солдатских сказок, пословиц и поговорок о защите Родины и ее защитниках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Наблюдения за службой инспекторов дорожного движения на улицах города.</w:t>
            </w:r>
          </w:p>
          <w:p w:rsidR="002C69DF" w:rsidRPr="006D0C0C" w:rsidRDefault="00A16486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посетить 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милиции (Полтавская ул., 12)</w:t>
            </w:r>
          </w:p>
        </w:tc>
      </w:tr>
      <w:tr w:rsidR="00A84915" w:rsidRPr="006D0C0C" w:rsidTr="002C69DF">
        <w:tc>
          <w:tcPr>
            <w:tcW w:w="2392" w:type="dxa"/>
          </w:tcPr>
          <w:p w:rsidR="0095690F" w:rsidRDefault="0095690F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Мир – это главное слово на свете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День воинской славы: 7 ноября -  освобождение Москвы силами народного ополчения под руководством Кузьмы Минина и Дмитрия Пожарского от польских захватчиков (1612г.)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Москва – наша столица и город-герой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Герб: страна и город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Руси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истории зарождения и развития Москвы, ее главных достопримечательностях – Красной площади, Кремле, Поклонной горе.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бережное отношение к традициям предков.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Воспитывать осознание причастности братских народов к исторической судьбе России через приобщение к истокам культуры и мировоззрение родного народа</w:t>
            </w:r>
            <w:r w:rsidR="00D22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и чувство верности своему Отечеству.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роль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хоровода в целостной системе народной культуры как обрядового танца, оберегового символа и возрастного периода в круге жизни человека.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Вызвать интерес к государственной символике России, к познанию истории.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герба, его значением в прошлом и настоящем. Воспитывать уважительное отношение к государственному гербу России и Санкт-Петербурга, верность своему Отечеству.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истории возникновения Руси, о принадлежностях каждого человека к определенной национальности, о народах, населявших государство. Расширять словарный запас детей: Россия, Русь, россияне, славяне и т.д.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Москве, «Почему Красная площадь так называется»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Рассматривание буклетов, альбомов, книг и др. иллюстративного материала о музеях, памятниках, театрах Москвы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Игра-путешествие «На чем можно доехать до Москвы»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Д/и: «Собери Кремль»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кроссвордов.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Освоение приемов игры на музыкальных инструментах.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песен, хороводов.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репродукций,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народным календарем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0C" w:rsidRDefault="006D0C0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Монеты советского периода и современные российские, бланки с гербовой печатью, удостоверения, дипломы, иллюстрации с изображением герба России, Санкт-Петербурга, населенных пунктов Ленинградской области, карта города. Тематические папки с иллюстрациями и фотографиями: «Знаменитые земляки», «Достопримечательности города»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Беседа «Откуда пошла Русская земля»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Конструирование, создание макета поселения славян, крестьянской избы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Лепка «Дома старины»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Бумажная пластика «Поселки и крепости славян»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Приобщение детей к национальным играм, народной музыке.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«Красная площадь»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Создание атрибутов к с/р игре «Метрополитен»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Чтение литературы: А.Прокофьев «Москва», М.Цветаева «Домики старой Москвы», И.Токмакова «Красная площадь», С.Баруздин «Главный город».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«Русские воины – защитники Отечества»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патриотической песни и поэзии «Я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 тебя Россия!»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спектакль-концерт «С чего начинается Родина?»</w:t>
            </w:r>
          </w:p>
          <w:p w:rsidR="00D8497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Конструирование, изготовление народных и обрядовых кукол.</w:t>
            </w: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«Что было бы, если бы у каждой страны не было герба или все гербы были одинаковые?»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выставочных залов.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родословной, самодельных книг-фотоальбомов  «Генеалогическое древо», «Герб моей семьи»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Макеты (микрорайон, улица, архитектурные сооружения)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Приобщение детей к народной музыке (возможно в современной обработке), песенному фольклору</w:t>
            </w:r>
            <w:r w:rsidR="00A16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r w:rsidR="00A1648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посетить музей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этнографии</w:t>
            </w:r>
            <w:r w:rsidR="00A16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9DF" w:rsidRPr="006D0C0C" w:rsidRDefault="002C69DF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915" w:rsidRPr="006D0C0C" w:rsidTr="002C69DF">
        <w:tc>
          <w:tcPr>
            <w:tcW w:w="2392" w:type="dxa"/>
          </w:tcPr>
          <w:p w:rsidR="0095690F" w:rsidRDefault="0095690F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славы: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декабря – контрнаступление советских войск против немецко-фашистских войск в битве под Москвой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1812г. – разгром французской армии М.И.Кутузовым;</w:t>
            </w:r>
          </w:p>
          <w:p w:rsidR="00BC7958" w:rsidRPr="006D0C0C" w:rsidRDefault="00D222F7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герои-панфиловцы в ВОВ 1945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Мемориалы и памятники военной истории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Музей боевой славы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Книга памяти и славы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традиции почитания, увековечивания в памяти героев,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в трагических и героических событиях нашего прошлого.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примерами величайшего героизма и мужества людей в борьбе за свободу во все времена.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как правительство по достоинству отмечает наградами тех, кто совершает ратные и трудовые подвиги.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том, как увековечивают память о воинах-победителях в произведениях скульптуры (памятниках, обелисках, монументах), живописи, литературы, названиях улиц, площадей, проспектов городов их именами.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работе поисковых отрядов, чувство сопричастности к истории Отечества.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 защитникам Отечества, чувство гордости за русский народ.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>ассказ воспитателя «Вставай, страна огромная…»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отражающих события времен войны и составление по ним рассказов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Просмотр слайдов, диафильмов, видео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Слушание песен о Москве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С/р игры: «Танкисты», «Госпиталь», «Полевая кухня»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Чтение: Е.Благинина «Шинель», А.Митяев «Землянка», С.Алексеев «Идет война народная», «Они защищали Москву»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Создание альбомов «Памятники погибшим», иллюстраций и открыток о воинской славе</w:t>
            </w: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D8497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BC7958" w:rsidP="00D849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Рисование и составление рассказов о героях современности, проявивших патриотизм, героизм и самоотверженность при устранении последствий аварии в Чернобыле, при паводках, пожарах, наводнениях.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альбомов для рассматривания «Они защищали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Родину», «Боевые награды»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Создание атрибутов к с/р играм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Беседы о подвигах воинов, защищавших столицу.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военнослужащими или офицерами запаса какого-либо рода войск</w:t>
            </w:r>
          </w:p>
          <w:p w:rsidR="00BC7958" w:rsidRPr="006D0C0C" w:rsidRDefault="00A16486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посетить   военно-исторический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артиллерии, инженерных войск и войск связи (Александровский парк,7)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совершить</w:t>
            </w:r>
          </w:p>
          <w:p w:rsidR="00BC7958" w:rsidRPr="006D0C0C" w:rsidRDefault="00A16486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целевую прогулку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 фельдмаршалу М.И.Кутузову около  Казанского собора, куда во время войны с Наполеоном доставлялись военные трофеи, ключи от взятых городов, крепостей и др.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Родительские круглые столы «Растим детей патриотами»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Создание книги памяти по рассказам из семейного прошлого.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Создание выставки «Реликвии воинской славы России»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улицами города,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носят имена героев.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Викторина для знатоков военной истории</w:t>
            </w:r>
          </w:p>
          <w:p w:rsidR="002C69DF" w:rsidRPr="006D0C0C" w:rsidRDefault="002C69DF" w:rsidP="00A16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915" w:rsidRPr="006D0C0C" w:rsidTr="002C69DF">
        <w:tc>
          <w:tcPr>
            <w:tcW w:w="2392" w:type="dxa"/>
          </w:tcPr>
          <w:p w:rsidR="0095690F" w:rsidRDefault="0095690F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День воинской славы: 27 января – снятие блокады Ленинграда (1944г.)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Дети Ленинграда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Львы стерегут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Побуждать детей с гордостью и уважением относиться к людям, защищавшим свой город и внесшим вклад в его развитие. Формировать умение совместно с взрослыми заниматься поисками информации о детях  блокадного Ленинграда и доносить ее до сверстников. Развивать стремление проявлять интерес к посещению музеев, библиотек города, общению со специалистами учреждений культуры. Способствовать пониманию значимости этих учреждений для граждан, сохранения культурного и исторического наследия. Побуждать отражать полученные впечатления в различных художественно-продуктивных  видах  деятельности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 к эмоциональному миру человека, показывать, как судьба семьи связана с историей города.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«сказочных защитниках» С-Петербурга: грифонах, львах, сфинксах. Познакомить с их изваяниями, с элементарной  историей появления в городе.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изображения львов из частей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эмоциональное, бережное отношение к родным местам, чувство сопереживания к городу как живому существу.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Сохранять трепетное отношение, уважение к заслугам и культуре петербуржцев.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плакатов, выборок из газет.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Чтение литературы: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В.Филипенко «Вечный огонь»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Фрагменты Седьмой симфонии Д.</w:t>
            </w:r>
            <w:r w:rsidR="00D2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Шостаковича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Посещение детских библиотек.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слайдов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Беседы о гражданах, переживших военное детство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Рисование «Город моей мечты»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С/р игра «Адресное бюро»: знакомить детей с названием улиц, местожительством сверстников; развивать воображение детей в ситуации «Каким я хочу видеть свой город»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«У нас в гостях телевидение Санкт-Петербурга»: пробудить интерес к истории родного города, используя средства музыки, чтения художественных произведений, изобразительной деятельности, беседы и др. Предоставить возможность каждому ребенку раскрыть свои творческие  возможности. Воспитывать чувство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гордости, любви к своему краю.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«Приключения Мурзилки в Петербурге»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Е.С.Ефимовский: «Мой любимый Петербург»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Краеведческие игры З.А.Серовой «Знаешь ли ты Санкт-Петербург?»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знакомят детей с интересной и доступной информацией об историческом прошлом, помогают педагогам осуществить поиск необходимой информации о Детском фонде, гражданах, переживших военное детство.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 экспонатов военного времени.</w:t>
            </w:r>
          </w:p>
          <w:p w:rsidR="00BC7958" w:rsidRPr="006D0C0C" w:rsidRDefault="00A84915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посетить Государственный мемориальный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обороны и блокады Ленинграда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(Соляной переулок, 9); Монумент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героическим защитникам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енинграда (пл. Победы, 1); музей-заповедник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Прорыв блокады Ленинграда (г.</w:t>
            </w:r>
            <w:r w:rsidR="00D2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>Кировск, Пионерская ул., 1);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Дорога жизни (Ленинградская обл., Кировский район, дер. Кобона)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художественно-речевого творчества «Навек запомни!»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ветеранами труда,  детьми блокадного Ленинграда</w:t>
            </w:r>
            <w:r w:rsidR="00A84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 на площади Чернышевского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Целевые прогулки по Московскому району</w:t>
            </w: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915" w:rsidRPr="006D0C0C" w:rsidTr="002C69DF">
        <w:tc>
          <w:tcPr>
            <w:tcW w:w="2392" w:type="dxa"/>
          </w:tcPr>
          <w:p w:rsidR="0095690F" w:rsidRDefault="0095690F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Зачем нужна Армия</w:t>
            </w:r>
          </w:p>
          <w:p w:rsidR="00BC7958" w:rsidRPr="006D0C0C" w:rsidRDefault="00BC7958" w:rsidP="00BC7958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suppressAutoHyphens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День воинской славы: 23 февраля – День защитников Отечества (победа Красной армии над войсками Германии</w:t>
            </w:r>
            <w:r w:rsidR="00D22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(1918г.)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защитника Отечества»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«День защитника Отечества» (для детей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группы)</w:t>
            </w: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назначении и функциях армии, о некоторых родах войск.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присягой как принятием солдатами на себя высокой и почетной обязанности защищать Родину.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особенностях воинской службы, мотивацию для служения Отечеству на гражданском и военном поприще.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Вызвать симпатию к воину, восхищение его силой, самоотверженностью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А.Усачева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А.Митяев «Почему армия всем родная», Б.Никольский «Что делают танкисты», О.Риза «Мы мужчины», В.Берестов  «Богатырь», Э.Селемнис «Какого цвета  страна родная?»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Беседы о Российской армии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С/р игры: «Военные учения», «На полигоне»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Пение: «Сегодня салют» муз. М.Протасова, сл. В.Степанова, «Ты не бойся, мама» муз. М.Протасова, сл. Е.Шкловского, «Капитаны» муз. С.Бодренкова, сл. З.Петровой и др.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нужен всем» муз. В.Мурадели, сл. С.Богомазова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Разучивание танца «Яблочко»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«Солдат на посту», «Корабли на рейде», «Парад», «Застава».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Создание альбома «Военная техника»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Фотоконкурс «Есть такая профессия – защищать Родину»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Вечер досуга «Наши защитники»: формировать представления о созидательной роли мужчин в обществе как заботливых отцах, великих художниках, музыкантах, строителях, ученых, защитниках Родины.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Выпуск стенгазеты о срочной службе «Мой папа»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Центрального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военно-морского музея (Биржевая площадь,4)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 Отечества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защитника Отечества»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«День защитника Отечества» (для детей </w:t>
            </w:r>
            <w:r w:rsidR="00A84915">
              <w:rPr>
                <w:rFonts w:ascii="Times New Roman" w:hAnsi="Times New Roman" w:cs="Times New Roman"/>
                <w:sz w:val="24"/>
                <w:szCs w:val="24"/>
              </w:rPr>
              <w:t xml:space="preserve">старшей и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группы)</w:t>
            </w: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915" w:rsidRPr="006D0C0C" w:rsidTr="002C69DF">
        <w:tc>
          <w:tcPr>
            <w:tcW w:w="2392" w:type="dxa"/>
          </w:tcPr>
          <w:p w:rsidR="0095690F" w:rsidRDefault="0095690F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 (семья, дом, детский сад)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разнообразно и свободно проявлять свои интересы, иметь личное время для занятий любимым делом. Воспитывать понимание, что иметь дом, семью – это большое благо, а все хорошее начинается с родного дома, мамы и папы – хранителей  семейного очага.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уточнить представления детей о происхождении и назначении герба и флага России, о символическом значении цвета и образов (орел, всадник). Познакомить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видами флагов (Андреевский флаг, Государственный штандарт Президента РФ), с гимном России.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 - гордость за Родину, уважение к флагу, гимну.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Беседы: «Любимый отдых семьи», «Как я помогаю дома».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«Что такое хорошо и что такое плохо».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С/р игры: «Дом», «Детский сад», «Семья», «Профессия моих родителей», «День рождения»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тему: «Моя комната», «Чем я люблю заниматься в детском саду и дома».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Чтение: Р.Гамзатов «Мой дедушка», С.Капутикян «Моя бабушка», К.Ушинский «Вместе тесно, врозь скучно», С.Маршак «О мальчиках и девочках», Г.Виеру «Не мешайте мне трудиться» и др.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Наблюдения во время прогулок и экскурсий</w:t>
            </w:r>
            <w:r w:rsidR="000C13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зданиях можно увидеть государственный флаг или герб, герб города и т.д.</w:t>
            </w:r>
          </w:p>
          <w:p w:rsidR="002C69DF" w:rsidRPr="006D0C0C" w:rsidRDefault="00BC7958" w:rsidP="00BC795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Д/и «Создадим эмблему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группы»: развивать мышление, способность создавать композицию эмблемы группы, подбирая цвет, детали символа, отражающие особенности деятельности детей, окружающей среды.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Соблюдать права ребенка на игру, на свою территорию, уважать право на собственность.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Рисование плакатов: «Я, ты, он, она – вместе дружная семья», «Встреча гостей», «Мой дом».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C1355">
              <w:rPr>
                <w:rFonts w:ascii="Times New Roman" w:hAnsi="Times New Roman" w:cs="Times New Roman"/>
                <w:sz w:val="24"/>
                <w:szCs w:val="24"/>
              </w:rPr>
              <w:t>ставление рассказов для книг: «К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аким я хочу быть», «Мои мама, папа, бабушка, дедушка», «С кем я живу», «мое любимое занятие» и др.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(фото и изобразительное творчество): «Выходные в семье», «точка, точка, запятая: портреты членов семьи», «Работа моих родителей».</w:t>
            </w:r>
          </w:p>
          <w:p w:rsidR="00BC7958" w:rsidRPr="006D0C0C" w:rsidRDefault="00A84915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посетить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Российский Этнографический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(Инженерная пл., 4/1)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Вечер досуга: игра-викторина «Символика России»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Цель: обобщить и уточнить представления детей о происхождении и назначении герба и флага, о символическом значении цвета и образов, о гимне России</w:t>
            </w: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915" w:rsidRPr="006D0C0C" w:rsidTr="002C69DF">
        <w:tc>
          <w:tcPr>
            <w:tcW w:w="2392" w:type="dxa"/>
          </w:tcPr>
          <w:p w:rsidR="0095690F" w:rsidRDefault="0095690F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BC7958" w:rsidRPr="006D0C0C" w:rsidRDefault="00BC7958" w:rsidP="00BC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Первый в космосе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18 апреля – День победы русских воинов князя Александра Невского над немецкими рыцарями на чудском озере (Ледовое побоище, 1242г.)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Александр Невский – душа России или за правое дело сражайся смело!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Дни памяти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истории становления и создания ракетно-космических систем, жизни и деятельности пионеров освоения космического пространства.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spacing w:line="33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spacing w:line="33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spacing w:line="33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spacing w:line="33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spacing w:line="33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BC7958" w:rsidP="00D849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истории своей страны на примере исторических событий и личностей. Познакомить с жизнью и деяними Александра Невского – защитником родного края, о благодарном почитании народом памяти защитника Отечества. Закреплять представление об одежде и защитном вооружении русских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воинов: назначении, функциональных возможностях, материалах, из которых изготавливались.  Обогащать и  активизировать словарь (дружина, доспехи, кольчуга, щит, копье, шлем, копье, палица, князь, рыцарь, крестоносцы, военачальник и т.д.) Закреплять представления о памятниках старины (Древний Псков, храмы, соборы, иконопись и т.п.) Учить ориентироваться на карте-схеме.  Формировать умение составлять высказывание, сравнивать характерные особенности старых и современных строений, мест проживания. Развивать память, воображение и творчество при выполнении заданий продуктивного характера.</w:t>
            </w: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0C1355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«Где находится памятник?»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описанию», «Снаряди воина», 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«Знатоки», «Подбери  оружие»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«Кто больше подберет слов»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Наш город называется….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br/>
              <w:t>Жителей города называют…</w:t>
            </w: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97C" w:rsidRDefault="00D8497C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Кольчуга, щит, бронежилет – это…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Битва на льду Чудского озера называется…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Что было бы, если бы в нашем крае не было рек, озер, лесов….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«Всё ли верно? Докажи»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Беседа «Долгий век кольчуги», «Князь и его дружина»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П/и: «Кто сильней»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«Перетягивание каната», «Попади в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мишень»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«Вытолкни из круга»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поговорок о Родине, ее доблестных защитниках.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Лепка: «Войско Александра Невского»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Посещение библиотек, выставочных залов.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на тему: «Большое космическое путешествие»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Семейное чтение: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О.Тихомирова «Александр Невский»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Главы из энциклопедии «История», справочника дошкольника «История»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А.И.Бегунов «От кольчуги до мундира»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«Русские богатыри» (былины) в пересказе Н.В.Карнауховой.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снаряжении шведских воинов,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битве на берегу Невы и Чудском озере.</w:t>
            </w:r>
          </w:p>
          <w:p w:rsidR="00BC7958" w:rsidRPr="006D0C0C" w:rsidRDefault="00BC7958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(рисунков и поделок со строительным материалом: сторожевые башни, переправы и т.п.) «Доблестные защитники Отечества. Быль об Александре Невском»</w:t>
            </w:r>
          </w:p>
          <w:p w:rsidR="00BC7958" w:rsidRPr="006D0C0C" w:rsidRDefault="00A84915" w:rsidP="00BC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посетить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авиации в Санкт-Петербурге (ул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Пилотов, 38); Государственный музей</w:t>
            </w:r>
            <w:r w:rsidR="00BC7958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Санкт-Петербурга, музея космонавтики и ракетной техники (Петропавловская крепость, 3)</w:t>
            </w: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915" w:rsidRPr="006D0C0C" w:rsidTr="002C69DF">
        <w:tc>
          <w:tcPr>
            <w:tcW w:w="2392" w:type="dxa"/>
          </w:tcPr>
          <w:p w:rsidR="002C69DF" w:rsidRDefault="002C69DF" w:rsidP="00FF0256">
            <w:pPr>
              <w:spacing w:line="336" w:lineRule="atLeast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90F" w:rsidRPr="006D0C0C" w:rsidRDefault="0095690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биографией, основными эпизодами военных событий и ролью в них героев ВОВ от рядовых солдат до маршалов. Рассказать о монументах, памятниках, воздвигнутых в честь Победы и в память исторического наследия нашей страны.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Повышать интерес к военной истории Отечества. Закрепить знание боевых традиций нашего народа.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Сохранять, развивать чувство гордости о подвигах российских воинов в великих исторических событиях. 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Сохранять память о победе в ВОВ, о народном подвиге. Воспитывать уважение к старшему поколению.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6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6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6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6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6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6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6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A77AE6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4E2C" w:rsidRPr="006D0C0C">
              <w:rPr>
                <w:rFonts w:ascii="Times New Roman" w:hAnsi="Times New Roman" w:cs="Times New Roman"/>
                <w:sz w:val="24"/>
                <w:szCs w:val="24"/>
              </w:rPr>
              <w:t>ормировать духовно-нравственные отношения и чувства сопричастности к родному дому, семье, детскому саду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Музыка: М.Старокодомский «Марш Победы», Д.Тухманов «День Победы»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Игры: «Полоса препятствий», «Мы моряки», «Пограничники», «МЧС».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«Парад», «Поздравительная открытка», «Салют», «Вечный огонь»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героях ВОВ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Афганской и Чеченской войн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и вручение их участникам войн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«Салют Победе»: развивать понимание того, что целеустремленность, ловкость, настойчивость, чувство товарищества – являются качествами человека, способного защищать Родину. Воспитывать устойчивый интерес к выполнению физических упражнений. 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6D0C0C" w:rsidRDefault="002C69DF" w:rsidP="00FF0256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690F" w:rsidRDefault="0095690F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A84915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экскурсии</w:t>
            </w:r>
            <w:r w:rsidR="000C1355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памятнику Маршалу Жукову</w:t>
            </w:r>
            <w:r w:rsidR="00754E2C" w:rsidRPr="006D0C0C">
              <w:rPr>
                <w:rFonts w:ascii="Times New Roman" w:hAnsi="Times New Roman" w:cs="Times New Roman"/>
                <w:sz w:val="24"/>
                <w:szCs w:val="24"/>
              </w:rPr>
              <w:t>, к аллее героев в парке Победы с возложением цветов.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и слушание песен военных лет. Спортивные досуги: «Ориентировка по карте», «Рота, </w:t>
            </w:r>
            <w:r w:rsidRPr="006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подъём!»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об участниках ВОВ, Афганской и Чеченской войн, концерты-встречи, чаепития. 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А.Нехода «Летчики», Е.Карасев «Город-герой», М.Чернявский «Огненная баллада», С.Баруздин «Шел по улице солдат».</w:t>
            </w:r>
          </w:p>
          <w:p w:rsidR="00754E2C" w:rsidRPr="006D0C0C" w:rsidRDefault="00A84915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посетить</w:t>
            </w:r>
            <w:r w:rsidR="00754E2C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4E2C"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воинских ритуалов, салютов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Победы» 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ветеранов войны 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Викторина «Мы за мир»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эмоционально-благополучную атмосферу, где взаимоотношения между людьми построены на основе доброжелательности и взаимоуважения, где ребенок будет чувствовать себя желанным и защищенным.</w:t>
            </w:r>
          </w:p>
          <w:p w:rsidR="00754E2C" w:rsidRPr="006D0C0C" w:rsidRDefault="00754E2C" w:rsidP="0075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C">
              <w:rPr>
                <w:rFonts w:ascii="Times New Roman" w:hAnsi="Times New Roman" w:cs="Times New Roman"/>
                <w:sz w:val="24"/>
                <w:szCs w:val="24"/>
              </w:rPr>
              <w:t>Конкурс «Сочини стихотворение» (о маме/папе, о семье, о друге)</w:t>
            </w:r>
          </w:p>
          <w:p w:rsidR="002C69DF" w:rsidRPr="006D0C0C" w:rsidRDefault="002C69DF" w:rsidP="00754E2C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69DF" w:rsidRDefault="002C69D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215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</w:tblGrid>
      <w:tr w:rsidR="00E64C95" w:rsidRPr="007F186A" w:rsidTr="00325836">
        <w:trPr>
          <w:cantSplit/>
          <w:trHeight w:val="907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4C95" w:rsidRDefault="00E64C95" w:rsidP="0032583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  <w:p w:rsidR="00E64C95" w:rsidRPr="007F186A" w:rsidRDefault="00E64C95" w:rsidP="0032583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</w:t>
            </w:r>
          </w:p>
          <w:p w:rsidR="00E64C95" w:rsidRPr="007F186A" w:rsidRDefault="00E64C95" w:rsidP="0032583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</w:t>
            </w:r>
          </w:p>
        </w:tc>
      </w:tr>
      <w:tr w:rsidR="002C69DF" w:rsidRPr="007F186A" w:rsidTr="00325836">
        <w:trPr>
          <w:cantSplit/>
          <w:trHeight w:val="907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9DF" w:rsidRDefault="002C69DF" w:rsidP="00325836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FF0256" w:rsidRPr="007F186A" w:rsidRDefault="00FF0256" w:rsidP="00A77AE6">
      <w:pPr>
        <w:spacing w:after="0" w:line="336" w:lineRule="atLeast"/>
        <w:rPr>
          <w:rFonts w:ascii="Times New Roman" w:eastAsia="Times New Roman" w:hAnsi="Times New Roman" w:cs="Times New Roman"/>
          <w:vanish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F0256" w:rsidRPr="007F186A" w:rsidRDefault="00FF0256" w:rsidP="00FF0256">
      <w:pPr>
        <w:spacing w:after="0" w:line="336" w:lineRule="atLeast"/>
        <w:ind w:left="-195"/>
        <w:rPr>
          <w:rFonts w:ascii="Times New Roman" w:eastAsia="Times New Roman" w:hAnsi="Times New Roman" w:cs="Times New Roman"/>
          <w:vanish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F0256" w:rsidRPr="007F186A" w:rsidRDefault="00FF0256" w:rsidP="00FF0256">
      <w:pPr>
        <w:spacing w:after="0" w:line="336" w:lineRule="atLeast"/>
        <w:ind w:left="2145"/>
        <w:rPr>
          <w:rFonts w:ascii="Times New Roman" w:eastAsia="Times New Roman" w:hAnsi="Times New Roman" w:cs="Times New Roman"/>
          <w:vanish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взаимодействия родителей и детей 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гражданственно-патриотическому воспитанию:</w:t>
      </w:r>
    </w:p>
    <w:p w:rsidR="00C10343" w:rsidRDefault="00C10343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сбор наглядного материала с помощью детей и родителей групп старшего дошкольного возраста (значки, открытки и пр.) для использования в беседах с детьми;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традиционных конкурсов детского рисунка на тему «Дружат дети всей земли», «Мир-главное слово на свете!»;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проведение </w:t>
      </w:r>
      <w:r w:rsidR="000C13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цикла экскурсий, прогулок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выставки картин на военно-патриотическую тему отечественных художников;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экскурсий в краеведческий музей;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встреч с ветеранами ВОВ;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выставки детских работ военно-патриотической тематики;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просмотр иллюстрированного материала о подвигах детей в годы ВОВ;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чтение произведений из военно-патриотической тематики;</w:t>
      </w:r>
    </w:p>
    <w:p w:rsidR="00FF0256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цикла тематических занятий на тему «День Победы помнят деды, знает каждый из внучат»</w:t>
      </w:r>
      <w:r w:rsidR="00C10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10343" w:rsidRDefault="00C10343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привлечение родителей к участию в проектах, праздниках, совместных мероприятиях.</w:t>
      </w:r>
    </w:p>
    <w:p w:rsidR="00C10343" w:rsidRPr="007F186A" w:rsidRDefault="00C10343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343" w:rsidRPr="00C10343" w:rsidRDefault="00C10343" w:rsidP="00C1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C10343" w:rsidRPr="00C10343" w:rsidRDefault="00C10343" w:rsidP="00C1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C10343" w:rsidRPr="00C10343" w:rsidRDefault="002E09E1" w:rsidP="00C1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343" w:rsidRPr="00C1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 каждого — в истории и традициях семьи, своего народа, прошлом края и страны; </w:t>
      </w:r>
    </w:p>
    <w:p w:rsidR="00C10343" w:rsidRPr="00C10343" w:rsidRDefault="002E09E1" w:rsidP="00C1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343" w:rsidRPr="00C1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— ячейка общества, хранительница национальных традиций; </w:t>
      </w:r>
    </w:p>
    <w:p w:rsidR="00C10343" w:rsidRPr="00C10343" w:rsidRDefault="002E09E1" w:rsidP="00C1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343" w:rsidRPr="00C10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семьи — счастье и благополучие народа, общества, государства.</w:t>
      </w:r>
    </w:p>
    <w:p w:rsidR="00E64C95" w:rsidRDefault="00E64C95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Заключение.</w:t>
      </w: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 к Родине – чувство, которое мало поддается измерению. Патриотизм - это качество человека, коллектива, общества. Закаляется (развивается) оно постепенно, через победы и поражения, открытия и неудачи, вместе со словом воспитателя входит в жизнь Гражданина.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того, какими глазами ребенок увидел окружающее, от того, что поразило его воображение, от того, какие уроки извлек он из объяснений о событиях современности и историческом прошлом страны, зависит и становление личности гражданина.</w:t>
      </w:r>
    </w:p>
    <w:p w:rsidR="0095690F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Ставя перед собой задачу по развитию патриотизма детей старшего дошкольного возраста в системе ДОУ, мы можем считать ее выполненной в пределах доступных дошкольному возрасту, если в результате педагогической работы ребенок будет располагать знаниями о названии страны, ее географии, природе, символике, если ему известны имена кого-то из тех, кто прославил нашу Родину, если он будет проявлять интерес к приобретаемым знаниям, читать стихи</w:t>
      </w:r>
      <w:r w:rsidR="00E93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русских поэтов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петь песни</w:t>
      </w:r>
      <w:r w:rsidR="00E93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родной страны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5690F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Разработанный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перспективный план по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еме, система занятий по воспитанию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патриотизма детей старшего дошкольного возраста позволили улучшить качество знаний детей, расширить их кругозор, повысить активность, сделать процесс обучения более интересным и привлекательным.</w:t>
      </w:r>
    </w:p>
    <w:p w:rsidR="00FF0256" w:rsidRPr="007F186A" w:rsidRDefault="0095690F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проекта «Воспитание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патриотизма детей старшего до</w:t>
      </w:r>
      <w:r w:rsidR="00E93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школьного возраста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позволяет нам надеяться на успешное складывание предпосылок формирования подлинно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гражданско-патриотической позиции у дошкольников, которые затем лягут в основу личности взрослого человека – гражданина своей страны.</w:t>
      </w:r>
    </w:p>
    <w:p w:rsidR="003B6326" w:rsidRDefault="003B632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E66772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="00FF0256" w:rsidRPr="007F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литературы.</w:t>
      </w:r>
    </w:p>
    <w:p w:rsidR="00E66772" w:rsidRDefault="00E66772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6772" w:rsidRDefault="00E66772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Алёшина Н. В. Знакомим дошкольников с родным городом. – М.: Т. Ц. Сфера, 1999г.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Андреева В. и др. Энциклопедия символов, знаков, эмблем. – М.: Локид: МИФ, 2000г.</w:t>
      </w:r>
    </w:p>
    <w:p w:rsidR="00FF0256" w:rsidRPr="007F186A" w:rsidRDefault="00FF025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3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Антонов Ю. Е., Левина Л. В., Р</w:t>
      </w:r>
      <w:r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озова О. В. – Как научить детей любить Родину: Руководство для воспитателей и учителей. – М.: АРКТН, 2003г.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Данилина Г. Н. Дошкольнику – об истории и культуре России.: 2003г.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3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Данилина Г. Н. Д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ошкольнику – об истории и культуре России. Пособие для реализации государственной программы «Патриотическое воспитание граждан </w:t>
      </w:r>
      <w:r w:rsidR="000C13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Российской Федерации на годы». 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М, издательство «Аркти», 2005г.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Золин П. М. Герб, Гимн, Флаг и столица нашей Родины: книга для учащихся – М.: Правоведение, 2000г.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Каменцева Е. И. Символы России – герб, флаг, гимн. Учебное пособие, «Русское слово» - РС; 2002г.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Ковалева Г. А. Воспитание маленького гражданина – М.: 2003г.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Маханева М. Д. Нравственно-патриотическое воспитание дошкольников // Справочник старшего воспитателя ДОУ-2007, №8, с.5. В. Г. Патриотизм: к определению.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Методическое пособие по патриотическому воспитанию в ДОУ «Дошкольникам о защитниках Отечества под редакцией Л. А. Кондрыкинской. М; Творческий центр «Сфера», 2005г.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Натарова В. И., Корпухина Н. И. и др. «Моя страна». Практическое пособие. Воронеж, ТЦ «Учитель», 2005г.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Педагогика для дошкольников. Воспитание начал патриотизма и гражданственности М.: 2006, с. 134.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Останец А. А. патриотическое воспитание дошкольников средствами краеведо - туристической деятельности: - М.: АГКТИ, 2003г.</w:t>
      </w:r>
    </w:p>
    <w:p w:rsidR="00FF0256" w:rsidRPr="007F186A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256" w:rsidRPr="007F1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Ривина Е. Н. Герб и флаг России – М.:, 2003г.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 xml:space="preserve">Вестник образования № 19/октябрь/ 2005. 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Дни воинской славы: Патриотическое воспитание дошкольников: Для работы с детьми 5-7 лет. – М.: МОЗАИКА-СИНТЕЗ, 2010.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Дошкольникам о защитниках Отечества. Методическое пособие по п</w:t>
      </w:r>
      <w:r w:rsidR="000C1355">
        <w:rPr>
          <w:rFonts w:ascii="Times New Roman" w:hAnsi="Times New Roman" w:cs="Times New Roman"/>
          <w:sz w:val="28"/>
          <w:szCs w:val="28"/>
        </w:rPr>
        <w:t xml:space="preserve">атриотическому воспитанию в ДОУ </w:t>
      </w:r>
      <w:r w:rsidR="003B6326" w:rsidRPr="003B6326">
        <w:rPr>
          <w:rFonts w:ascii="Times New Roman" w:hAnsi="Times New Roman" w:cs="Times New Roman"/>
          <w:sz w:val="28"/>
          <w:szCs w:val="28"/>
        </w:rPr>
        <w:t>Под ред. Л.А.Кондрыкиной. – М.: ТЦ Сфера, 2005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Моя страна. Возрождение национальной культуры и воспитание нравственно-патриотических чувств. Практическое пособие для воспитателей и методистов ДОУ // Авт.-сост.</w:t>
      </w:r>
      <w:r w:rsidR="000C1355">
        <w:rPr>
          <w:rFonts w:ascii="Times New Roman" w:hAnsi="Times New Roman" w:cs="Times New Roman"/>
          <w:sz w:val="28"/>
          <w:szCs w:val="28"/>
        </w:rPr>
        <w:t xml:space="preserve"> </w:t>
      </w:r>
      <w:r w:rsidR="003B6326" w:rsidRPr="003B6326">
        <w:rPr>
          <w:rFonts w:ascii="Times New Roman" w:hAnsi="Times New Roman" w:cs="Times New Roman"/>
          <w:sz w:val="28"/>
          <w:szCs w:val="28"/>
        </w:rPr>
        <w:t>Натарова В.И. И. и др. – Воронеж: ТЦ «Учитель», 2005.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Как научить любить Родину: Руководство для воспитателей и учителей (программы, конспекты уроков и занятий, методические рекомендации по предмету «Народная культура») / Авторы-составители: Ю.Е.Антонов, Л.В.Левина, О.В.Розова, И.А.Щербакова. – 2-е изд., испр. и доп.- М.:АРКТИ, 2003.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Г.А.Ковалева. Воспитывая маленького гражданина…: Практическое пособие для работников дошкольных образовательных учреждений. – 2-е изд., испр. и доп. - М.:АРКТИ, 2004.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Дошкольное воспитание № 6, 2003г.; № 5, № 6, № 8, № 10, 2005г.; № 5, 2006г.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Дошкольная педагогика № 6 (33) 2006г., № 2(51) 2009г.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Ребенок в детском саду  № 6, 2009г.</w:t>
      </w:r>
    </w:p>
    <w:p w:rsidR="003B6326" w:rsidRPr="003B6326" w:rsidRDefault="00E93020" w:rsidP="003B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B6326">
        <w:rPr>
          <w:rFonts w:ascii="Times New Roman" w:hAnsi="Times New Roman" w:cs="Times New Roman"/>
          <w:sz w:val="28"/>
          <w:szCs w:val="28"/>
        </w:rPr>
        <w:t>.</w:t>
      </w:r>
      <w:r w:rsidR="003B6326" w:rsidRPr="003B6326">
        <w:rPr>
          <w:rFonts w:ascii="Times New Roman" w:hAnsi="Times New Roman" w:cs="Times New Roman"/>
          <w:sz w:val="28"/>
          <w:szCs w:val="28"/>
        </w:rPr>
        <w:t>Справочник старшего воспитателя № 6, 2009г.</w:t>
      </w:r>
    </w:p>
    <w:p w:rsidR="003B6326" w:rsidRPr="003B6326" w:rsidRDefault="003B6326" w:rsidP="003B6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326" w:rsidRPr="007F186A" w:rsidRDefault="003B632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836" w:rsidRDefault="00325836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3020" w:rsidRDefault="00E93020" w:rsidP="00FF025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404" w:rsidRDefault="00E93020" w:rsidP="00F91A2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AC" w:rsidRDefault="006752AC" w:rsidP="00767404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9E" w:rsidRDefault="00921B9E" w:rsidP="00921B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E99" w:rsidRPr="00811E99" w:rsidRDefault="00811E99" w:rsidP="00921B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1E99" w:rsidRPr="00811E99" w:rsidSect="002C69DF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81" w:rsidRDefault="00037B81" w:rsidP="00921B9E">
      <w:pPr>
        <w:spacing w:after="0" w:line="240" w:lineRule="auto"/>
      </w:pPr>
      <w:r>
        <w:separator/>
      </w:r>
    </w:p>
  </w:endnote>
  <w:endnote w:type="continuationSeparator" w:id="1">
    <w:p w:rsidR="00037B81" w:rsidRDefault="00037B81" w:rsidP="0092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26" w:rsidRDefault="00F91A2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81" w:rsidRDefault="00037B81" w:rsidP="00921B9E">
      <w:pPr>
        <w:spacing w:after="0" w:line="240" w:lineRule="auto"/>
      </w:pPr>
      <w:r>
        <w:separator/>
      </w:r>
    </w:p>
  </w:footnote>
  <w:footnote w:type="continuationSeparator" w:id="1">
    <w:p w:rsidR="00037B81" w:rsidRDefault="00037B81" w:rsidP="0092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4B4"/>
    <w:multiLevelType w:val="hybridMultilevel"/>
    <w:tmpl w:val="D968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E1102"/>
    <w:multiLevelType w:val="hybridMultilevel"/>
    <w:tmpl w:val="68A0197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5F6F675C"/>
    <w:multiLevelType w:val="hybridMultilevel"/>
    <w:tmpl w:val="10EE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D3B7B"/>
    <w:rsid w:val="00024D6B"/>
    <w:rsid w:val="00034BFD"/>
    <w:rsid w:val="00037B81"/>
    <w:rsid w:val="00047163"/>
    <w:rsid w:val="00074D70"/>
    <w:rsid w:val="000A3FD5"/>
    <w:rsid w:val="000C1355"/>
    <w:rsid w:val="000D59D4"/>
    <w:rsid w:val="000E6DA7"/>
    <w:rsid w:val="000F78FF"/>
    <w:rsid w:val="00101F6C"/>
    <w:rsid w:val="001078DD"/>
    <w:rsid w:val="001A4F53"/>
    <w:rsid w:val="0022423C"/>
    <w:rsid w:val="002C69DF"/>
    <w:rsid w:val="002E09E1"/>
    <w:rsid w:val="002F47BF"/>
    <w:rsid w:val="00325836"/>
    <w:rsid w:val="00363930"/>
    <w:rsid w:val="003744C9"/>
    <w:rsid w:val="00384588"/>
    <w:rsid w:val="003B4720"/>
    <w:rsid w:val="003B6326"/>
    <w:rsid w:val="003C3A61"/>
    <w:rsid w:val="003D4885"/>
    <w:rsid w:val="003D4EA9"/>
    <w:rsid w:val="003F0405"/>
    <w:rsid w:val="00417B13"/>
    <w:rsid w:val="00456571"/>
    <w:rsid w:val="004621E4"/>
    <w:rsid w:val="004726DE"/>
    <w:rsid w:val="004766D2"/>
    <w:rsid w:val="004A356E"/>
    <w:rsid w:val="004C2814"/>
    <w:rsid w:val="004C75DC"/>
    <w:rsid w:val="004D7D76"/>
    <w:rsid w:val="00514269"/>
    <w:rsid w:val="005471AA"/>
    <w:rsid w:val="0055359C"/>
    <w:rsid w:val="00580782"/>
    <w:rsid w:val="005C640E"/>
    <w:rsid w:val="00651756"/>
    <w:rsid w:val="00657C42"/>
    <w:rsid w:val="006752AC"/>
    <w:rsid w:val="006974DA"/>
    <w:rsid w:val="006B6E0C"/>
    <w:rsid w:val="006C7D61"/>
    <w:rsid w:val="006D0C0C"/>
    <w:rsid w:val="006E0170"/>
    <w:rsid w:val="007238FA"/>
    <w:rsid w:val="0072690F"/>
    <w:rsid w:val="0072775C"/>
    <w:rsid w:val="007351C9"/>
    <w:rsid w:val="00754E2C"/>
    <w:rsid w:val="00767404"/>
    <w:rsid w:val="00781369"/>
    <w:rsid w:val="007D3B7B"/>
    <w:rsid w:val="007F186A"/>
    <w:rsid w:val="008060E0"/>
    <w:rsid w:val="00811E99"/>
    <w:rsid w:val="008B79F8"/>
    <w:rsid w:val="008C6AB6"/>
    <w:rsid w:val="008E5E5A"/>
    <w:rsid w:val="008F6F97"/>
    <w:rsid w:val="00921B9E"/>
    <w:rsid w:val="0095690F"/>
    <w:rsid w:val="00993F06"/>
    <w:rsid w:val="00996281"/>
    <w:rsid w:val="009B6B7D"/>
    <w:rsid w:val="009C011F"/>
    <w:rsid w:val="009C7B73"/>
    <w:rsid w:val="00A16486"/>
    <w:rsid w:val="00A77AE6"/>
    <w:rsid w:val="00A84915"/>
    <w:rsid w:val="00A9612D"/>
    <w:rsid w:val="00AE2A32"/>
    <w:rsid w:val="00B129B3"/>
    <w:rsid w:val="00B34BFD"/>
    <w:rsid w:val="00BC7958"/>
    <w:rsid w:val="00BF2E9F"/>
    <w:rsid w:val="00C10343"/>
    <w:rsid w:val="00C243B4"/>
    <w:rsid w:val="00C81D0E"/>
    <w:rsid w:val="00D222F7"/>
    <w:rsid w:val="00D33BA1"/>
    <w:rsid w:val="00D36422"/>
    <w:rsid w:val="00D83602"/>
    <w:rsid w:val="00D8497C"/>
    <w:rsid w:val="00DA5595"/>
    <w:rsid w:val="00DE1E49"/>
    <w:rsid w:val="00DF74EF"/>
    <w:rsid w:val="00E17205"/>
    <w:rsid w:val="00E21CF2"/>
    <w:rsid w:val="00E64C95"/>
    <w:rsid w:val="00E66772"/>
    <w:rsid w:val="00E93020"/>
    <w:rsid w:val="00ED750F"/>
    <w:rsid w:val="00F260F0"/>
    <w:rsid w:val="00F73505"/>
    <w:rsid w:val="00F82FCB"/>
    <w:rsid w:val="00F91A26"/>
    <w:rsid w:val="00FC2FCC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9F"/>
  </w:style>
  <w:style w:type="paragraph" w:styleId="1">
    <w:name w:val="heading 1"/>
    <w:basedOn w:val="a"/>
    <w:link w:val="10"/>
    <w:uiPriority w:val="9"/>
    <w:qFormat/>
    <w:rsid w:val="007D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7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7D3B7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D3B7B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F0256"/>
  </w:style>
  <w:style w:type="character" w:styleId="a4">
    <w:name w:val="Hyperlink"/>
    <w:basedOn w:val="a0"/>
    <w:uiPriority w:val="99"/>
    <w:semiHidden/>
    <w:unhideWhenUsed/>
    <w:rsid w:val="00FF0256"/>
    <w:rPr>
      <w:color w:val="0000FF"/>
      <w:u w:val="single"/>
    </w:rPr>
  </w:style>
  <w:style w:type="character" w:customStyle="1" w:styleId="rvts6">
    <w:name w:val="rvts6"/>
    <w:basedOn w:val="a0"/>
    <w:rsid w:val="00FF0256"/>
  </w:style>
  <w:style w:type="paragraph" w:styleId="a5">
    <w:name w:val="Balloon Text"/>
    <w:basedOn w:val="a"/>
    <w:link w:val="a6"/>
    <w:uiPriority w:val="99"/>
    <w:semiHidden/>
    <w:unhideWhenUsed/>
    <w:rsid w:val="00FF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51C9"/>
    <w:pPr>
      <w:ind w:left="720"/>
      <w:contextualSpacing/>
    </w:pPr>
  </w:style>
  <w:style w:type="table" w:styleId="a8">
    <w:name w:val="Table Grid"/>
    <w:basedOn w:val="a1"/>
    <w:uiPriority w:val="59"/>
    <w:rsid w:val="002C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semiHidden/>
    <w:unhideWhenUsed/>
    <w:qFormat/>
    <w:rsid w:val="00A164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2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1B9E"/>
  </w:style>
  <w:style w:type="paragraph" w:styleId="ac">
    <w:name w:val="footer"/>
    <w:basedOn w:val="a"/>
    <w:link w:val="ad"/>
    <w:uiPriority w:val="99"/>
    <w:unhideWhenUsed/>
    <w:rsid w:val="0092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1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35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13" Type="http://schemas.openxmlformats.org/officeDocument/2006/relationships/hyperlink" Target="http://pandia.ru/text/category/russkaya_literatura/" TargetMode="External"/><Relationship Id="rId18" Type="http://schemas.openxmlformats.org/officeDocument/2006/relationships/hyperlink" Target="http://pandia.ru/text/category/hudozhestvennaya_literatur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russkij_yazik/" TargetMode="External"/><Relationship Id="rId1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agressivnostm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idi_deyatelmz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razvitie_rebenka/" TargetMode="External"/><Relationship Id="rId10" Type="http://schemas.openxmlformats.org/officeDocument/2006/relationships/hyperlink" Target="http://pandia.ru/text/category/doshkolmznoe_obrazovanie/" TargetMode="External"/><Relationship Id="rId19" Type="http://schemas.openxmlformats.org/officeDocument/2006/relationships/hyperlink" Target="http://pandia.ru/text/category/vete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spitatelmznaya_rabota/" TargetMode="External"/><Relationship Id="rId14" Type="http://schemas.openxmlformats.org/officeDocument/2006/relationships/hyperlink" Target="http://pandia.ru/text/category/grazhdanskaya_otvetstvennostm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4F396-B98F-476C-A82A-EAC05F23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9964</Words>
  <Characters>56799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Баканова</cp:lastModifiedBy>
  <cp:revision>29</cp:revision>
  <cp:lastPrinted>2016-05-26T05:09:00Z</cp:lastPrinted>
  <dcterms:created xsi:type="dcterms:W3CDTF">2016-04-15T16:12:00Z</dcterms:created>
  <dcterms:modified xsi:type="dcterms:W3CDTF">2017-06-02T05:39:00Z</dcterms:modified>
</cp:coreProperties>
</file>