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9E" w:rsidRDefault="00367437" w:rsidP="00EE0D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D62">
        <w:rPr>
          <w:rFonts w:ascii="Times New Roman" w:hAnsi="Times New Roman" w:cs="Times New Roman"/>
          <w:sz w:val="28"/>
          <w:szCs w:val="28"/>
        </w:rPr>
        <w:t>Городская сессия научного общества учащихся</w:t>
      </w:r>
    </w:p>
    <w:p w:rsidR="00EE0D62" w:rsidRDefault="00EE0D62" w:rsidP="00EE0D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«Химия»</w:t>
      </w:r>
    </w:p>
    <w:p w:rsidR="00766B9E" w:rsidRDefault="00766B9E" w:rsidP="00766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B9E" w:rsidRDefault="00766B9E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B9E" w:rsidRDefault="00766B9E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D62" w:rsidRDefault="00EE0D62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D62" w:rsidRDefault="00EE0D62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D62" w:rsidRDefault="00EE0D62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D62" w:rsidRDefault="00EE0D62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B9E" w:rsidRPr="00936D88" w:rsidRDefault="004008FC" w:rsidP="00766B9E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  <w:t>Количественное о</w:t>
      </w:r>
      <w:r w:rsidR="00766B9E" w:rsidRPr="00936D88"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  <w:t xml:space="preserve">пределение </w:t>
      </w:r>
      <w:r w:rsidR="0086582E"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  <w:t>танина в скорлупе кедрового ореха, его применение</w:t>
      </w:r>
      <w:r w:rsidR="00766B9E" w:rsidRPr="00936D88"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  <w:t xml:space="preserve"> </w:t>
      </w:r>
    </w:p>
    <w:p w:rsidR="00EE0D62" w:rsidRDefault="00EE0D62" w:rsidP="00766B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582E" w:rsidRDefault="0086582E" w:rsidP="00766B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582E" w:rsidRDefault="0086582E" w:rsidP="00766B9E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66B9E" w:rsidRPr="00EE0D62" w:rsidRDefault="0086582E" w:rsidP="0086582E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Ырысбековна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10</w:t>
      </w:r>
      <w:r w:rsidR="00EE0D62" w:rsidRPr="00EE0D62">
        <w:rPr>
          <w:rFonts w:ascii="Times New Roman" w:hAnsi="Times New Roman" w:cs="Times New Roman"/>
          <w:sz w:val="28"/>
          <w:szCs w:val="28"/>
        </w:rPr>
        <w:t xml:space="preserve"> класс, МБОУ «Средняя Общеобразовательная школа № 8 им. А. Н. Ленкина г. Горно-Алтайска»</w:t>
      </w:r>
    </w:p>
    <w:p w:rsidR="0086582E" w:rsidRDefault="00766B9E" w:rsidP="00766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66B9E" w:rsidRDefault="0086582E" w:rsidP="00766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66B9E">
        <w:rPr>
          <w:rFonts w:ascii="Times New Roman" w:hAnsi="Times New Roman" w:cs="Times New Roman"/>
          <w:sz w:val="28"/>
          <w:szCs w:val="28"/>
        </w:rPr>
        <w:t xml:space="preserve"> </w:t>
      </w:r>
      <w:r w:rsidR="00EE0D62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766B9E">
        <w:rPr>
          <w:rFonts w:ascii="Times New Roman" w:hAnsi="Times New Roman" w:cs="Times New Roman"/>
          <w:sz w:val="28"/>
          <w:szCs w:val="28"/>
        </w:rPr>
        <w:t>:</w:t>
      </w:r>
    </w:p>
    <w:p w:rsidR="00766B9E" w:rsidRDefault="00766B9E" w:rsidP="00766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766B9E" w:rsidRDefault="00766B9E" w:rsidP="00766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химии</w:t>
      </w:r>
    </w:p>
    <w:p w:rsidR="00766B9E" w:rsidRDefault="00766B9E" w:rsidP="00766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B9E" w:rsidRDefault="00766B9E" w:rsidP="00766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B9E" w:rsidRDefault="00766B9E" w:rsidP="00766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82E" w:rsidRDefault="00766B9E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76434">
        <w:rPr>
          <w:rFonts w:ascii="Times New Roman" w:hAnsi="Times New Roman" w:cs="Times New Roman"/>
          <w:sz w:val="28"/>
          <w:szCs w:val="28"/>
        </w:rPr>
        <w:t xml:space="preserve">. </w:t>
      </w:r>
      <w:r w:rsidR="0086582E">
        <w:rPr>
          <w:rFonts w:ascii="Times New Roman" w:hAnsi="Times New Roman" w:cs="Times New Roman"/>
          <w:sz w:val="28"/>
          <w:szCs w:val="28"/>
        </w:rPr>
        <w:t>Горно-Алтайск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9E" w:rsidRPr="00676434" w:rsidRDefault="0086582E" w:rsidP="00766B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</w:p>
    <w:p w:rsidR="00523268" w:rsidRPr="00092B6F" w:rsidRDefault="00523268" w:rsidP="00D6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EE0D62" w:rsidP="00D624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6901"/>
        <w:gridCol w:w="1497"/>
      </w:tblGrid>
      <w:tr w:rsidR="00D62461" w:rsidTr="00EE0D62">
        <w:tc>
          <w:tcPr>
            <w:tcW w:w="947" w:type="dxa"/>
          </w:tcPr>
          <w:p w:rsidR="00D62461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1" w:type="dxa"/>
          </w:tcPr>
          <w:p w:rsidR="00D62461" w:rsidRPr="0066495D" w:rsidRDefault="00D62461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97" w:type="dxa"/>
          </w:tcPr>
          <w:p w:rsidR="00D62461" w:rsidRPr="00D62461" w:rsidRDefault="000D4280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461" w:rsidTr="00EE0D62">
        <w:tc>
          <w:tcPr>
            <w:tcW w:w="947" w:type="dxa"/>
          </w:tcPr>
          <w:p w:rsidR="00D62461" w:rsidRPr="0066495D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D62461" w:rsidRPr="0066495D" w:rsidRDefault="00A61E9B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497" w:type="dxa"/>
          </w:tcPr>
          <w:p w:rsidR="00D62461" w:rsidRPr="00D62461" w:rsidRDefault="000D4280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4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62461" w:rsidTr="00EE0D62">
        <w:tc>
          <w:tcPr>
            <w:tcW w:w="947" w:type="dxa"/>
          </w:tcPr>
          <w:p w:rsidR="00D62461" w:rsidRPr="0066495D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01" w:type="dxa"/>
          </w:tcPr>
          <w:p w:rsidR="00D62461" w:rsidRPr="0066495D" w:rsidRDefault="00482545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сибирского</w:t>
            </w:r>
            <w:r w:rsidR="00391EB8">
              <w:rPr>
                <w:rFonts w:ascii="Times New Roman" w:hAnsi="Times New Roman" w:cs="Times New Roman"/>
                <w:sz w:val="28"/>
                <w:szCs w:val="28"/>
              </w:rPr>
              <w:t xml:space="preserve"> кедр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1EB8">
              <w:rPr>
                <w:rFonts w:ascii="Times New Roman" w:hAnsi="Times New Roman" w:cs="Times New Roman"/>
                <w:sz w:val="28"/>
                <w:szCs w:val="28"/>
              </w:rPr>
              <w:t>. Значение кедра для людей</w:t>
            </w:r>
          </w:p>
        </w:tc>
        <w:tc>
          <w:tcPr>
            <w:tcW w:w="1497" w:type="dxa"/>
          </w:tcPr>
          <w:p w:rsidR="00D62461" w:rsidRPr="00D62461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4B2B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D62461" w:rsidTr="00EE0D62">
        <w:tc>
          <w:tcPr>
            <w:tcW w:w="947" w:type="dxa"/>
          </w:tcPr>
          <w:p w:rsidR="00D62461" w:rsidRPr="0066495D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01" w:type="dxa"/>
          </w:tcPr>
          <w:p w:rsidR="00B83102" w:rsidRPr="0066495D" w:rsidRDefault="00391EB8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Кедровая скорлупа. </w:t>
            </w:r>
            <w:r w:rsidR="00B8310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Химический состав </w:t>
            </w:r>
          </w:p>
        </w:tc>
        <w:tc>
          <w:tcPr>
            <w:tcW w:w="1497" w:type="dxa"/>
          </w:tcPr>
          <w:p w:rsidR="00D62461" w:rsidRPr="00D62461" w:rsidRDefault="00564B2B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102" w:rsidTr="00EE0D62">
        <w:tc>
          <w:tcPr>
            <w:tcW w:w="947" w:type="dxa"/>
          </w:tcPr>
          <w:p w:rsidR="00B83102" w:rsidRDefault="00B83102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01" w:type="dxa"/>
          </w:tcPr>
          <w:p w:rsidR="00B83102" w:rsidRDefault="00391EB8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кедровой скорлупы в сфере деятельности человека</w:t>
            </w:r>
          </w:p>
        </w:tc>
        <w:tc>
          <w:tcPr>
            <w:tcW w:w="1497" w:type="dxa"/>
          </w:tcPr>
          <w:p w:rsidR="00B83102" w:rsidRDefault="00564B2B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781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F9769D" w:rsidTr="00EE0D62">
        <w:tc>
          <w:tcPr>
            <w:tcW w:w="947" w:type="dxa"/>
          </w:tcPr>
          <w:p w:rsidR="00F9769D" w:rsidRDefault="00391EB8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01" w:type="dxa"/>
          </w:tcPr>
          <w:p w:rsidR="00F9769D" w:rsidRDefault="00391EB8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Дубильные вещества. Влияние на организм человека</w:t>
            </w:r>
          </w:p>
        </w:tc>
        <w:tc>
          <w:tcPr>
            <w:tcW w:w="1497" w:type="dxa"/>
          </w:tcPr>
          <w:p w:rsidR="00F9769D" w:rsidRDefault="00CC7D70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2461" w:rsidTr="00EE0D62">
        <w:tc>
          <w:tcPr>
            <w:tcW w:w="947" w:type="dxa"/>
          </w:tcPr>
          <w:p w:rsidR="00D62461" w:rsidRPr="0066495D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D62461" w:rsidRPr="0066495D" w:rsidRDefault="00D62461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497" w:type="dxa"/>
          </w:tcPr>
          <w:p w:rsidR="00D62461" w:rsidRPr="00D62461" w:rsidRDefault="00CC7D70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D428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</w:tr>
      <w:tr w:rsidR="00D62461" w:rsidTr="00EE0D62">
        <w:tc>
          <w:tcPr>
            <w:tcW w:w="947" w:type="dxa"/>
          </w:tcPr>
          <w:p w:rsidR="00D62461" w:rsidRPr="0066495D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1" w:type="dxa"/>
          </w:tcPr>
          <w:p w:rsidR="00D62461" w:rsidRPr="0066495D" w:rsidRDefault="00DC5B92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497" w:type="dxa"/>
          </w:tcPr>
          <w:p w:rsidR="00D62461" w:rsidRPr="00D62461" w:rsidRDefault="000D4280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2461" w:rsidTr="00EE0D62">
        <w:tc>
          <w:tcPr>
            <w:tcW w:w="947" w:type="dxa"/>
          </w:tcPr>
          <w:p w:rsidR="00D62461" w:rsidRPr="0066495D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1" w:type="dxa"/>
          </w:tcPr>
          <w:p w:rsidR="00D62461" w:rsidRDefault="00D62461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и литературы</w:t>
            </w:r>
          </w:p>
        </w:tc>
        <w:tc>
          <w:tcPr>
            <w:tcW w:w="1497" w:type="dxa"/>
          </w:tcPr>
          <w:p w:rsidR="00D62461" w:rsidRPr="00D62461" w:rsidRDefault="000D4280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2461" w:rsidTr="00EE0D62">
        <w:tc>
          <w:tcPr>
            <w:tcW w:w="947" w:type="dxa"/>
          </w:tcPr>
          <w:p w:rsidR="00D62461" w:rsidRPr="0066495D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1" w:type="dxa"/>
          </w:tcPr>
          <w:p w:rsidR="00D62461" w:rsidRDefault="00D62461" w:rsidP="005232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D62461" w:rsidRPr="00D62461" w:rsidRDefault="00D62461" w:rsidP="00523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61" w:rsidRDefault="00D62461" w:rsidP="00D62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E0B" w:rsidRDefault="001D3E0B" w:rsidP="001D3E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97052598"/>
    </w:p>
    <w:p w:rsidR="00BD6C51" w:rsidRDefault="001D3E0B" w:rsidP="001D3E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0E60F7" w:rsidRDefault="000E60F7" w:rsidP="00BD6C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4F" w:rsidRDefault="00CE224F" w:rsidP="00BD6C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6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E60F7" w:rsidRDefault="00D62461" w:rsidP="000E6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A8E">
        <w:rPr>
          <w:rFonts w:ascii="Times New Roman" w:hAnsi="Times New Roman"/>
          <w:b/>
          <w:sz w:val="28"/>
          <w:szCs w:val="28"/>
        </w:rPr>
        <w:t xml:space="preserve">Актуальность.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1EB8" w:rsidRPr="00391EB8">
        <w:rPr>
          <w:rFonts w:ascii="Times New Roman" w:hAnsi="Times New Roman" w:cs="Times New Roman"/>
          <w:sz w:val="28"/>
          <w:szCs w:val="28"/>
        </w:rPr>
        <w:t>Кедр известен как царь алтайских лесов. Для алтайцев кедр – священное дерево. Его почитают, ему поклоняются, он – символ силы, честности, долголетия. Люди используют для поддержания здоровья все части растения – шишки, хвоя, скорлупа. Для нас возник интерес, где можно использовать скорлупу кедра, т.к. большая ее часть идет на утилизацию, либо просто гниет.</w:t>
      </w:r>
    </w:p>
    <w:p w:rsidR="000E60F7" w:rsidRPr="00391EB8" w:rsidRDefault="000E60F7" w:rsidP="000E6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0F7">
        <w:rPr>
          <w:rFonts w:ascii="Times New Roman" w:hAnsi="Times New Roman" w:cs="Times New Roman"/>
          <w:sz w:val="28"/>
          <w:szCs w:val="28"/>
        </w:rPr>
        <w:t>Кедровая скорлупа ил</w:t>
      </w:r>
      <w:r>
        <w:rPr>
          <w:rFonts w:ascii="Times New Roman" w:hAnsi="Times New Roman" w:cs="Times New Roman"/>
          <w:sz w:val="28"/>
          <w:szCs w:val="28"/>
        </w:rPr>
        <w:t>и мульча: сырье, содержащее клетчатку, минералы, эфирные масла и дубильные</w:t>
      </w:r>
      <w:r w:rsidRPr="000E60F7">
        <w:rPr>
          <w:rFonts w:ascii="Times New Roman" w:hAnsi="Times New Roman" w:cs="Times New Roman"/>
          <w:sz w:val="28"/>
          <w:szCs w:val="28"/>
        </w:rPr>
        <w:t xml:space="preserve"> вещ</w:t>
      </w:r>
      <w:r>
        <w:rPr>
          <w:rFonts w:ascii="Times New Roman" w:hAnsi="Times New Roman" w:cs="Times New Roman"/>
          <w:sz w:val="28"/>
          <w:szCs w:val="28"/>
        </w:rPr>
        <w:t>ества</w:t>
      </w:r>
      <w:r w:rsidRPr="000E60F7">
        <w:rPr>
          <w:rFonts w:ascii="Times New Roman" w:hAnsi="Times New Roman" w:cs="Times New Roman"/>
          <w:sz w:val="28"/>
          <w:szCs w:val="28"/>
        </w:rPr>
        <w:t>. Её используют в садоводстве в качестве витаминно-минеральной подкормки, при производстве сиропов, в ландшафтном дизайне, а ещё в строительстве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0F7">
        <w:rPr>
          <w:rFonts w:ascii="Times New Roman" w:hAnsi="Times New Roman" w:cs="Times New Roman"/>
          <w:sz w:val="28"/>
          <w:szCs w:val="28"/>
        </w:rPr>
        <w:t xml:space="preserve"> при отделочных работах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0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0F7" w:rsidRDefault="00D62461" w:rsidP="00D62461">
      <w:pPr>
        <w:spacing w:after="0" w:line="360" w:lineRule="auto"/>
        <w:ind w:firstLine="708"/>
        <w:jc w:val="both"/>
        <w:rPr>
          <w:sz w:val="28"/>
          <w:szCs w:val="28"/>
        </w:rPr>
      </w:pPr>
      <w:r w:rsidRPr="00B35A8E">
        <w:rPr>
          <w:rFonts w:ascii="Times New Roman" w:hAnsi="Times New Roman"/>
          <w:b/>
          <w:sz w:val="28"/>
          <w:szCs w:val="28"/>
        </w:rPr>
        <w:t xml:space="preserve">Проблема. </w:t>
      </w:r>
      <w:r w:rsidR="000E60F7">
        <w:rPr>
          <w:rFonts w:ascii="Times New Roman" w:hAnsi="Times New Roman" w:cs="Times New Roman"/>
          <w:sz w:val="28"/>
          <w:szCs w:val="28"/>
        </w:rPr>
        <w:t>М</w:t>
      </w:r>
      <w:r w:rsidR="000E60F7" w:rsidRPr="000E60F7">
        <w:rPr>
          <w:rFonts w:ascii="Times New Roman" w:hAnsi="Times New Roman" w:cs="Times New Roman"/>
          <w:sz w:val="28"/>
          <w:szCs w:val="28"/>
        </w:rPr>
        <w:t>ожно ли использовать кедровую скорлупу для изготовления леденцов определенной направленности</w:t>
      </w:r>
      <w:r w:rsidR="000E60F7">
        <w:rPr>
          <w:rFonts w:ascii="Times New Roman" w:hAnsi="Times New Roman" w:cs="Times New Roman"/>
          <w:sz w:val="28"/>
          <w:szCs w:val="28"/>
        </w:rPr>
        <w:t>?</w:t>
      </w:r>
    </w:p>
    <w:p w:rsidR="00D62461" w:rsidRPr="00B35A8E" w:rsidRDefault="00D62461" w:rsidP="00D6246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A8E">
        <w:rPr>
          <w:rFonts w:ascii="Times New Roman" w:hAnsi="Times New Roman"/>
          <w:b/>
          <w:sz w:val="28"/>
          <w:szCs w:val="28"/>
        </w:rPr>
        <w:t xml:space="preserve"> </w:t>
      </w:r>
      <w:r w:rsidR="0098000A">
        <w:rPr>
          <w:rFonts w:ascii="Times New Roman" w:hAnsi="Times New Roman"/>
          <w:b/>
          <w:sz w:val="28"/>
          <w:szCs w:val="28"/>
        </w:rPr>
        <w:t xml:space="preserve"> </w:t>
      </w:r>
      <w:r w:rsidR="0098000A">
        <w:rPr>
          <w:rFonts w:ascii="Times New Roman" w:hAnsi="Times New Roman"/>
          <w:sz w:val="28"/>
          <w:szCs w:val="28"/>
        </w:rPr>
        <w:t>Поэтому</w:t>
      </w:r>
      <w:r w:rsidR="0098000A">
        <w:rPr>
          <w:rFonts w:ascii="Times New Roman" w:hAnsi="Times New Roman"/>
          <w:b/>
          <w:sz w:val="28"/>
          <w:szCs w:val="28"/>
        </w:rPr>
        <w:t xml:space="preserve"> ц</w:t>
      </w:r>
      <w:r w:rsidRPr="00B35A8E">
        <w:rPr>
          <w:rFonts w:ascii="Times New Roman" w:hAnsi="Times New Roman"/>
          <w:b/>
          <w:sz w:val="28"/>
          <w:szCs w:val="28"/>
        </w:rPr>
        <w:t>ель</w:t>
      </w:r>
      <w:r w:rsidR="0098000A">
        <w:rPr>
          <w:rFonts w:ascii="Times New Roman" w:hAnsi="Times New Roman"/>
          <w:b/>
          <w:sz w:val="28"/>
          <w:szCs w:val="28"/>
        </w:rPr>
        <w:t xml:space="preserve">ю </w:t>
      </w:r>
      <w:r w:rsidR="0098000A" w:rsidRPr="0098000A">
        <w:rPr>
          <w:rFonts w:ascii="Times New Roman" w:hAnsi="Times New Roman"/>
          <w:sz w:val="28"/>
          <w:szCs w:val="28"/>
        </w:rPr>
        <w:t xml:space="preserve">нашей работы </w:t>
      </w:r>
      <w:bookmarkStart w:id="1" w:name="_Hlk97052376"/>
      <w:r w:rsidR="000E60F7" w:rsidRPr="0098000A">
        <w:rPr>
          <w:rFonts w:ascii="Times New Roman" w:hAnsi="Times New Roman"/>
          <w:sz w:val="28"/>
          <w:szCs w:val="28"/>
        </w:rPr>
        <w:t>является</w:t>
      </w:r>
      <w:r w:rsidR="000E60F7">
        <w:rPr>
          <w:rFonts w:ascii="Times New Roman" w:hAnsi="Times New Roman"/>
          <w:sz w:val="28"/>
          <w:szCs w:val="28"/>
        </w:rPr>
        <w:t xml:space="preserve"> количественное</w:t>
      </w:r>
      <w:r w:rsidR="0098000A">
        <w:rPr>
          <w:rFonts w:ascii="Times New Roman" w:hAnsi="Times New Roman"/>
          <w:sz w:val="28"/>
          <w:szCs w:val="28"/>
        </w:rPr>
        <w:t xml:space="preserve"> определение содержания </w:t>
      </w:r>
      <w:r w:rsidR="000E60F7">
        <w:rPr>
          <w:rFonts w:ascii="Times New Roman" w:hAnsi="Times New Roman"/>
          <w:sz w:val="28"/>
          <w:szCs w:val="28"/>
        </w:rPr>
        <w:t>танина в скорлупе кедрового ореха</w:t>
      </w:r>
      <w:r w:rsidR="0098000A">
        <w:rPr>
          <w:rFonts w:ascii="Times New Roman" w:hAnsi="Times New Roman"/>
          <w:sz w:val="28"/>
          <w:szCs w:val="28"/>
        </w:rPr>
        <w:t>.</w:t>
      </w:r>
    </w:p>
    <w:bookmarkEnd w:id="1"/>
    <w:p w:rsidR="00D62461" w:rsidRPr="00B35A8E" w:rsidRDefault="00D62461" w:rsidP="00D6246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5A8E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97052427"/>
      <w:r w:rsidRPr="00B35A8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E60F7" w:rsidRPr="009644AF" w:rsidRDefault="009644AF" w:rsidP="009644AF">
      <w:pPr>
        <w:pStyle w:val="a5"/>
        <w:numPr>
          <w:ilvl w:val="0"/>
          <w:numId w:val="17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4A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7D62BF">
        <w:rPr>
          <w:rFonts w:ascii="Times New Roman" w:hAnsi="Times New Roman" w:cs="Times New Roman"/>
          <w:sz w:val="28"/>
          <w:szCs w:val="28"/>
        </w:rPr>
        <w:t>историю сибирского</w:t>
      </w:r>
      <w:r w:rsidRPr="009644AF">
        <w:rPr>
          <w:rFonts w:ascii="Times New Roman" w:hAnsi="Times New Roman" w:cs="Times New Roman"/>
          <w:sz w:val="28"/>
          <w:szCs w:val="28"/>
        </w:rPr>
        <w:t xml:space="preserve"> кедр</w:t>
      </w:r>
      <w:r w:rsidR="007D62BF">
        <w:rPr>
          <w:rFonts w:ascii="Times New Roman" w:hAnsi="Times New Roman" w:cs="Times New Roman"/>
          <w:sz w:val="28"/>
          <w:szCs w:val="28"/>
        </w:rPr>
        <w:t>а</w:t>
      </w:r>
      <w:r w:rsidRPr="009644AF">
        <w:rPr>
          <w:rFonts w:ascii="Times New Roman" w:hAnsi="Times New Roman" w:cs="Times New Roman"/>
          <w:sz w:val="28"/>
          <w:szCs w:val="28"/>
        </w:rPr>
        <w:t xml:space="preserve">, значение дерева для человека, состав кедровой скорлупы, ее применение </w:t>
      </w:r>
      <w:r w:rsidR="000E60F7" w:rsidRPr="009644AF">
        <w:rPr>
          <w:rFonts w:ascii="Times New Roman" w:hAnsi="Times New Roman" w:cs="Times New Roman"/>
          <w:sz w:val="28"/>
          <w:szCs w:val="28"/>
        </w:rPr>
        <w:t>в сферах деятельности человека;</w:t>
      </w:r>
    </w:p>
    <w:p w:rsidR="000E60F7" w:rsidRPr="009644AF" w:rsidRDefault="009644AF" w:rsidP="009644AF">
      <w:pPr>
        <w:pStyle w:val="a5"/>
        <w:numPr>
          <w:ilvl w:val="0"/>
          <w:numId w:val="17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4AF">
        <w:rPr>
          <w:rFonts w:ascii="Times New Roman" w:hAnsi="Times New Roman" w:cs="Times New Roman"/>
          <w:sz w:val="28"/>
          <w:szCs w:val="28"/>
        </w:rPr>
        <w:t>описать строение и свойства дубильных веществ, в том числе танина</w:t>
      </w:r>
      <w:r w:rsidR="000E60F7" w:rsidRPr="009644AF">
        <w:rPr>
          <w:rFonts w:ascii="Times New Roman" w:hAnsi="Times New Roman" w:cs="Times New Roman"/>
          <w:sz w:val="28"/>
          <w:szCs w:val="28"/>
        </w:rPr>
        <w:t>;</w:t>
      </w:r>
    </w:p>
    <w:p w:rsidR="000E60F7" w:rsidRDefault="009644AF" w:rsidP="009644AF">
      <w:pPr>
        <w:pStyle w:val="a5"/>
        <w:numPr>
          <w:ilvl w:val="0"/>
          <w:numId w:val="17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4AF">
        <w:rPr>
          <w:rFonts w:ascii="Times New Roman" w:hAnsi="Times New Roman" w:cs="Times New Roman"/>
          <w:sz w:val="28"/>
          <w:szCs w:val="28"/>
        </w:rPr>
        <w:t>о</w:t>
      </w:r>
      <w:r w:rsidR="000E60F7" w:rsidRPr="009644AF">
        <w:rPr>
          <w:rFonts w:ascii="Times New Roman" w:hAnsi="Times New Roman" w:cs="Times New Roman"/>
          <w:sz w:val="28"/>
          <w:szCs w:val="28"/>
        </w:rPr>
        <w:t xml:space="preserve">пределить количественное содержание </w:t>
      </w:r>
      <w:r w:rsidRPr="009644AF">
        <w:rPr>
          <w:rFonts w:ascii="Times New Roman" w:hAnsi="Times New Roman" w:cs="Times New Roman"/>
          <w:sz w:val="28"/>
          <w:szCs w:val="28"/>
        </w:rPr>
        <w:t>танина различными физико-химическими способами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4AF" w:rsidRPr="009644AF" w:rsidRDefault="009644AF" w:rsidP="009644AF">
      <w:pPr>
        <w:pStyle w:val="a5"/>
        <w:numPr>
          <w:ilvl w:val="0"/>
          <w:numId w:val="17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леденцы на основе вытяжки дубильных веществ</w:t>
      </w:r>
    </w:p>
    <w:bookmarkEnd w:id="2"/>
    <w:p w:rsidR="00D62461" w:rsidRPr="00D56452" w:rsidRDefault="000471F3" w:rsidP="000471F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2461" w:rsidRPr="00B35A8E">
        <w:rPr>
          <w:rFonts w:ascii="Times New Roman" w:hAnsi="Times New Roman"/>
          <w:b/>
          <w:sz w:val="28"/>
          <w:szCs w:val="28"/>
        </w:rPr>
        <w:t xml:space="preserve">Методы: </w:t>
      </w:r>
      <w:r w:rsidR="00D56452" w:rsidRPr="00D56452">
        <w:rPr>
          <w:rFonts w:ascii="Times New Roman" w:hAnsi="Times New Roman"/>
          <w:sz w:val="28"/>
          <w:szCs w:val="28"/>
        </w:rPr>
        <w:t>описание, анализ, эксперимент</w:t>
      </w:r>
      <w:r w:rsidR="00D56452">
        <w:rPr>
          <w:rFonts w:ascii="Times New Roman" w:hAnsi="Times New Roman"/>
          <w:sz w:val="28"/>
          <w:szCs w:val="28"/>
        </w:rPr>
        <w:t>.</w:t>
      </w:r>
    </w:p>
    <w:p w:rsidR="000471F3" w:rsidRDefault="00D56452" w:rsidP="000471F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Новизна </w:t>
      </w:r>
      <w:r w:rsidRPr="00D56452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в определении более эффективного аналитическо</w:t>
      </w:r>
      <w:r w:rsidR="000471F3">
        <w:rPr>
          <w:rFonts w:ascii="Times New Roman" w:hAnsi="Times New Roman"/>
          <w:sz w:val="28"/>
          <w:szCs w:val="28"/>
        </w:rPr>
        <w:t>го метода определения танина</w:t>
      </w:r>
      <w:r>
        <w:rPr>
          <w:rFonts w:ascii="Times New Roman" w:hAnsi="Times New Roman"/>
          <w:sz w:val="28"/>
          <w:szCs w:val="28"/>
        </w:rPr>
        <w:t xml:space="preserve"> в условиях школьной лаборатории.</w:t>
      </w:r>
    </w:p>
    <w:p w:rsidR="00D62461" w:rsidRPr="002E58B3" w:rsidRDefault="00D62461" w:rsidP="000471F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35A8E">
        <w:rPr>
          <w:rFonts w:ascii="Times New Roman" w:hAnsi="Times New Roman"/>
          <w:b/>
          <w:sz w:val="28"/>
          <w:szCs w:val="28"/>
        </w:rPr>
        <w:t xml:space="preserve">Практическая значимость проекта. </w:t>
      </w:r>
      <w:r w:rsidR="000471F3">
        <w:rPr>
          <w:rFonts w:ascii="Times New Roman" w:hAnsi="Times New Roman"/>
          <w:sz w:val="28"/>
          <w:szCs w:val="28"/>
        </w:rPr>
        <w:t xml:space="preserve"> </w:t>
      </w:r>
      <w:r w:rsidR="009868E0" w:rsidRPr="002E58B3">
        <w:rPr>
          <w:rFonts w:ascii="Times New Roman" w:hAnsi="Times New Roman"/>
          <w:sz w:val="28"/>
          <w:szCs w:val="28"/>
        </w:rPr>
        <w:t>Полученные резу</w:t>
      </w:r>
      <w:r w:rsidR="002E58B3" w:rsidRPr="002E58B3">
        <w:rPr>
          <w:rFonts w:ascii="Times New Roman" w:hAnsi="Times New Roman"/>
          <w:sz w:val="28"/>
          <w:szCs w:val="28"/>
        </w:rPr>
        <w:t>льтаты могут быть полезны людям разного возраста</w:t>
      </w:r>
      <w:r w:rsidR="002E58B3">
        <w:rPr>
          <w:rFonts w:ascii="Times New Roman" w:hAnsi="Times New Roman"/>
          <w:sz w:val="28"/>
          <w:szCs w:val="28"/>
        </w:rPr>
        <w:t xml:space="preserve"> для лечения и профилактики заболеваний дыхательных путей.</w:t>
      </w:r>
    </w:p>
    <w:p w:rsidR="006E1B85" w:rsidRPr="00D62461" w:rsidRDefault="006E1B85" w:rsidP="000471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46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62461">
        <w:rPr>
          <w:rFonts w:ascii="Times New Roman" w:hAnsi="Times New Roman" w:cs="Times New Roman"/>
          <w:sz w:val="28"/>
          <w:szCs w:val="28"/>
        </w:rPr>
        <w:t xml:space="preserve">: </w:t>
      </w:r>
      <w:r w:rsidR="000471F3">
        <w:rPr>
          <w:rFonts w:ascii="Times New Roman" w:hAnsi="Times New Roman" w:cs="Times New Roman"/>
          <w:sz w:val="28"/>
          <w:szCs w:val="28"/>
        </w:rPr>
        <w:t>скорлупа кедрового ореха</w:t>
      </w:r>
    </w:p>
    <w:p w:rsidR="0054793D" w:rsidRDefault="009D25C2" w:rsidP="007358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46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 w:rsidRPr="00D62461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D62461">
        <w:rPr>
          <w:rFonts w:ascii="Times New Roman" w:hAnsi="Times New Roman" w:cs="Times New Roman"/>
          <w:sz w:val="28"/>
          <w:szCs w:val="28"/>
        </w:rPr>
        <w:t xml:space="preserve">: </w:t>
      </w:r>
      <w:r w:rsidR="0054793D">
        <w:rPr>
          <w:rFonts w:ascii="Times New Roman" w:hAnsi="Times New Roman" w:cs="Times New Roman"/>
          <w:sz w:val="28"/>
          <w:szCs w:val="28"/>
        </w:rPr>
        <w:t xml:space="preserve"> концентрация</w:t>
      </w:r>
      <w:proofErr w:type="gramEnd"/>
      <w:r w:rsidR="000471F3">
        <w:rPr>
          <w:rFonts w:ascii="Times New Roman" w:hAnsi="Times New Roman" w:cs="Times New Roman"/>
          <w:sz w:val="28"/>
          <w:szCs w:val="28"/>
        </w:rPr>
        <w:t xml:space="preserve"> танина в скорлупе кедрового орех</w:t>
      </w:r>
      <w:bookmarkEnd w:id="0"/>
      <w:r w:rsidR="002E58B3">
        <w:rPr>
          <w:rFonts w:ascii="Times New Roman" w:hAnsi="Times New Roman" w:cs="Times New Roman"/>
          <w:sz w:val="28"/>
          <w:szCs w:val="28"/>
        </w:rPr>
        <w:t>а</w:t>
      </w:r>
      <w:r w:rsidR="00547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B34" w:rsidRDefault="00C67B34" w:rsidP="00766B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B9E" w:rsidRPr="0054793D" w:rsidRDefault="00766B9E" w:rsidP="00766B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3D">
        <w:rPr>
          <w:rFonts w:ascii="Times New Roman" w:hAnsi="Times New Roman" w:cs="Times New Roman"/>
          <w:b/>
          <w:sz w:val="28"/>
          <w:szCs w:val="28"/>
        </w:rPr>
        <w:t>1 Основная часть</w:t>
      </w:r>
    </w:p>
    <w:p w:rsidR="002125FF" w:rsidRDefault="00564B2B" w:rsidP="002125FF">
      <w:pPr>
        <w:pStyle w:val="a5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сибирского</w:t>
      </w:r>
      <w:r w:rsidR="000471F3" w:rsidRPr="000471F3">
        <w:rPr>
          <w:rFonts w:ascii="Times New Roman" w:hAnsi="Times New Roman" w:cs="Times New Roman"/>
          <w:b/>
          <w:sz w:val="28"/>
          <w:szCs w:val="28"/>
        </w:rPr>
        <w:t xml:space="preserve"> кедр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471F3" w:rsidRPr="000471F3">
        <w:rPr>
          <w:rFonts w:ascii="Times New Roman" w:hAnsi="Times New Roman" w:cs="Times New Roman"/>
          <w:b/>
          <w:sz w:val="28"/>
          <w:szCs w:val="28"/>
        </w:rPr>
        <w:t>. Значение кедра для людей</w:t>
      </w:r>
    </w:p>
    <w:p w:rsidR="002125FF" w:rsidRDefault="002125FF" w:rsidP="002125FF">
      <w:pPr>
        <w:spacing w:after="0" w:line="360" w:lineRule="auto"/>
        <w:ind w:firstLine="709"/>
        <w:jc w:val="both"/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2125FF"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Настоящий кедр — это мощное дерево с густой раскидистой кроной, напоминающей зонтик. Растет он на воле в Ливане и является его национальной гордостью. Недаром ливанский кедр изображен на Государственном флаге этой страны. В нашей стране ливанский кедр выращивают в декоративных целях в парках Крыма и Кавказа.</w:t>
      </w:r>
    </w:p>
    <w:p w:rsidR="002125FF" w:rsidRDefault="002125FF" w:rsidP="002125FF">
      <w:pPr>
        <w:spacing w:after="0" w:line="360" w:lineRule="auto"/>
        <w:ind w:firstLine="709"/>
        <w:jc w:val="both"/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Дерево, которое мы привычно называем кедром, один из видов сосны. У нас в стране произрастает три вида кедровой сосны: сибирский кедр, корейский кедр и кедровый стланик (кедрач).</w:t>
      </w:r>
    </w:p>
    <w:p w:rsidR="002125FF" w:rsidRPr="00482545" w:rsidRDefault="002125FF" w:rsidP="002125FF">
      <w:pPr>
        <w:spacing w:after="0" w:line="360" w:lineRule="auto"/>
        <w:ind w:firstLine="709"/>
        <w:jc w:val="both"/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Сибирский кедр, мощное дерево с округленно-конической формой кроны, искусственно разводится во многих уголках нашей страны. Плодоносящие кедровые насаждения можно встретить под Москвой и в окрестностях других городов. Недалеко от Ярославля растет даже целая роща из трехсотлетних кедровых деревьев. Но в естественных условиях сибирский кедр растет только в Сибири, на Алтае и Урале, где имеет большое хозяйственное значение </w:t>
      </w:r>
      <w:r w:rsidR="00482545" w:rsidRPr="00482545"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[1].</w:t>
      </w:r>
    </w:p>
    <w:p w:rsidR="00482545" w:rsidRDefault="002125FF" w:rsidP="00482545">
      <w:pPr>
        <w:pStyle w:val="c26"/>
        <w:spacing w:before="0" w:beforeAutospacing="0" w:after="0" w:afterAutospacing="0" w:line="360" w:lineRule="auto"/>
        <w:ind w:firstLine="852"/>
        <w:jc w:val="both"/>
        <w:textAlignment w:val="baseline"/>
        <w:rPr>
          <w:rStyle w:val="c12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Кедр очень распространён в </w:t>
      </w:r>
      <w:hyperlink r:id="rId8" w:history="1">
        <w:r w:rsidRPr="002125F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Западной Сибири</w:t>
        </w:r>
      </w:hyperlink>
      <w:r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, в </w:t>
      </w:r>
      <w:hyperlink r:id="rId9" w:history="1">
        <w:r w:rsidRPr="002125F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Восточной Сибири</w:t>
        </w:r>
      </w:hyperlink>
      <w:r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 и на </w:t>
      </w:r>
      <w:hyperlink r:id="rId10" w:history="1">
        <w:r w:rsidRPr="002125F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Урале</w:t>
        </w:r>
      </w:hyperlink>
      <w:r w:rsidR="00482545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82545"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В Центральном </w:t>
      </w:r>
      <w:hyperlink r:id="rId11" w:history="1">
        <w:r w:rsidRPr="002125F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Алтае</w:t>
        </w:r>
      </w:hyperlink>
      <w:r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 верхняя граница распространения кедра лежит на высоте 1900—2000 метров над уровнем моря, а в южных районах она поднимается до высоты 2400 метро</w:t>
      </w:r>
      <w:r w:rsidR="00482545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в. Сибирский кедр растёт также</w:t>
      </w:r>
      <w:r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на территории </w:t>
      </w:r>
      <w:hyperlink r:id="rId12" w:history="1">
        <w:r w:rsidRPr="002125F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Монголии</w:t>
        </w:r>
      </w:hyperlink>
      <w:r w:rsidRPr="002125F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 и Северного </w:t>
      </w:r>
      <w:hyperlink r:id="rId13" w:history="1">
        <w:r w:rsidRPr="002125FF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Китая</w:t>
        </w:r>
      </w:hyperlink>
      <w:r w:rsidR="00482545" w:rsidRPr="00482545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[1].</w:t>
      </w:r>
      <w:r w:rsidRPr="002125FF">
        <w:rPr>
          <w:rStyle w:val="c12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c12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125FF" w:rsidRDefault="002125FF" w:rsidP="00482545">
      <w:pPr>
        <w:pStyle w:val="c26"/>
        <w:spacing w:before="0" w:beforeAutospacing="0" w:after="0" w:afterAutospacing="0" w:line="360" w:lineRule="auto"/>
        <w:ind w:firstLine="852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Сибирский </w:t>
      </w:r>
      <w:r w:rsidR="00482545"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кедр издревле почитался</w:t>
      </w: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жителями как символ могущества и изобилия. При закладке нового дома сибирские плотники приносили из леса маленький кедр вместе с дерновиной и сажали у переднего угла будущего дома. По местным поверьям считалось, что изба будет такой же крепкой долговечной и красивой, как кедр. У народностей Северной Сибири кедр считался священным деревом. По этой причине шаманы украшали кедром свои риту</w:t>
      </w: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альные посохи. Магическое значение придавали кедровой ветке кеты, ставившие ее как оберег у входа в чум.</w:t>
      </w:r>
      <w:r w:rsidR="00482545"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="00482545">
        <w:rPr>
          <w:sz w:val="28"/>
          <w:szCs w:val="28"/>
        </w:rPr>
        <w:t xml:space="preserve">Для алтайцев кедр – священное дерево. Его почитают, ему поклоняются, он – символ силы, честности, долголетия. </w:t>
      </w:r>
    </w:p>
    <w:p w:rsidR="002125FF" w:rsidRDefault="002125FF" w:rsidP="00482545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Живет сибирский кедр до 3—5 столетий.</w:t>
      </w:r>
      <w:r w:rsidR="00482545" w:rsidRPr="00482545"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="00482545">
        <w:rPr>
          <w:color w:val="000000"/>
          <w:sz w:val="28"/>
          <w:szCs w:val="28"/>
          <w:shd w:val="clear" w:color="auto" w:fill="FFFFFF"/>
        </w:rPr>
        <w:t xml:space="preserve">Человеку достать шишки с ветвей лесного великана не так-то просто. До сих пор еще не придумано такое приспособление, с помощью которого можно было бы легко и быстро, не причиняя вреда дереву, снимать шишки. До революции в Сибири кедровые шишки собирали с помощью деревянного молотка. </w:t>
      </w:r>
      <w:proofErr w:type="gramStart"/>
      <w:r w:rsidR="00482545">
        <w:rPr>
          <w:color w:val="000000"/>
          <w:sz w:val="28"/>
          <w:szCs w:val="28"/>
          <w:shd w:val="clear" w:color="auto" w:fill="FFFFFF"/>
        </w:rPr>
        <w:t>На  шест</w:t>
      </w:r>
      <w:proofErr w:type="gramEnd"/>
      <w:r w:rsidR="00482545">
        <w:rPr>
          <w:color w:val="000000"/>
          <w:sz w:val="28"/>
          <w:szCs w:val="28"/>
          <w:shd w:val="clear" w:color="auto" w:fill="FFFFFF"/>
        </w:rPr>
        <w:t xml:space="preserve"> длиной около двух  с  половиной  метров  насаживал на одном конце массивную колоду — получался гигантский деревянный молоток, к которому привязывали длинную веревку. Работать с таким приспособлением можно было только вдвоем или втроем. Один человек должен был придерживать его в вертикальном положении. Двое других брали в руки конец веревки и, когда молоток был отведен от дерева на определенное расстояние, дергали изо всех сил за веревку. Деревянная колода с силой ударяла по стволу кедра, дерево сотрясалось и на землю падали шишки. Тут же в лесу сборщики разводили большие костры, вокруг которых шишки раскладывали для просушки. Когда от высокой температуры чешуйки приподнимались и шишки как бы взъерошивались, из них палкой выбивали орешки.</w:t>
      </w:r>
    </w:p>
    <w:p w:rsidR="00FE39C1" w:rsidRDefault="00FE39C1" w:rsidP="00FE39C1">
      <w:pPr>
        <w:pStyle w:val="c26"/>
        <w:spacing w:before="0" w:beforeAutospacing="0" w:after="0" w:afterAutospacing="0" w:line="360" w:lineRule="auto"/>
        <w:ind w:firstLine="8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Люди используют для поддержания здоровья все части растения – шишки, хвою, и в меньшей степени скорлупу.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По литературным данным, ядро кедрового орешка весит примерно 43% от общей массы орешка. В ядре содержится до 64% жира и 19% азотистых веществ. Углеводы составляют 15%. Питательные и целебные свойства орешков во многом объясняются качественным составом жиров, белков и других веществ. Жир кедровых орешков отличается от других жиров высоким содержанием полиненасыщенных жирных кислот, особенно </w:t>
      </w:r>
      <w:proofErr w:type="spellStart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линолевой</w:t>
      </w:r>
      <w:proofErr w:type="spellEnd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. Из азотистых веществ преобладают белки - они составляют почти 90%. Белки кедровых орешков характеризуются повышенным содержанием аминокислот, и среди них преобладает аргинин - до 20%. Эта аминокислота чрезвычайно </w:t>
      </w: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 xml:space="preserve">важна для развития растущего организма, поэтому в рационе детей, подростков, беременных женщин кедровые орешки обязательны. Белки орешков </w:t>
      </w:r>
      <w:proofErr w:type="spellStart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легкоусвояемы</w:t>
      </w:r>
      <w:proofErr w:type="spellEnd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. Кедровые орешки - ценные носители</w:t>
      </w:r>
      <w:r w:rsidR="000E26FA"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жирорасщепляющего витамина Е</w:t>
      </w: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. Витамины группы Е, или токоферолы, очень важны и незаменимы для обеспечения полноценной наследственности. В переводе с греческого "токоферол" означает "несу потомство". В случае недостатка в организме витамина Е нарушается жировой баланс. Витамин Е отвечает за образование молока у кормящих матерей, и при его недостатке прекращается лактация. Предрасположенность тех или иных людей к атеросклерозу объясняется также Е витаминной недостаточностью. В кедровых орешках содержится комплекс витаминов В. Они нормализуют деятельность нервной системы, благотворно влияют на рост и развитие организма человека, улучшают состав крови. Молодые волки во время смены молочных зубов с удовольствием поедают кедровые орешки. Хищники употребляют орешки, равно как и травоядные. Орешки - прекрасное средство против авитаминоза В, вызывающего тяжелые расстройства в деятельности организма. Богаты ядра кедровых орешков ценными минеральными веществами и микроэлементами. Пищевая ценность подтверждается и химическим составом кедровых орешков. По содержанию </w:t>
      </w:r>
      <w:proofErr w:type="spellStart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фосфатидного</w:t>
      </w:r>
      <w:proofErr w:type="spellEnd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фосфора они превосходят все иные орехи, а также семена масличных культур. И только соя, как наиболее богатый источник лецитина, может в этом сравниться с орешками кедра.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Кедровый орех - богатый источник йода, что очень важно для населения Сибири и Севера. Перед употреблением в сливки добавляли кипяченую воду и получали постное, или кедровое, молоко. По содержанию жиров кедровые ореховые сливки в два раза богаче, чем коровьи, и в два с половиной раза - чем мясо. По жирности они в 1,2 раза превосходят куриные яйца. Калорийность кедровых сливок выше, чем у всех названных продуктов.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В Сибири ведется подсочка кедра. По составу его живица 52 близка сосновой и содержит около 19% скипидара. Из нее вырабатывают иммерсионное </w:t>
      </w: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масло и бальзам. Каплю кедрового иммерсионного масла, обладающего высокой прозрачностью, вводят между объективом микроскопа и рассматриваемым в нем предметом. Масло усиливает яркость, четкость и расширяет пределы увеличения изображения. Бальзам находит применение в медицине и технике.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Из хвои кедра на предприятиях химической промышленности извлекают витамин С и эфирные масла.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Древесина кедра легкая, мягкая и мало усыхающая. Затачивая карандаш, вы чаще всего имеете дело с древесиной кедра и только иногда — можжевельника древовидного. Именно из древесины этих деревьев делают карандаши. Почему такое предпочтение этим деревьям? Во-первых, древесина у них прямослойная, имеющая мало сучков, значит, при заточке карандаша лезвие перочинного ножа не поведет в сторону. Во-вторых, древесина очень мягкая, но не ломкая, значит, не надо прилагать больших усилий, чтобы, затачивая карандаш, придать его рабочей части нужную форму. Отличить древесину кедра от древесины можжевельника можно по цвету и запаху. У древесины кедра желтовато-охристый цвет и запах, напоминающий запах кедровых орешков, а у можжевельника розоватая древесина с пряным перечным запахом.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Древесина кедра широко применялась жителями Сибири в быту. Плотники стелили в избах кедровые половицы, красивые и теплые. Смолистая древесина кедра отпугивает различных насекомых. Поэтому из нее исстари делали мебель: сундуки, гардеробы, шкафы и комоды. В мебели из кедра никогда не заводится моль, но если даже ящики шкафов или сундук были сделаны из другой древесины, то непременно в них клали кедровые шишки. Так же</w:t>
      </w:r>
      <w:r w:rsidR="00564B2B"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как и древесина, кедровые шишки отпугивают насекомых своим запахом.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В некоторых областях крестьяне считали, что древесина кедра убивает гнилостные микробы. По этой причине донышко и крышку берестяного туеска предпочитали делать из древесины кедра. В Западной Европе кедровая древесина шла на изготовление молочной посуды. Мастера утверждали, что молоко </w:t>
      </w: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в такой посуде долго не прокисает и приобретает приятный вкус. Еще в древнем Новгороде из кедровой древесины кололи клепки для бондарной посуды. На современных предприятиях из кедра делают бочки для перевозки и хранения зернистой икры, а также других продуктов.</w:t>
      </w:r>
    </w:p>
    <w:p w:rsidR="00F456DF" w:rsidRDefault="00F456DF" w:rsidP="00F456DF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Народы Северной Сибири очень высоко ценят прочность, легкость и гибкость кедровой древесины. Из нее делают легкие лодки-</w:t>
      </w:r>
      <w:proofErr w:type="spellStart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дощанки</w:t>
      </w:r>
      <w:proofErr w:type="spellEnd"/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, основные части саней-нарт: копыла, полозья и вязки. Из длинных гибких корней плели различную посуду.</w:t>
      </w:r>
    </w:p>
    <w:p w:rsidR="00F456DF" w:rsidRDefault="00F456DF" w:rsidP="00F456DF">
      <w:pPr>
        <w:pStyle w:val="c16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10"/>
          <w:rFonts w:ascii="inherit" w:hAnsi="inherit"/>
          <w:color w:val="000000"/>
          <w:sz w:val="28"/>
          <w:szCs w:val="28"/>
          <w:bdr w:val="none" w:sz="0" w:space="0" w:color="auto" w:frame="1"/>
        </w:rPr>
        <w:t>Американские индейцы мастерили из кедра каркасы легких лодок-пирог.</w:t>
      </w:r>
    </w:p>
    <w:p w:rsidR="000471F3" w:rsidRPr="007C3D22" w:rsidRDefault="00F456DF" w:rsidP="007C3D22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До сих пор коренные жители Америки индейцы изготовляют из березовой коры челноки. Каркас их делают из кедровых сучьев, а берестяные листы сшивают гибкими кедровыми корнями. Такие лодки получаются очень легкими. Они довольно проворно передвигаются по мелководью, их нетрудно перетаскивать волоком из одного водного бассейна в другой.</w:t>
      </w:r>
    </w:p>
    <w:p w:rsidR="00766B9E" w:rsidRDefault="00F456DF" w:rsidP="00F456DF">
      <w:pPr>
        <w:pStyle w:val="a5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DF">
        <w:rPr>
          <w:rFonts w:ascii="Times New Roman" w:hAnsi="Times New Roman" w:cs="Times New Roman"/>
          <w:b/>
          <w:sz w:val="28"/>
          <w:szCs w:val="28"/>
        </w:rPr>
        <w:t>Кедровая скорлупа. Химический состав</w:t>
      </w:r>
    </w:p>
    <w:p w:rsidR="000E26FA" w:rsidRPr="000E26FA" w:rsidRDefault="000E26FA" w:rsidP="000E26F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Кедровая скорлупа или мульча – ценное сырьё для дачных участков. Из неё готовят витаминно-минеральную подкормку в садоводстве. Применяют в ландшафтном дизайне. Используют при отделочных работах в строительстве.</w:t>
      </w:r>
    </w:p>
    <w:p w:rsidR="00564B2B" w:rsidRDefault="000E26FA" w:rsidP="00564B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2B">
        <w:rPr>
          <w:rFonts w:ascii="Times New Roman" w:hAnsi="Times New Roman" w:cs="Times New Roman"/>
          <w:sz w:val="28"/>
          <w:szCs w:val="28"/>
        </w:rPr>
        <w:t xml:space="preserve">Известно, что полифенольные соединения содержатся именно в скорлупе ореха. Химический состав скорлупы кедрового ореха составляют: </w:t>
      </w:r>
    </w:p>
    <w:p w:rsidR="00564B2B" w:rsidRPr="00564B2B" w:rsidRDefault="000E26FA" w:rsidP="00564B2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2B">
        <w:rPr>
          <w:rFonts w:ascii="Times New Roman" w:hAnsi="Times New Roman" w:cs="Times New Roman"/>
          <w:sz w:val="28"/>
          <w:szCs w:val="28"/>
        </w:rPr>
        <w:t xml:space="preserve">клетчатка — </w:t>
      </w:r>
      <w:proofErr w:type="gramStart"/>
      <w:r w:rsidRPr="00564B2B">
        <w:rPr>
          <w:rFonts w:ascii="Times New Roman" w:hAnsi="Times New Roman" w:cs="Times New Roman"/>
          <w:sz w:val="28"/>
          <w:szCs w:val="28"/>
        </w:rPr>
        <w:t>69  %</w:t>
      </w:r>
      <w:proofErr w:type="gramEnd"/>
      <w:r w:rsidRPr="00564B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B2B" w:rsidRPr="00564B2B" w:rsidRDefault="000E26FA" w:rsidP="00564B2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2B">
        <w:rPr>
          <w:rFonts w:ascii="Times New Roman" w:hAnsi="Times New Roman" w:cs="Times New Roman"/>
          <w:sz w:val="28"/>
          <w:szCs w:val="28"/>
        </w:rPr>
        <w:t>целлюлоза — 38,6</w:t>
      </w:r>
      <w:r w:rsidR="00564B2B">
        <w:rPr>
          <w:rFonts w:ascii="Times New Roman" w:hAnsi="Times New Roman" w:cs="Times New Roman"/>
          <w:sz w:val="28"/>
          <w:szCs w:val="28"/>
        </w:rPr>
        <w:t>%</w:t>
      </w:r>
      <w:r w:rsidRPr="00564B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B2B" w:rsidRPr="00564B2B" w:rsidRDefault="000E26FA" w:rsidP="00564B2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2B">
        <w:rPr>
          <w:rFonts w:ascii="Times New Roman" w:hAnsi="Times New Roman" w:cs="Times New Roman"/>
          <w:sz w:val="28"/>
          <w:szCs w:val="28"/>
        </w:rPr>
        <w:t>лигнины — 23,8</w:t>
      </w:r>
      <w:r w:rsidR="00564B2B">
        <w:rPr>
          <w:rFonts w:ascii="Times New Roman" w:hAnsi="Times New Roman" w:cs="Times New Roman"/>
          <w:sz w:val="28"/>
          <w:szCs w:val="28"/>
        </w:rPr>
        <w:t>%</w:t>
      </w:r>
      <w:r w:rsidRPr="00564B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B2B" w:rsidRPr="00564B2B" w:rsidRDefault="000E26FA" w:rsidP="00564B2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2B">
        <w:rPr>
          <w:rFonts w:ascii="Times New Roman" w:hAnsi="Times New Roman" w:cs="Times New Roman"/>
          <w:sz w:val="28"/>
          <w:szCs w:val="28"/>
        </w:rPr>
        <w:t>гемицеллюлоза — 7,7</w:t>
      </w:r>
      <w:r w:rsidR="00564B2B">
        <w:rPr>
          <w:rFonts w:ascii="Times New Roman" w:hAnsi="Times New Roman" w:cs="Times New Roman"/>
          <w:sz w:val="28"/>
          <w:szCs w:val="28"/>
        </w:rPr>
        <w:t>%</w:t>
      </w:r>
      <w:r w:rsidRPr="00564B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B2B" w:rsidRPr="00564B2B" w:rsidRDefault="000E26FA" w:rsidP="00564B2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B2B">
        <w:rPr>
          <w:rFonts w:ascii="Times New Roman" w:hAnsi="Times New Roman" w:cs="Times New Roman"/>
          <w:sz w:val="28"/>
          <w:szCs w:val="28"/>
        </w:rPr>
        <w:t>пентозаны</w:t>
      </w:r>
      <w:proofErr w:type="spellEnd"/>
      <w:r w:rsidRPr="00564B2B">
        <w:rPr>
          <w:rFonts w:ascii="Times New Roman" w:hAnsi="Times New Roman" w:cs="Times New Roman"/>
          <w:sz w:val="28"/>
          <w:szCs w:val="28"/>
        </w:rPr>
        <w:t xml:space="preserve"> — 22,67</w:t>
      </w:r>
      <w:r w:rsidR="00564B2B">
        <w:rPr>
          <w:rFonts w:ascii="Times New Roman" w:hAnsi="Times New Roman" w:cs="Times New Roman"/>
          <w:sz w:val="28"/>
          <w:szCs w:val="28"/>
        </w:rPr>
        <w:t>%</w:t>
      </w:r>
      <w:r w:rsidRPr="00564B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B2B" w:rsidRPr="00564B2B" w:rsidRDefault="000E26FA" w:rsidP="00564B2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2B">
        <w:rPr>
          <w:rFonts w:ascii="Times New Roman" w:hAnsi="Times New Roman" w:cs="Times New Roman"/>
          <w:sz w:val="28"/>
          <w:szCs w:val="28"/>
        </w:rPr>
        <w:t>жиры и смолы — до 3,4</w:t>
      </w:r>
      <w:r w:rsidR="00564B2B">
        <w:rPr>
          <w:rFonts w:ascii="Times New Roman" w:hAnsi="Times New Roman" w:cs="Times New Roman"/>
          <w:sz w:val="28"/>
          <w:szCs w:val="28"/>
        </w:rPr>
        <w:t>%</w:t>
      </w:r>
      <w:r w:rsidRPr="00564B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B2B" w:rsidRPr="00564B2B" w:rsidRDefault="000E26FA" w:rsidP="00564B2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2B">
        <w:rPr>
          <w:rFonts w:ascii="Times New Roman" w:hAnsi="Times New Roman" w:cs="Times New Roman"/>
          <w:sz w:val="28"/>
          <w:szCs w:val="28"/>
        </w:rPr>
        <w:t>белки — до 1,8</w:t>
      </w:r>
      <w:r w:rsidR="00564B2B">
        <w:rPr>
          <w:rFonts w:ascii="Times New Roman" w:hAnsi="Times New Roman" w:cs="Times New Roman"/>
          <w:sz w:val="28"/>
          <w:szCs w:val="28"/>
        </w:rPr>
        <w:t>%</w:t>
      </w:r>
      <w:r w:rsidRPr="00564B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2DE" w:rsidRPr="008A52DE" w:rsidRDefault="00564B2B" w:rsidP="008A52DE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зола — до 0,9 </w:t>
      </w:r>
      <w:r w:rsidRPr="00564B2B">
        <w:rPr>
          <w:rFonts w:ascii="Times New Roman" w:hAnsi="Times New Roman" w:cs="Times New Roman"/>
          <w:sz w:val="28"/>
          <w:szCs w:val="28"/>
        </w:rPr>
        <w:t>%.</w:t>
      </w:r>
    </w:p>
    <w:p w:rsidR="00564B2B" w:rsidRDefault="008A52DE" w:rsidP="008A52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состав скорлупы входят </w:t>
      </w:r>
      <w:r w:rsidRPr="008A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дубильные и красящие вещества. Именно танины обусловливают вяжущее противовоспалительное действие. </w:t>
      </w:r>
      <w:r w:rsidRPr="008A5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Свойство стягивать кожу и формировать плёнку на ранках используют народные целители.</w:t>
      </w:r>
    </w:p>
    <w:p w:rsidR="00766B9E" w:rsidRPr="00761BB5" w:rsidRDefault="00564B2B" w:rsidP="00761BB5">
      <w:pPr>
        <w:pStyle w:val="a5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B5">
        <w:rPr>
          <w:rFonts w:ascii="Times New Roman" w:hAnsi="Times New Roman" w:cs="Times New Roman"/>
          <w:b/>
          <w:sz w:val="28"/>
          <w:szCs w:val="28"/>
        </w:rPr>
        <w:t>Применение кедровой скорлупы в сфере деятельности человека</w:t>
      </w:r>
    </w:p>
    <w:p w:rsidR="00761BB5" w:rsidRPr="00761BB5" w:rsidRDefault="00761BB5" w:rsidP="00761B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Кедр признан лекарственным деревом. В его составе обнаружены биологически активные вещества, благодаря чему,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вылечиться от ряда заболеваний. 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Целебным сырьем считаются: хвоя, смола (живица), семена(орехи), почки веток, молодые верхушки, а также их скорлупа.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части кедра обладают способностью выделять особые летучие вещества, выполняющие защитную функцию, губительно влияющие на микробы.</w:t>
      </w:r>
    </w:p>
    <w:p w:rsidR="00761BB5" w:rsidRDefault="00761BB5" w:rsidP="00761B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Древесина сибирского кедра мягкая, легкая и прочная,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риятным запахом, высоко ценится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применяется, в частно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для производства карандашей, обладает красивой текстурой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оттенками от розово- и светло-бежевого до нежно-шоколадного и темно-коричневого. Она не поддается влаге и не разъедается жучками, почти не подвержена гниению,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рвоточине. Легко обрабатывается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хорошо строгается, полируется и высыхает практически без растреск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ивания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этим свойствам древесина идёт на постройки, мебель, кораблестроение и другие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ели. Древесина 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с древнейших времён (упоминается в Библии как один из материалов для строительства царских дворцов и Иерусалимского храма; символизирует благополучие и процветание)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BB5" w:rsidRPr="00761BB5" w:rsidRDefault="00761BB5" w:rsidP="00761B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своей декоративности и быстроте роста кедры ценны для парковых насаждений, как в группах, так и одиночно. Особе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ценны голубые и серебристые формы.  </w:t>
      </w:r>
      <w:r w:rsidRPr="0076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настоящих кедров, в отличие от семян, так называемых кедровых сосен, несъедобны.</w:t>
      </w:r>
    </w:p>
    <w:p w:rsidR="00761BB5" w:rsidRDefault="00761BB5" w:rsidP="00761B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как и в старые времена, скорлупа находит применение у целителей. Многие в быту используют снадобья в качестве тонизирующего и укрепляющего средства. Лекарства изготавливаются в различной форме.</w:t>
      </w:r>
    </w:p>
    <w:p w:rsidR="008A52DE" w:rsidRPr="008A52DE" w:rsidRDefault="008A52DE" w:rsidP="008A52DE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A52DE">
        <w:rPr>
          <w:color w:val="000000"/>
          <w:sz w:val="28"/>
          <w:szCs w:val="28"/>
          <w:shd w:val="clear" w:color="auto" w:fill="FFFFFF"/>
        </w:rPr>
        <w:lastRenderedPageBreak/>
        <w:t>Из скорлупы кедрового ореха готовят целебные настойки. Но при неправильном изготовлении и применении снадобья могут нанести вред человеку. Значит, перед использованием надо изучить противопоказания, что входит в состав скорлупы, как готовятся и применяются домашние средства – обо всём этом</w:t>
      </w:r>
      <w:r>
        <w:rPr>
          <w:color w:val="000000"/>
          <w:sz w:val="28"/>
          <w:szCs w:val="28"/>
          <w:shd w:val="clear" w:color="auto" w:fill="FFFFFF"/>
        </w:rPr>
        <w:t xml:space="preserve"> наша статья.</w:t>
      </w:r>
      <w:r>
        <w:rPr>
          <w:color w:val="000000"/>
          <w:sz w:val="28"/>
          <w:szCs w:val="28"/>
        </w:rPr>
        <w:t xml:space="preserve"> </w:t>
      </w:r>
      <w:r w:rsidRPr="008A52DE">
        <w:rPr>
          <w:color w:val="000000"/>
          <w:sz w:val="28"/>
          <w:szCs w:val="28"/>
        </w:rPr>
        <w:t>Пожалуй, самое популярное средство из скорлупы кедрового ореха – настойка. Универсальная форма используется для внутреннего и наружного лечения. Перед изготовлением настойки скорлупу сначала моют и просушивают.</w:t>
      </w:r>
    </w:p>
    <w:p w:rsidR="008A52DE" w:rsidRPr="008A52DE" w:rsidRDefault="008A52DE" w:rsidP="008A52DE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A52DE">
        <w:rPr>
          <w:color w:val="000000"/>
          <w:sz w:val="28"/>
          <w:szCs w:val="28"/>
        </w:rPr>
        <w:t>Жидкость на спирту из скорлупы подходит для лечения геморроя, анемии. Используется при опухолях, болезнях половой сферы. Состав скорлупы регулирует сахар крови у пациентов с диабетом. Снижает гипертензию. Помогает при воспалении жёлчного пузыря</w:t>
      </w:r>
    </w:p>
    <w:p w:rsidR="008A52DE" w:rsidRPr="008A52DE" w:rsidRDefault="008A52DE" w:rsidP="008A52DE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A52DE">
        <w:rPr>
          <w:color w:val="000000"/>
          <w:sz w:val="28"/>
          <w:szCs w:val="28"/>
        </w:rPr>
        <w:t>Средство из ореховой скорлупы с тонизирующими свойствами при дозированном использовании внутрь помогает набрать силы после перенапряжения, восстановиться после болезни. </w:t>
      </w:r>
    </w:p>
    <w:p w:rsidR="008A52DE" w:rsidRPr="008A52DE" w:rsidRDefault="008A52DE" w:rsidP="008A52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скорлупы кедровых орешков получают активированный уголь. Настой, приготовленный из скорлупы, эффектно лечит неврозы, болезней печени, почек. Также рекомендуется при простуде, болях в суставах, ревматизме и подагре. Отвар из скорлупы рекомендуется при остеохондрозе, артрите. Он является действенным средством для рассасывания солей. Примочки и обертывания оказывают положительное воздействие при различных заболеваниях кожи и ожогов.</w:t>
      </w:r>
    </w:p>
    <w:p w:rsidR="0099781A" w:rsidRDefault="008A52DE" w:rsidP="009978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Отваром скорлупы обмывают и протирают кожные высыпания – экзему, лишаи, </w:t>
      </w:r>
      <w:proofErr w:type="spellStart"/>
      <w:r w:rsidRPr="008A5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акне</w:t>
      </w:r>
      <w:proofErr w:type="spellEnd"/>
      <w:r w:rsidRPr="008A5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Делают примочки при фурункулёзе, герпесе, ожогах, аллергических высыпаниях. Детям можно делать ванночки при опрелостях, диатез.</w:t>
      </w:r>
      <w:r w:rsidRPr="008A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52DE">
        <w:rPr>
          <w:rFonts w:ascii="Times New Roman" w:hAnsi="Times New Roman" w:cs="Times New Roman"/>
          <w:sz w:val="28"/>
          <w:szCs w:val="28"/>
        </w:rPr>
        <w:t>Кедровая скорлупа проявляет лечебные свойства при кашле, простуде. Эфирные масла снимают воспаление дыхательных путей при бронхите, фаринги</w:t>
      </w:r>
      <w:r>
        <w:rPr>
          <w:rFonts w:ascii="Times New Roman" w:hAnsi="Times New Roman" w:cs="Times New Roman"/>
          <w:sz w:val="28"/>
          <w:szCs w:val="28"/>
        </w:rPr>
        <w:t xml:space="preserve">те, ОРЗ. </w:t>
      </w:r>
      <w:r w:rsidRPr="008A5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Отваром скорлупы полезно полоскать полость рта при воспалении слизистых – стоматите, гингивите, кровоточивости дёсен.</w:t>
      </w:r>
    </w:p>
    <w:p w:rsidR="0099781A" w:rsidRPr="0099781A" w:rsidRDefault="0099781A" w:rsidP="009978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1A">
        <w:rPr>
          <w:rFonts w:ascii="Times New Roman" w:hAnsi="Times New Roman" w:cs="Times New Roman"/>
          <w:sz w:val="28"/>
          <w:szCs w:val="28"/>
        </w:rPr>
        <w:lastRenderedPageBreak/>
        <w:t>Кедровая скорлупа также может нанести нам вред. Она может быть аллергеном, как и все орехи. А также может быть тромбоз сосудов, тяжелые заболевания</w:t>
      </w:r>
      <w:r w:rsidRPr="0099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81A">
        <w:rPr>
          <w:rFonts w:ascii="Times New Roman" w:hAnsi="Times New Roman" w:cs="Times New Roman"/>
          <w:sz w:val="28"/>
          <w:szCs w:val="28"/>
        </w:rPr>
        <w:t xml:space="preserve">печени и почек с нарушением функций, </w:t>
      </w:r>
      <w:proofErr w:type="spellStart"/>
      <w:r w:rsidRPr="0099781A">
        <w:rPr>
          <w:rFonts w:ascii="Times New Roman" w:hAnsi="Times New Roman" w:cs="Times New Roman"/>
          <w:sz w:val="28"/>
          <w:szCs w:val="28"/>
        </w:rPr>
        <w:t>варикоз</w:t>
      </w:r>
      <w:proofErr w:type="spellEnd"/>
      <w:r w:rsidRPr="0099781A">
        <w:rPr>
          <w:rFonts w:ascii="Times New Roman" w:hAnsi="Times New Roman" w:cs="Times New Roman"/>
          <w:sz w:val="28"/>
          <w:szCs w:val="28"/>
        </w:rPr>
        <w:t xml:space="preserve"> вен.</w:t>
      </w:r>
      <w:r w:rsidRPr="009978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781A">
        <w:rPr>
          <w:rFonts w:ascii="Times New Roman" w:hAnsi="Times New Roman" w:cs="Times New Roman"/>
          <w:sz w:val="28"/>
          <w:szCs w:val="28"/>
        </w:rPr>
        <w:t>Поскольку шелуха кедровых орехов обладает вяжущими свойствами, то употребление различных средств, будь то настой или отвар, противопоказано тем, у кого наблюдается повышенная вязкость крови. Также от применений настоек из кедровой скорлупы следует воздержаться людям, страдающим тромбофлебитом и варикозным расширением вен. И, конечно же, такие средства нужно с осторожностью использовать беременным женщинам.</w:t>
      </w:r>
    </w:p>
    <w:p w:rsidR="000A7683" w:rsidRPr="0099781A" w:rsidRDefault="0099781A" w:rsidP="0099781A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81A">
        <w:rPr>
          <w:rFonts w:ascii="Times New Roman" w:hAnsi="Times New Roman" w:cs="Times New Roman"/>
          <w:sz w:val="28"/>
          <w:szCs w:val="28"/>
        </w:rPr>
        <w:t xml:space="preserve"> </w:t>
      </w:r>
      <w:r w:rsidRPr="0099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следует, что действие кедрового скорлупы многогранно. Получатся,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принимая ореховое лекарство от одного заболевания, мы можем попутно вылечить и другие недуги.</w:t>
      </w:r>
      <w:r w:rsidRPr="00997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1A" w:rsidRDefault="0099781A" w:rsidP="00CA68E6">
      <w:pPr>
        <w:pStyle w:val="a5"/>
        <w:numPr>
          <w:ilvl w:val="1"/>
          <w:numId w:val="18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99781A">
        <w:rPr>
          <w:rFonts w:ascii="Times New Roman" w:hAnsi="Times New Roman" w:cs="Times New Roman"/>
          <w:b/>
          <w:sz w:val="28"/>
          <w:szCs w:val="28"/>
        </w:rPr>
        <w:t>Дубильные вещества. Влияние на организм человека</w:t>
      </w:r>
    </w:p>
    <w:p w:rsidR="0099781A" w:rsidRPr="0099781A" w:rsidRDefault="0099781A" w:rsidP="00CA6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81A">
        <w:rPr>
          <w:rFonts w:ascii="Times New Roman" w:hAnsi="Times New Roman" w:cs="Times New Roman"/>
          <w:sz w:val="28"/>
          <w:szCs w:val="28"/>
        </w:rPr>
        <w:t xml:space="preserve">Дубильные вещества, также известные как танины, являются также полифенольными соединениями растительного происхождения. Они представляют собой аморфный светло-желтый порошок [3]. </w:t>
      </w:r>
    </w:p>
    <w:p w:rsidR="0099781A" w:rsidRPr="0099781A" w:rsidRDefault="0099781A" w:rsidP="00997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81A">
        <w:rPr>
          <w:rFonts w:ascii="Times New Roman" w:hAnsi="Times New Roman" w:cs="Times New Roman"/>
          <w:sz w:val="28"/>
          <w:szCs w:val="28"/>
        </w:rPr>
        <w:t xml:space="preserve">Термин «дубильные вещества» был впервые использован французским ученым </w:t>
      </w:r>
      <w:proofErr w:type="spellStart"/>
      <w:r w:rsidRPr="0099781A">
        <w:rPr>
          <w:rFonts w:ascii="Times New Roman" w:hAnsi="Times New Roman" w:cs="Times New Roman"/>
          <w:sz w:val="28"/>
          <w:szCs w:val="28"/>
        </w:rPr>
        <w:t>Сегеном</w:t>
      </w:r>
      <w:proofErr w:type="spellEnd"/>
      <w:r w:rsidRPr="0099781A">
        <w:rPr>
          <w:rFonts w:ascii="Times New Roman" w:hAnsi="Times New Roman" w:cs="Times New Roman"/>
          <w:sz w:val="28"/>
          <w:szCs w:val="28"/>
        </w:rPr>
        <w:t xml:space="preserve"> в 1796 году для обозначения присутствующих в экстрактах некоторых растений веществ, способных осуществлять процесс дубления. Другое название дубильных веществ – «</w:t>
      </w:r>
      <w:proofErr w:type="spellStart"/>
      <w:r w:rsidRPr="0099781A">
        <w:rPr>
          <w:rFonts w:ascii="Times New Roman" w:hAnsi="Times New Roman" w:cs="Times New Roman"/>
          <w:sz w:val="28"/>
          <w:szCs w:val="28"/>
        </w:rPr>
        <w:t>танниды</w:t>
      </w:r>
      <w:proofErr w:type="spellEnd"/>
      <w:r w:rsidRPr="0099781A">
        <w:rPr>
          <w:rFonts w:ascii="Times New Roman" w:hAnsi="Times New Roman" w:cs="Times New Roman"/>
          <w:sz w:val="28"/>
          <w:szCs w:val="28"/>
        </w:rPr>
        <w:t>» происходит от латинизированной формы кельтского названия дуба – «</w:t>
      </w:r>
      <w:proofErr w:type="spellStart"/>
      <w:r w:rsidRPr="0099781A">
        <w:rPr>
          <w:rFonts w:ascii="Times New Roman" w:hAnsi="Times New Roman" w:cs="Times New Roman"/>
          <w:sz w:val="28"/>
          <w:szCs w:val="28"/>
        </w:rPr>
        <w:t>tan</w:t>
      </w:r>
      <w:proofErr w:type="spellEnd"/>
      <w:r w:rsidRPr="0099781A">
        <w:rPr>
          <w:rFonts w:ascii="Times New Roman" w:hAnsi="Times New Roman" w:cs="Times New Roman"/>
          <w:sz w:val="28"/>
          <w:szCs w:val="28"/>
        </w:rPr>
        <w:t>», кору которого издавна использовали для обработки кож.</w:t>
      </w:r>
    </w:p>
    <w:p w:rsidR="00CC7D70" w:rsidRDefault="00CC7D70" w:rsidP="00997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9781A" w:rsidRPr="0099781A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81A" w:rsidRPr="0099781A">
        <w:rPr>
          <w:rFonts w:ascii="Times New Roman" w:hAnsi="Times New Roman" w:cs="Times New Roman"/>
          <w:sz w:val="28"/>
          <w:szCs w:val="28"/>
        </w:rPr>
        <w:t xml:space="preserve"> дубильные вещества делятся на две большие группы: </w:t>
      </w:r>
    </w:p>
    <w:p w:rsidR="00CC7D70" w:rsidRDefault="0099781A" w:rsidP="00997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81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9781A">
        <w:rPr>
          <w:rFonts w:ascii="Times New Roman" w:hAnsi="Times New Roman" w:cs="Times New Roman"/>
          <w:sz w:val="28"/>
          <w:szCs w:val="28"/>
        </w:rPr>
        <w:t>гидролизуемые</w:t>
      </w:r>
      <w:proofErr w:type="spellEnd"/>
      <w:r w:rsidRPr="0099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81A">
        <w:rPr>
          <w:rFonts w:ascii="Times New Roman" w:hAnsi="Times New Roman" w:cs="Times New Roman"/>
          <w:sz w:val="28"/>
          <w:szCs w:val="28"/>
        </w:rPr>
        <w:t>танниды</w:t>
      </w:r>
      <w:proofErr w:type="spellEnd"/>
      <w:r w:rsidRPr="009978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81A" w:rsidRDefault="0099781A" w:rsidP="00997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81A">
        <w:rPr>
          <w:rFonts w:ascii="Times New Roman" w:hAnsi="Times New Roman" w:cs="Times New Roman"/>
          <w:sz w:val="28"/>
          <w:szCs w:val="28"/>
        </w:rPr>
        <w:t xml:space="preserve">• конденсированные </w:t>
      </w:r>
      <w:proofErr w:type="spellStart"/>
      <w:r w:rsidRPr="0099781A">
        <w:rPr>
          <w:rFonts w:ascii="Times New Roman" w:hAnsi="Times New Roman" w:cs="Times New Roman"/>
          <w:sz w:val="28"/>
          <w:szCs w:val="28"/>
        </w:rPr>
        <w:t>танниды</w:t>
      </w:r>
      <w:proofErr w:type="spellEnd"/>
      <w:r w:rsidRPr="0099781A">
        <w:rPr>
          <w:rFonts w:ascii="Times New Roman" w:hAnsi="Times New Roman" w:cs="Times New Roman"/>
          <w:sz w:val="28"/>
          <w:szCs w:val="28"/>
        </w:rPr>
        <w:t>.</w:t>
      </w:r>
    </w:p>
    <w:p w:rsidR="00CC7D70" w:rsidRDefault="00CC7D70" w:rsidP="00997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627" cy="3573780"/>
            <wp:effectExtent l="0" t="0" r="4445" b="7620"/>
            <wp:docPr id="3" name="Рисунок 3" descr="https://koketta.ru/wp-content/uploads/2/2/e/22e992cbf48a936d40f8ecf2454b9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ketta.ru/wp-content/uploads/2/2/e/22e992cbf48a936d40f8ecf2454b900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09" cy="3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8E6" w:rsidRDefault="00CA68E6" w:rsidP="00CA68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1. Классификация дубильных веществ.</w:t>
      </w:r>
    </w:p>
    <w:p w:rsidR="004D04C3" w:rsidRPr="00CC7D70" w:rsidRDefault="00CC7D70" w:rsidP="00CC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D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Дубильные вещества оказывают довольно заметное влияние на организм человека. В первую очередь, отмечается их вяжущее свойство, проявляющееся в самых разных областях. Танины при правильном употреблении благополучно достигают кишечника и помогают справиться с его расстройствами, такими как дисбактериоз или диарея. Дубильные вещества при взаимодействии с белками, вызывают их частичное свёртывание, создавая водонепроницаемую защитную </w:t>
      </w:r>
      <w:proofErr w:type="spellStart"/>
      <w:r w:rsidRPr="00CC7D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альбуминатную</w:t>
      </w:r>
      <w:proofErr w:type="spellEnd"/>
      <w:r w:rsidRPr="00CC7D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плёнку (</w:t>
      </w:r>
      <w:proofErr w:type="spellStart"/>
      <w:r w:rsidRPr="00CC7D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альбуминатная</w:t>
      </w:r>
      <w:proofErr w:type="spellEnd"/>
      <w:r w:rsidRPr="00CC7D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плёнка защищает рецепторы от внешних раздражителей), на чём основано их бактерицидное и противовоспалительное действие на слизистых оболочках и раневых поверхностях.</w:t>
      </w:r>
    </w:p>
    <w:p w:rsidR="00CA68E6" w:rsidRDefault="007D62BF" w:rsidP="007D6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90900" cy="2042160"/>
            <wp:effectExtent l="0" t="0" r="0" b="0"/>
            <wp:docPr id="1" name="Рисунок 1" descr="https://medum.ru/images/as/tan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um.ru/images/as/tani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52" w:rsidRDefault="006D04F9" w:rsidP="00CA68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gramStart"/>
      <w:r w:rsidR="00341552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6D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552" w:rsidRPr="00F20F5C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proofErr w:type="gramEnd"/>
    </w:p>
    <w:p w:rsidR="00A73527" w:rsidRPr="00A73527" w:rsidRDefault="009C3AB4" w:rsidP="00A73527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A73527" w:rsidRPr="00A73527">
        <w:rPr>
          <w:sz w:val="28"/>
          <w:szCs w:val="28"/>
        </w:rPr>
        <w:t>Определение содержания д</w:t>
      </w:r>
      <w:r w:rsidR="00092B6F">
        <w:rPr>
          <w:sz w:val="28"/>
          <w:szCs w:val="28"/>
        </w:rPr>
        <w:t>убильных веществ в растительном сырье</w:t>
      </w:r>
    </w:p>
    <w:p w:rsidR="0037090F" w:rsidRDefault="00A73527" w:rsidP="003709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52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содержания дубильных веществ в лекарственном растительном сырье и лекарственных растительных препаратах проводят титриметрическим или спектрофотометрическим методами. Титриметрический метод заключается в определении суммы дубильных веществ в пересчете на танин, а спектрофотометрический метод позволяет определять сумму дубильных веществ в пересчете на пирогаллол.</w:t>
      </w:r>
    </w:p>
    <w:p w:rsidR="00847C64" w:rsidRDefault="0037090F" w:rsidP="00847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90F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Определение суммы дубильных веществ в пересчете на танин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Около 2 г </w:t>
      </w:r>
      <w:r w:rsidRPr="0037090F">
        <w:rPr>
          <w:rFonts w:ascii="Times New Roman" w:hAnsi="Times New Roman" w:cs="Times New Roman"/>
          <w:sz w:val="28"/>
          <w:szCs w:val="28"/>
        </w:rPr>
        <w:t xml:space="preserve">измельченного лекарственного растительного сырья или лекарственного растительного препарата, просеянного сквозь сито с отверстиями размером 3 мм, помещают в коническую колбу вместимостью 500 мл, заливают 250 мл нагретой до кипения воды и кипятят с обратным холодильником на электрической плитке с закрытой спиралью в течение 30 мин при периодическом перемешивании. Полученное извлечение охлаждают до комнатной температуры и фильтруют через вату в мерную колбу вместимостью 250 мл так, чтобы частицы сырья/препарата не попали в колбу, доводят объем раствора водой до метки и перемешивают. 25,0 мл полученного водного извлечения помещают в коническую колбу вместимостью 1000 мл, прибавляют 500 мл воды, 25 мл раствора </w:t>
      </w:r>
      <w:proofErr w:type="spellStart"/>
      <w:r w:rsidRPr="0037090F">
        <w:rPr>
          <w:rFonts w:ascii="Times New Roman" w:hAnsi="Times New Roman" w:cs="Times New Roman"/>
          <w:sz w:val="28"/>
          <w:szCs w:val="28"/>
        </w:rPr>
        <w:t>индигосульфокислоты</w:t>
      </w:r>
      <w:proofErr w:type="spellEnd"/>
      <w:r w:rsidRPr="0037090F">
        <w:rPr>
          <w:rFonts w:ascii="Times New Roman" w:hAnsi="Times New Roman" w:cs="Times New Roman"/>
          <w:sz w:val="28"/>
          <w:szCs w:val="28"/>
        </w:rPr>
        <w:t xml:space="preserve"> и титруют при постоянном перемешивании калия перманганата раствором 0,02 М до золотисто-желтого окрашивания.</w:t>
      </w:r>
    </w:p>
    <w:p w:rsidR="0037090F" w:rsidRPr="00847C64" w:rsidRDefault="0037090F" w:rsidP="00847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90F">
        <w:rPr>
          <w:rFonts w:ascii="Times New Roman" w:hAnsi="Times New Roman" w:cs="Times New Roman"/>
          <w:sz w:val="28"/>
          <w:szCs w:val="28"/>
        </w:rPr>
        <w:t xml:space="preserve">Параллельно проводят контрольный опыт: в коническую колбу вместимостью 1000 мл помещают 525 мл воды, 25 мл раствора </w:t>
      </w:r>
      <w:proofErr w:type="spellStart"/>
      <w:r w:rsidRPr="0037090F">
        <w:rPr>
          <w:rFonts w:ascii="Times New Roman" w:hAnsi="Times New Roman" w:cs="Times New Roman"/>
          <w:sz w:val="28"/>
          <w:szCs w:val="28"/>
        </w:rPr>
        <w:t>индигосульфокислоты</w:t>
      </w:r>
      <w:proofErr w:type="spellEnd"/>
      <w:r w:rsidRPr="0037090F">
        <w:rPr>
          <w:rFonts w:ascii="Times New Roman" w:hAnsi="Times New Roman" w:cs="Times New Roman"/>
          <w:sz w:val="28"/>
          <w:szCs w:val="28"/>
        </w:rPr>
        <w:t xml:space="preserve"> и титруют при постоянном перемешивании калия перманганата раствором 0,02 М до золотисто-желтого окрашивания.</w:t>
      </w:r>
    </w:p>
    <w:p w:rsidR="00847C64" w:rsidRDefault="0037090F" w:rsidP="0037090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7090F">
        <w:rPr>
          <w:sz w:val="28"/>
          <w:szCs w:val="28"/>
        </w:rPr>
        <w:t>1 мл калия перманганата раствора 0,02 М соответствует 0,004157 г дубильных веществ в пересчете на танин.</w:t>
      </w:r>
    </w:p>
    <w:p w:rsidR="0037090F" w:rsidRPr="0037090F" w:rsidRDefault="0037090F" w:rsidP="00847C6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7090F">
        <w:rPr>
          <w:sz w:val="28"/>
          <w:szCs w:val="28"/>
        </w:rPr>
        <w:t>Содержание суммы дубильных веществ в пересчете на танин в абсолютно сухом сырье в процентах (</w:t>
      </w:r>
      <w:r w:rsidRPr="0037090F">
        <w:rPr>
          <w:rStyle w:val="ae"/>
          <w:sz w:val="28"/>
          <w:szCs w:val="28"/>
          <w:bdr w:val="none" w:sz="0" w:space="0" w:color="auto" w:frame="1"/>
        </w:rPr>
        <w:t>Х</w:t>
      </w:r>
      <w:r w:rsidRPr="0037090F">
        <w:rPr>
          <w:sz w:val="28"/>
          <w:szCs w:val="28"/>
        </w:rPr>
        <w:t>) вычисляют по формуле:</w:t>
      </w:r>
    </w:p>
    <w:p w:rsidR="00092B6F" w:rsidRDefault="00092B6F" w:rsidP="00847C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lastRenderedPageBreak/>
        <w:t>(</w:t>
      </w:r>
      <w:r w:rsidRPr="00847C64">
        <w:rPr>
          <w:rStyle w:val="ae"/>
          <w:sz w:val="28"/>
          <w:szCs w:val="28"/>
          <w:bdr w:val="none" w:sz="0" w:space="0" w:color="auto" w:frame="1"/>
        </w:rPr>
        <w:t>V</w:t>
      </w:r>
      <w:r w:rsidRPr="00847C64">
        <w:rPr>
          <w:sz w:val="28"/>
          <w:szCs w:val="28"/>
        </w:rPr>
        <w:t> – </w:t>
      </w:r>
      <w:r w:rsidRPr="00847C64">
        <w:rPr>
          <w:rStyle w:val="ae"/>
          <w:sz w:val="28"/>
          <w:szCs w:val="28"/>
          <w:bdr w:val="none" w:sz="0" w:space="0" w:color="auto" w:frame="1"/>
        </w:rPr>
        <w:t>V</w:t>
      </w:r>
      <w:r w:rsidRPr="00847C64">
        <w:rPr>
          <w:rStyle w:val="ae"/>
          <w:sz w:val="28"/>
          <w:szCs w:val="28"/>
          <w:bdr w:val="none" w:sz="0" w:space="0" w:color="auto" w:frame="1"/>
          <w:vertAlign w:val="subscript"/>
        </w:rPr>
        <w:t>1</w:t>
      </w:r>
      <w:r w:rsidRPr="00847C64">
        <w:rPr>
          <w:sz w:val="28"/>
          <w:szCs w:val="28"/>
        </w:rPr>
        <w:t>) · 0,004157 · 250 · 100 · 100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X</w:t>
      </w:r>
      <w:r w:rsidRPr="00847C64">
        <w:rPr>
          <w:sz w:val="28"/>
          <w:szCs w:val="28"/>
        </w:rPr>
        <w:t> </w:t>
      </w:r>
      <w:r w:rsidRPr="00847C64">
        <w:rPr>
          <w:rStyle w:val="ae"/>
          <w:sz w:val="28"/>
          <w:szCs w:val="28"/>
          <w:bdr w:val="none" w:sz="0" w:space="0" w:color="auto" w:frame="1"/>
        </w:rPr>
        <w:t xml:space="preserve">= </w:t>
      </w:r>
      <w:proofErr w:type="gramStart"/>
      <w:r w:rsidRPr="00847C64">
        <w:rPr>
          <w:rStyle w:val="ae"/>
          <w:sz w:val="28"/>
          <w:szCs w:val="28"/>
          <w:bdr w:val="none" w:sz="0" w:space="0" w:color="auto" w:frame="1"/>
        </w:rPr>
        <w:t>—————————————————</w:t>
      </w:r>
      <w:r w:rsidRPr="00847C64">
        <w:rPr>
          <w:sz w:val="28"/>
          <w:szCs w:val="28"/>
        </w:rPr>
        <w:t> ,</w:t>
      </w:r>
      <w:proofErr w:type="gramEnd"/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a</w:t>
      </w:r>
      <w:r w:rsidRPr="00847C64">
        <w:rPr>
          <w:sz w:val="28"/>
          <w:szCs w:val="28"/>
        </w:rPr>
        <w:t> · 25 · (100 – </w:t>
      </w:r>
      <w:r w:rsidRPr="00847C64">
        <w:rPr>
          <w:rStyle w:val="ae"/>
          <w:sz w:val="28"/>
          <w:szCs w:val="28"/>
          <w:bdr w:val="none" w:sz="0" w:space="0" w:color="auto" w:frame="1"/>
        </w:rPr>
        <w:t>W</w:t>
      </w:r>
      <w:r w:rsidRPr="00847C64">
        <w:rPr>
          <w:sz w:val="28"/>
          <w:szCs w:val="28"/>
        </w:rPr>
        <w:t>)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t>где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V</w:t>
      </w:r>
      <w:r w:rsidRPr="00847C64">
        <w:rPr>
          <w:sz w:val="28"/>
          <w:szCs w:val="28"/>
        </w:rPr>
        <w:t> – объем калия перманганата раствора 0,02 М, израсходованного на титрование водного извлечения, мл;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V</w:t>
      </w:r>
      <w:r w:rsidRPr="00847C64">
        <w:rPr>
          <w:rStyle w:val="ae"/>
          <w:sz w:val="28"/>
          <w:szCs w:val="28"/>
          <w:bdr w:val="none" w:sz="0" w:space="0" w:color="auto" w:frame="1"/>
          <w:vertAlign w:val="subscript"/>
        </w:rPr>
        <w:t>1</w:t>
      </w:r>
      <w:r w:rsidRPr="00847C64">
        <w:rPr>
          <w:sz w:val="28"/>
          <w:szCs w:val="28"/>
        </w:rPr>
        <w:t> — объем калия перманганата раствора 0,02 М, израсходованного на титрование в контрольном опыте, мл;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t>0,004157 – количество дубильных веществ, соответствующее 1 мл калия перманганата раствора 0,02 М (в пересчете на танин), г;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a</w:t>
      </w:r>
      <w:r w:rsidRPr="00847C64">
        <w:rPr>
          <w:sz w:val="28"/>
          <w:szCs w:val="28"/>
        </w:rPr>
        <w:t> – навеска сырья или лекарственного растительного препарата, г;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W</w:t>
      </w:r>
      <w:r w:rsidRPr="00847C64">
        <w:rPr>
          <w:sz w:val="28"/>
          <w:szCs w:val="28"/>
        </w:rPr>
        <w:t> – влажность лекарственного растительного сырья или лекарственного растительного препарата, %;</w:t>
      </w:r>
    </w:p>
    <w:p w:rsidR="00847C64" w:rsidRPr="00847C64" w:rsidRDefault="00847C64" w:rsidP="00847C64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t>250 – общий объем водного извлечения, мл;</w:t>
      </w:r>
    </w:p>
    <w:p w:rsidR="00847C64" w:rsidRPr="00212689" w:rsidRDefault="00847C64" w:rsidP="00847C64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t>25 – объем водного извлечения, взятого для титрования, мл.</w:t>
      </w:r>
    </w:p>
    <w:p w:rsidR="00DC5B92" w:rsidRDefault="00847C64" w:rsidP="00212689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12689">
        <w:rPr>
          <w:rStyle w:val="ae"/>
          <w:i w:val="0"/>
          <w:sz w:val="28"/>
          <w:szCs w:val="28"/>
          <w:bdr w:val="none" w:sz="0" w:space="0" w:color="auto" w:frame="1"/>
        </w:rPr>
        <w:t xml:space="preserve">Приготовление раствора </w:t>
      </w:r>
      <w:proofErr w:type="spellStart"/>
      <w:r w:rsidRPr="00212689">
        <w:rPr>
          <w:rStyle w:val="ae"/>
          <w:i w:val="0"/>
          <w:sz w:val="28"/>
          <w:szCs w:val="28"/>
          <w:bdr w:val="none" w:sz="0" w:space="0" w:color="auto" w:frame="1"/>
        </w:rPr>
        <w:t>индигосульфокислоты</w:t>
      </w:r>
      <w:proofErr w:type="spellEnd"/>
      <w:r w:rsidRPr="00212689">
        <w:rPr>
          <w:rStyle w:val="ae"/>
          <w:i w:val="0"/>
          <w:sz w:val="28"/>
          <w:szCs w:val="28"/>
          <w:bdr w:val="none" w:sz="0" w:space="0" w:color="auto" w:frame="1"/>
        </w:rPr>
        <w:t>.</w:t>
      </w:r>
      <w:r w:rsidRPr="00212689">
        <w:rPr>
          <w:sz w:val="28"/>
          <w:szCs w:val="28"/>
        </w:rPr>
        <w:t xml:space="preserve"> 1 г индигокармина растворяют в 25 мл серной кислоты концентрированной, затем прибавляют дополнительно 25 мл </w:t>
      </w:r>
      <w:proofErr w:type="gramStart"/>
      <w:r w:rsidRPr="00212689">
        <w:rPr>
          <w:sz w:val="28"/>
          <w:szCs w:val="28"/>
        </w:rPr>
        <w:t>серной кислоты</w:t>
      </w:r>
      <w:proofErr w:type="gramEnd"/>
      <w:r w:rsidRPr="00212689">
        <w:rPr>
          <w:sz w:val="28"/>
          <w:szCs w:val="28"/>
        </w:rPr>
        <w:t xml:space="preserve"> концентрированной и разбавляют водой до 1000 мл, осторожно вливая полученный раствор в воду, в мерной колбе вместимостью 1000 мл, перемешивают.</w:t>
      </w:r>
    </w:p>
    <w:p w:rsidR="00676D36" w:rsidRPr="00092B6F" w:rsidRDefault="00676D36" w:rsidP="00212689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Влажность брали из литерату</w:t>
      </w:r>
      <w:r w:rsidR="00092B6F">
        <w:rPr>
          <w:sz w:val="28"/>
          <w:szCs w:val="28"/>
        </w:rPr>
        <w:t xml:space="preserve">рных </w:t>
      </w:r>
      <w:proofErr w:type="gramStart"/>
      <w:r w:rsidR="00092B6F">
        <w:rPr>
          <w:sz w:val="28"/>
          <w:szCs w:val="28"/>
        </w:rPr>
        <w:t>источников  (</w:t>
      </w:r>
      <w:proofErr w:type="gramEnd"/>
      <w:r w:rsidR="00092B6F">
        <w:rPr>
          <w:sz w:val="28"/>
          <w:szCs w:val="28"/>
        </w:rPr>
        <w:t>7%)</w:t>
      </w:r>
      <w:r w:rsidR="00092B6F" w:rsidRPr="000D4280">
        <w:rPr>
          <w:sz w:val="28"/>
          <w:szCs w:val="28"/>
        </w:rPr>
        <w:t>[2]</w:t>
      </w:r>
      <w:r w:rsidR="00092B6F">
        <w:rPr>
          <w:sz w:val="28"/>
          <w:szCs w:val="28"/>
        </w:rPr>
        <w:t>.</w:t>
      </w:r>
    </w:p>
    <w:p w:rsidR="00341552" w:rsidRPr="00341552" w:rsidRDefault="009C3AB4" w:rsidP="00DC5B92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341552">
        <w:rPr>
          <w:rFonts w:ascii="Times New Roman" w:hAnsi="Times New Roman" w:cs="Times New Roman"/>
          <w:b/>
          <w:sz w:val="28"/>
          <w:szCs w:val="28"/>
        </w:rPr>
        <w:t xml:space="preserve"> Определение концентрации </w:t>
      </w:r>
      <w:r w:rsidR="00212689">
        <w:rPr>
          <w:rFonts w:ascii="Times New Roman" w:hAnsi="Times New Roman" w:cs="Times New Roman"/>
          <w:b/>
          <w:sz w:val="28"/>
          <w:szCs w:val="28"/>
        </w:rPr>
        <w:t>танина в скорлупе кедрового ореха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636"/>
        <w:gridCol w:w="1857"/>
        <w:gridCol w:w="1933"/>
        <w:gridCol w:w="1927"/>
      </w:tblGrid>
      <w:tr w:rsidR="006B504D" w:rsidTr="006B504D">
        <w:trPr>
          <w:jc w:val="center"/>
        </w:trPr>
        <w:tc>
          <w:tcPr>
            <w:tcW w:w="1992" w:type="dxa"/>
          </w:tcPr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для исследования</w:t>
            </w:r>
          </w:p>
        </w:tc>
        <w:tc>
          <w:tcPr>
            <w:tcW w:w="1636" w:type="dxa"/>
          </w:tcPr>
          <w:p w:rsidR="006B504D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контрольной пробы</w:t>
            </w:r>
          </w:p>
          <w:p w:rsidR="006B504D" w:rsidRDefault="006B504D" w:rsidP="006B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М</w:t>
            </w:r>
          </w:p>
          <w:p w:rsidR="006B504D" w:rsidRDefault="006B504D" w:rsidP="006B5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0D428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6B504D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Объём, пошедший на титрование</w:t>
            </w:r>
          </w:p>
          <w:p w:rsidR="006B504D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М</w:t>
            </w:r>
          </w:p>
          <w:p w:rsidR="006B504D" w:rsidRPr="000D4280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0D428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33" w:type="dxa"/>
          </w:tcPr>
          <w:p w:rsidR="006B504D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танина  (титриметрическим методом)</w:t>
            </w:r>
            <w:r w:rsidR="00CA68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8E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7" w:type="dxa"/>
          </w:tcPr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танина (литературные данные)</w:t>
            </w:r>
          </w:p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04D" w:rsidTr="006B504D">
        <w:trPr>
          <w:jc w:val="center"/>
        </w:trPr>
        <w:tc>
          <w:tcPr>
            <w:tcW w:w="1992" w:type="dxa"/>
          </w:tcPr>
          <w:p w:rsidR="006B504D" w:rsidRDefault="006B504D" w:rsidP="00341552">
            <w:pPr>
              <w:pStyle w:val="a5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Скорлупа кедрового ореха</w:t>
            </w:r>
          </w:p>
          <w:p w:rsidR="006B504D" w:rsidRDefault="006B504D" w:rsidP="0052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57" w:type="dxa"/>
          </w:tcPr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6B504D" w:rsidRP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33" w:type="dxa"/>
          </w:tcPr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  <w:p w:rsidR="006B504D" w:rsidRDefault="006B504D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  <w:p w:rsidR="006B504D" w:rsidRDefault="00CA68E6" w:rsidP="0052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1927" w:type="dxa"/>
          </w:tcPr>
          <w:p w:rsidR="006B504D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  <w:p w:rsidR="006B504D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  <w:p w:rsidR="006B504D" w:rsidRDefault="006B504D" w:rsidP="0009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</w:tr>
    </w:tbl>
    <w:p w:rsidR="006B504D" w:rsidRDefault="006B504D" w:rsidP="003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t>(</w:t>
      </w:r>
      <w:r>
        <w:rPr>
          <w:rStyle w:val="ae"/>
          <w:sz w:val="28"/>
          <w:szCs w:val="28"/>
          <w:bdr w:val="none" w:sz="0" w:space="0" w:color="auto" w:frame="1"/>
        </w:rPr>
        <w:t>2,3-0,8</w:t>
      </w:r>
      <w:r w:rsidRPr="00847C64">
        <w:rPr>
          <w:sz w:val="28"/>
          <w:szCs w:val="28"/>
        </w:rPr>
        <w:t>) · 0,004157 · 250 · 100 · 100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X</w:t>
      </w:r>
      <w:r>
        <w:rPr>
          <w:rStyle w:val="ae"/>
          <w:sz w:val="28"/>
          <w:szCs w:val="28"/>
          <w:bdr w:val="none" w:sz="0" w:space="0" w:color="auto" w:frame="1"/>
          <w:vertAlign w:val="subscript"/>
        </w:rPr>
        <w:t>1</w:t>
      </w:r>
      <w:r w:rsidRPr="00847C64">
        <w:rPr>
          <w:sz w:val="28"/>
          <w:szCs w:val="28"/>
        </w:rPr>
        <w:t> </w:t>
      </w:r>
      <w:r w:rsidRPr="00847C64">
        <w:rPr>
          <w:rStyle w:val="ae"/>
          <w:sz w:val="28"/>
          <w:szCs w:val="28"/>
          <w:bdr w:val="none" w:sz="0" w:space="0" w:color="auto" w:frame="1"/>
        </w:rPr>
        <w:t>= —————————————————</w:t>
      </w:r>
      <w:r>
        <w:rPr>
          <w:sz w:val="28"/>
          <w:szCs w:val="28"/>
        </w:rPr>
        <w:t> = 3,35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e"/>
          <w:sz w:val="28"/>
          <w:szCs w:val="28"/>
          <w:bdr w:val="none" w:sz="0" w:space="0" w:color="auto" w:frame="1"/>
        </w:rPr>
        <w:t>2</w:t>
      </w:r>
      <w:r w:rsidRPr="00847C64">
        <w:rPr>
          <w:sz w:val="28"/>
          <w:szCs w:val="28"/>
        </w:rPr>
        <w:t> · 25 · (100 – </w:t>
      </w:r>
      <w:r>
        <w:rPr>
          <w:rStyle w:val="ae"/>
          <w:sz w:val="28"/>
          <w:szCs w:val="28"/>
          <w:bdr w:val="none" w:sz="0" w:space="0" w:color="auto" w:frame="1"/>
        </w:rPr>
        <w:t>7</w:t>
      </w:r>
      <w:r w:rsidRPr="00847C64">
        <w:rPr>
          <w:sz w:val="28"/>
          <w:szCs w:val="28"/>
        </w:rPr>
        <w:t>)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lastRenderedPageBreak/>
        <w:t>(</w:t>
      </w:r>
      <w:r>
        <w:rPr>
          <w:rStyle w:val="ae"/>
          <w:sz w:val="28"/>
          <w:szCs w:val="28"/>
          <w:bdr w:val="none" w:sz="0" w:space="0" w:color="auto" w:frame="1"/>
        </w:rPr>
        <w:t>2,6-0,8</w:t>
      </w:r>
      <w:r w:rsidRPr="00847C64">
        <w:rPr>
          <w:sz w:val="28"/>
          <w:szCs w:val="28"/>
        </w:rPr>
        <w:t>) · 0,004157 · 250 · 100 · 100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X</w:t>
      </w:r>
      <w:r>
        <w:rPr>
          <w:rStyle w:val="ae"/>
          <w:sz w:val="28"/>
          <w:szCs w:val="28"/>
          <w:bdr w:val="none" w:sz="0" w:space="0" w:color="auto" w:frame="1"/>
          <w:vertAlign w:val="subscript"/>
        </w:rPr>
        <w:t>2</w:t>
      </w:r>
      <w:r w:rsidRPr="00847C64">
        <w:rPr>
          <w:sz w:val="28"/>
          <w:szCs w:val="28"/>
        </w:rPr>
        <w:t> </w:t>
      </w:r>
      <w:r w:rsidRPr="00847C64">
        <w:rPr>
          <w:rStyle w:val="ae"/>
          <w:sz w:val="28"/>
          <w:szCs w:val="28"/>
          <w:bdr w:val="none" w:sz="0" w:space="0" w:color="auto" w:frame="1"/>
        </w:rPr>
        <w:t>= —————————————————</w:t>
      </w:r>
      <w:r>
        <w:rPr>
          <w:sz w:val="28"/>
          <w:szCs w:val="28"/>
        </w:rPr>
        <w:t> = 4,02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e"/>
          <w:sz w:val="28"/>
          <w:szCs w:val="28"/>
          <w:bdr w:val="none" w:sz="0" w:space="0" w:color="auto" w:frame="1"/>
        </w:rPr>
        <w:t>2</w:t>
      </w:r>
      <w:r w:rsidRPr="00847C64">
        <w:rPr>
          <w:sz w:val="28"/>
          <w:szCs w:val="28"/>
        </w:rPr>
        <w:t> · 25 · (100 – </w:t>
      </w:r>
      <w:r>
        <w:rPr>
          <w:rStyle w:val="ae"/>
          <w:sz w:val="28"/>
          <w:szCs w:val="28"/>
          <w:bdr w:val="none" w:sz="0" w:space="0" w:color="auto" w:frame="1"/>
        </w:rPr>
        <w:t>7</w:t>
      </w:r>
      <w:r w:rsidRPr="00847C64">
        <w:rPr>
          <w:sz w:val="28"/>
          <w:szCs w:val="28"/>
        </w:rPr>
        <w:t>)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sz w:val="28"/>
          <w:szCs w:val="28"/>
        </w:rPr>
        <w:t>(</w:t>
      </w:r>
      <w:r>
        <w:rPr>
          <w:rStyle w:val="ae"/>
          <w:sz w:val="28"/>
          <w:szCs w:val="28"/>
          <w:bdr w:val="none" w:sz="0" w:space="0" w:color="auto" w:frame="1"/>
        </w:rPr>
        <w:t>3,0-0,8</w:t>
      </w:r>
      <w:r w:rsidRPr="00847C64">
        <w:rPr>
          <w:sz w:val="28"/>
          <w:szCs w:val="28"/>
        </w:rPr>
        <w:t>) · 0,004157 · 250 · 100 · 100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47C64">
        <w:rPr>
          <w:rStyle w:val="ae"/>
          <w:sz w:val="28"/>
          <w:szCs w:val="28"/>
          <w:bdr w:val="none" w:sz="0" w:space="0" w:color="auto" w:frame="1"/>
        </w:rPr>
        <w:t>X</w:t>
      </w:r>
      <w:r>
        <w:rPr>
          <w:rStyle w:val="ae"/>
          <w:sz w:val="28"/>
          <w:szCs w:val="28"/>
          <w:bdr w:val="none" w:sz="0" w:space="0" w:color="auto" w:frame="1"/>
          <w:vertAlign w:val="subscript"/>
        </w:rPr>
        <w:t>3</w:t>
      </w:r>
      <w:r w:rsidRPr="00847C64">
        <w:rPr>
          <w:sz w:val="28"/>
          <w:szCs w:val="28"/>
        </w:rPr>
        <w:t> </w:t>
      </w:r>
      <w:r w:rsidRPr="00847C64">
        <w:rPr>
          <w:rStyle w:val="ae"/>
          <w:sz w:val="28"/>
          <w:szCs w:val="28"/>
          <w:bdr w:val="none" w:sz="0" w:space="0" w:color="auto" w:frame="1"/>
        </w:rPr>
        <w:t>= —————————————————</w:t>
      </w:r>
      <w:r>
        <w:rPr>
          <w:sz w:val="28"/>
          <w:szCs w:val="28"/>
        </w:rPr>
        <w:t> = 4,92</w:t>
      </w:r>
    </w:p>
    <w:p w:rsidR="00CA68E6" w:rsidRPr="00847C64" w:rsidRDefault="00CA68E6" w:rsidP="00CA68E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e"/>
          <w:sz w:val="28"/>
          <w:szCs w:val="28"/>
          <w:bdr w:val="none" w:sz="0" w:space="0" w:color="auto" w:frame="1"/>
        </w:rPr>
        <w:t>2</w:t>
      </w:r>
      <w:r w:rsidRPr="00847C64">
        <w:rPr>
          <w:sz w:val="28"/>
          <w:szCs w:val="28"/>
        </w:rPr>
        <w:t> · 25 · (100 – </w:t>
      </w:r>
      <w:r>
        <w:rPr>
          <w:rStyle w:val="ae"/>
          <w:sz w:val="28"/>
          <w:szCs w:val="28"/>
          <w:bdr w:val="none" w:sz="0" w:space="0" w:color="auto" w:frame="1"/>
        </w:rPr>
        <w:t>7</w:t>
      </w:r>
      <w:r w:rsidRPr="00847C64">
        <w:rPr>
          <w:sz w:val="28"/>
          <w:szCs w:val="28"/>
        </w:rPr>
        <w:t>)</w:t>
      </w:r>
    </w:p>
    <w:p w:rsidR="006B504D" w:rsidRDefault="006B504D" w:rsidP="0034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552" w:rsidRPr="005F36A2" w:rsidRDefault="00CA68E6" w:rsidP="007D62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Титрование было проведено</w:t>
      </w:r>
      <w:r w:rsidR="00341552">
        <w:rPr>
          <w:rFonts w:ascii="Times New Roman" w:hAnsi="Times New Roman" w:cs="Times New Roman"/>
          <w:sz w:val="28"/>
          <w:szCs w:val="28"/>
        </w:rPr>
        <w:t xml:space="preserve"> в трех </w:t>
      </w:r>
      <w:proofErr w:type="spellStart"/>
      <w:r w:rsidR="00341552">
        <w:rPr>
          <w:rFonts w:ascii="Times New Roman" w:hAnsi="Times New Roman" w:cs="Times New Roman"/>
          <w:sz w:val="28"/>
          <w:szCs w:val="28"/>
        </w:rPr>
        <w:t>повторностях</w:t>
      </w:r>
      <w:proofErr w:type="spellEnd"/>
      <w:r w:rsidR="00341552">
        <w:rPr>
          <w:rFonts w:ascii="Times New Roman" w:hAnsi="Times New Roman" w:cs="Times New Roman"/>
          <w:sz w:val="28"/>
          <w:szCs w:val="28"/>
        </w:rPr>
        <w:t xml:space="preserve">, как рекомендовано в методике и рассчитано среднее значение </w:t>
      </w:r>
      <w:proofErr w:type="spellStart"/>
      <w:r w:rsidR="00341552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341552">
        <w:rPr>
          <w:rFonts w:ascii="Times New Roman" w:hAnsi="Times New Roman" w:cs="Times New Roman"/>
          <w:sz w:val="28"/>
          <w:szCs w:val="28"/>
        </w:rPr>
        <w:t>.</w:t>
      </w:r>
    </w:p>
    <w:p w:rsidR="006B504D" w:rsidRDefault="006B504D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4D" w:rsidRDefault="006B504D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E6" w:rsidRDefault="00CA68E6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C8" w:rsidRPr="009C3AB4" w:rsidRDefault="00DC5B92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r w:rsidRPr="009C3A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1552" w:rsidRPr="00DB784C" w:rsidRDefault="00341552" w:rsidP="00DC5B92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DB7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основании исследуемой литературы и проделанной работы можно сделать следующие выводы:</w:t>
      </w:r>
    </w:p>
    <w:p w:rsidR="007D62BF" w:rsidRPr="007D62BF" w:rsidRDefault="007D62BF" w:rsidP="00C54B0A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Сибирский кедр - это уникальное дерево. </w:t>
      </w:r>
      <w:r w:rsidRPr="007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Целебным сырьем считаются: хвоя, смола (живица), семена(орехи), почки веток, молодые</w:t>
      </w:r>
      <w:r w:rsidR="00C5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верхушки, а также их скорлупа. </w:t>
      </w:r>
      <w:r w:rsidRPr="007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части кедра обладают способностью выделять особые летучие вещества, выполняющие защитную функцию, губительно</w:t>
      </w:r>
      <w:r w:rsidR="006F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влияющие </w:t>
      </w:r>
      <w:proofErr w:type="gramStart"/>
      <w:r w:rsidRPr="007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микробы</w:t>
      </w:r>
      <w:proofErr w:type="gramEnd"/>
      <w:r w:rsidRPr="007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B0A" w:rsidRDefault="00C54B0A" w:rsidP="00C54B0A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0A">
        <w:rPr>
          <w:rFonts w:ascii="Times New Roman" w:hAnsi="Times New Roman" w:cs="Times New Roman"/>
          <w:sz w:val="28"/>
          <w:szCs w:val="28"/>
        </w:rPr>
        <w:t xml:space="preserve">Дубильные вещества (танины) являются полифенольными соединениями растительного происхождения. Они представляют собой аморфный светло-желтый порошок </w:t>
      </w:r>
    </w:p>
    <w:p w:rsidR="00C54B0A" w:rsidRPr="00C54B0A" w:rsidRDefault="00C54B0A" w:rsidP="00453B8B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Скорлупа </w:t>
      </w:r>
      <w:r w:rsidR="0045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кедрового ореха содержит полифенольные соединения, в том числе танин, который мы обнаружили опытным путем.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1A0D" w:rsidRPr="00C54B0A" w:rsidRDefault="0069297A" w:rsidP="00453B8B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0A">
        <w:rPr>
          <w:rFonts w:ascii="Times New Roman" w:hAnsi="Times New Roman" w:cs="Times New Roman"/>
          <w:sz w:val="28"/>
          <w:szCs w:val="28"/>
        </w:rPr>
        <w:t xml:space="preserve">На основании полученных выводов мы </w:t>
      </w:r>
      <w:r w:rsidR="00453B8B">
        <w:rPr>
          <w:rFonts w:ascii="Times New Roman" w:hAnsi="Times New Roman" w:cs="Times New Roman"/>
          <w:sz w:val="28"/>
          <w:szCs w:val="28"/>
        </w:rPr>
        <w:t xml:space="preserve">взяли на себя смелость и использовали полученный экстракт из скорлупы кедрового ореха для изготовления леденцов. Хотим в дальнейшем продолжить свое исследование и сделать проект. </w:t>
      </w:r>
    </w:p>
    <w:bookmarkEnd w:id="3"/>
    <w:p w:rsidR="0069297A" w:rsidRDefault="0069297A" w:rsidP="006929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AB4" w:rsidRDefault="009C3AB4" w:rsidP="009C3A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8B" w:rsidRDefault="00453B8B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7A" w:rsidRDefault="0069297A" w:rsidP="009C3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7A">
        <w:rPr>
          <w:rFonts w:ascii="Times New Roman" w:hAnsi="Times New Roman" w:cs="Times New Roman"/>
          <w:b/>
          <w:sz w:val="28"/>
          <w:szCs w:val="28"/>
        </w:rPr>
        <w:t>Спи</w:t>
      </w:r>
      <w:r w:rsidR="00DC5B92">
        <w:rPr>
          <w:rFonts w:ascii="Times New Roman" w:hAnsi="Times New Roman" w:cs="Times New Roman"/>
          <w:b/>
          <w:sz w:val="28"/>
          <w:szCs w:val="28"/>
        </w:rPr>
        <w:t xml:space="preserve">сок использованной </w:t>
      </w:r>
      <w:r w:rsidRPr="0069297A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573EBE" w:rsidRPr="00A73734" w:rsidRDefault="00573EBE" w:rsidP="00573EB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ртамонов, В. Н. Сосна сибирская</w:t>
      </w:r>
      <w:r w:rsidRPr="009C309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В.Н. Артамонов</w:t>
      </w:r>
      <w:r w:rsidRPr="009C3099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Наука и жизнь. – </w:t>
      </w:r>
      <w:r w:rsidRPr="00A73734">
        <w:rPr>
          <w:rFonts w:ascii="Times New Roman" w:hAnsi="Times New Roman" w:cs="Times New Roman"/>
          <w:sz w:val="28"/>
          <w:szCs w:val="28"/>
        </w:rPr>
        <w:t xml:space="preserve">1990. </w:t>
      </w:r>
      <w:r>
        <w:rPr>
          <w:rFonts w:ascii="Times New Roman" w:hAnsi="Times New Roman" w:cs="Times New Roman"/>
          <w:sz w:val="28"/>
          <w:szCs w:val="28"/>
        </w:rPr>
        <w:t xml:space="preserve">- № 3. - </w:t>
      </w:r>
      <w:r w:rsidRPr="00A73734">
        <w:rPr>
          <w:rFonts w:ascii="Times New Roman" w:hAnsi="Times New Roman" w:cs="Times New Roman"/>
          <w:sz w:val="28"/>
          <w:szCs w:val="28"/>
        </w:rPr>
        <w:t>С. 158-160.</w:t>
      </w:r>
    </w:p>
    <w:p w:rsidR="00573EBE" w:rsidRPr="00A73734" w:rsidRDefault="00573EBE" w:rsidP="00573EB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34">
        <w:rPr>
          <w:rFonts w:ascii="Times New Roman" w:hAnsi="Times New Roman" w:cs="Times New Roman"/>
          <w:sz w:val="28"/>
          <w:szCs w:val="28"/>
        </w:rPr>
        <w:t>Бан</w:t>
      </w:r>
      <w:r>
        <w:rPr>
          <w:rFonts w:ascii="Times New Roman" w:hAnsi="Times New Roman" w:cs="Times New Roman"/>
          <w:sz w:val="28"/>
          <w:szCs w:val="28"/>
        </w:rPr>
        <w:t>ников, В. И. Свидание с природой</w:t>
      </w:r>
      <w:r w:rsidRPr="009C309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В.И. Банников -</w:t>
      </w:r>
      <w:r w:rsidRPr="00A73734">
        <w:rPr>
          <w:rFonts w:ascii="Times New Roman" w:hAnsi="Times New Roman" w:cs="Times New Roman"/>
          <w:sz w:val="28"/>
          <w:szCs w:val="28"/>
        </w:rPr>
        <w:t xml:space="preserve"> Кемерово: Ке</w:t>
      </w:r>
      <w:r>
        <w:rPr>
          <w:rFonts w:ascii="Times New Roman" w:hAnsi="Times New Roman" w:cs="Times New Roman"/>
          <w:sz w:val="28"/>
          <w:szCs w:val="28"/>
        </w:rPr>
        <w:t xml:space="preserve">меровское книжное издательство, </w:t>
      </w:r>
      <w:r w:rsidRPr="00A73734">
        <w:rPr>
          <w:rFonts w:ascii="Times New Roman" w:hAnsi="Times New Roman" w:cs="Times New Roman"/>
          <w:sz w:val="28"/>
          <w:szCs w:val="28"/>
        </w:rPr>
        <w:t>1980 – 431 с.</w:t>
      </w:r>
    </w:p>
    <w:p w:rsidR="00573EBE" w:rsidRPr="00A73734" w:rsidRDefault="00573EBE" w:rsidP="00573EB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Калашников,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И.Чудеса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живой природы</w:t>
      </w:r>
      <w:r w:rsidRPr="009C309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В.И. Калашников, С.А. Лаврова. -  М.: Белый город,</w:t>
      </w:r>
      <w:r w:rsidRPr="00A73734">
        <w:rPr>
          <w:rFonts w:ascii="Times New Roman" w:hAnsi="Times New Roman" w:cs="Times New Roman"/>
          <w:sz w:val="28"/>
          <w:szCs w:val="28"/>
        </w:rPr>
        <w:t xml:space="preserve"> 2009 – 188 с.</w:t>
      </w:r>
    </w:p>
    <w:p w:rsidR="00573EBE" w:rsidRPr="00A73734" w:rsidRDefault="00573EBE" w:rsidP="00573EB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34">
        <w:rPr>
          <w:rFonts w:ascii="Times New Roman" w:hAnsi="Times New Roman" w:cs="Times New Roman"/>
          <w:sz w:val="28"/>
          <w:szCs w:val="28"/>
        </w:rPr>
        <w:t>Технология комплекс</w:t>
      </w:r>
      <w:r>
        <w:rPr>
          <w:rFonts w:ascii="Times New Roman" w:hAnsi="Times New Roman" w:cs="Times New Roman"/>
          <w:sz w:val="28"/>
          <w:szCs w:val="28"/>
        </w:rPr>
        <w:t>ной переработки кедровых орехов</w:t>
      </w:r>
      <w:r w:rsidRPr="009C309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А.В. Рудковский </w:t>
      </w:r>
      <w:r w:rsidRPr="009C309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C3099">
        <w:rPr>
          <w:rFonts w:ascii="Times New Roman" w:hAnsi="Times New Roman" w:cs="Times New Roman"/>
          <w:sz w:val="28"/>
          <w:szCs w:val="28"/>
        </w:rPr>
        <w:t>]//</w:t>
      </w:r>
      <w:r w:rsidRPr="00A73734">
        <w:rPr>
          <w:rFonts w:ascii="Times New Roman" w:hAnsi="Times New Roman" w:cs="Times New Roman"/>
          <w:sz w:val="28"/>
          <w:szCs w:val="28"/>
        </w:rPr>
        <w:t xml:space="preserve"> Химия растительного сырья.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73734">
        <w:rPr>
          <w:rFonts w:ascii="Times New Roman" w:hAnsi="Times New Roman" w:cs="Times New Roman"/>
          <w:sz w:val="28"/>
          <w:szCs w:val="28"/>
        </w:rPr>
        <w:t xml:space="preserve"> 2000.</w:t>
      </w:r>
      <w:r>
        <w:rPr>
          <w:rFonts w:ascii="Times New Roman" w:hAnsi="Times New Roman" w:cs="Times New Roman"/>
          <w:sz w:val="28"/>
          <w:szCs w:val="28"/>
        </w:rPr>
        <w:t xml:space="preserve"> - № 1. -</w:t>
      </w:r>
      <w:r w:rsidRPr="00A73734">
        <w:rPr>
          <w:rFonts w:ascii="Times New Roman" w:hAnsi="Times New Roman" w:cs="Times New Roman"/>
          <w:sz w:val="28"/>
          <w:szCs w:val="28"/>
        </w:rPr>
        <w:t xml:space="preserve"> С. 61-68.</w:t>
      </w:r>
    </w:p>
    <w:p w:rsidR="00573EBE" w:rsidRDefault="00573EBE" w:rsidP="00573EB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734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73734">
        <w:rPr>
          <w:rFonts w:ascii="Times New Roman" w:hAnsi="Times New Roman" w:cs="Times New Roman"/>
          <w:sz w:val="28"/>
          <w:szCs w:val="28"/>
        </w:rPr>
        <w:t xml:space="preserve"> В. А. Биохимическая хара</w:t>
      </w:r>
      <w:r>
        <w:rPr>
          <w:rFonts w:ascii="Times New Roman" w:hAnsi="Times New Roman" w:cs="Times New Roman"/>
          <w:sz w:val="28"/>
          <w:szCs w:val="28"/>
        </w:rPr>
        <w:t>ктеристика семян кедровых сосен</w:t>
      </w:r>
      <w:r w:rsidRPr="009C30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9C3099">
        <w:rPr>
          <w:rFonts w:ascii="Times New Roman" w:hAnsi="Times New Roman" w:cs="Times New Roman"/>
          <w:sz w:val="28"/>
          <w:szCs w:val="28"/>
        </w:rPr>
        <w:t xml:space="preserve"> //</w:t>
      </w:r>
      <w:r w:rsidRPr="00A73734">
        <w:rPr>
          <w:rFonts w:ascii="Times New Roman" w:hAnsi="Times New Roman" w:cs="Times New Roman"/>
          <w:sz w:val="28"/>
          <w:szCs w:val="28"/>
        </w:rPr>
        <w:t xml:space="preserve"> Биология семенного размножения хвойных Западной Сибири.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73734">
        <w:rPr>
          <w:rFonts w:ascii="Times New Roman" w:hAnsi="Times New Roman" w:cs="Times New Roman"/>
          <w:sz w:val="28"/>
          <w:szCs w:val="28"/>
        </w:rPr>
        <w:t xml:space="preserve"> Новосибирск: Наука, 1974.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73734">
        <w:rPr>
          <w:rFonts w:ascii="Times New Roman" w:hAnsi="Times New Roman" w:cs="Times New Roman"/>
          <w:sz w:val="28"/>
          <w:szCs w:val="28"/>
        </w:rPr>
        <w:t xml:space="preserve"> С. 180-184.</w:t>
      </w:r>
    </w:p>
    <w:p w:rsidR="00573EBE" w:rsidRPr="00A73734" w:rsidRDefault="008B30D1" w:rsidP="00573EB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73EBE" w:rsidRPr="0098382A">
          <w:rPr>
            <w:rStyle w:val="a8"/>
            <w:rFonts w:ascii="Times New Roman" w:hAnsi="Times New Roman" w:cs="Times New Roman"/>
            <w:sz w:val="28"/>
            <w:szCs w:val="28"/>
          </w:rPr>
          <w:t>https://pharmacopoeia.ru/ofs-1-5-3-0008-15-opredelenie-soderzhaniya-dubilnyh-veshhestv-v-lekarstvennom-rastitelnom-syre-i-lekarstvennyh-rastitelnyh-preparatah/</w:t>
        </w:r>
      </w:hyperlink>
      <w:r w:rsidR="00573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C8" w:rsidRPr="0069297A" w:rsidRDefault="00825FC8" w:rsidP="00825F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48" w:rsidRDefault="00D92A48" w:rsidP="006E1B85">
      <w:pPr>
        <w:rPr>
          <w:rFonts w:ascii="Times New Roman" w:hAnsi="Times New Roman" w:cs="Times New Roman"/>
          <w:b/>
          <w:sz w:val="24"/>
          <w:szCs w:val="24"/>
        </w:rPr>
      </w:pPr>
    </w:p>
    <w:p w:rsidR="00D92A48" w:rsidRDefault="00D92A48" w:rsidP="006E1B85">
      <w:pPr>
        <w:rPr>
          <w:rFonts w:ascii="Times New Roman" w:hAnsi="Times New Roman" w:cs="Times New Roman"/>
          <w:b/>
          <w:sz w:val="24"/>
          <w:szCs w:val="24"/>
        </w:rPr>
      </w:pPr>
    </w:p>
    <w:p w:rsidR="00A61E9B" w:rsidRDefault="00A61E9B" w:rsidP="006E1B85">
      <w:pPr>
        <w:rPr>
          <w:rFonts w:ascii="Times New Roman" w:hAnsi="Times New Roman" w:cs="Times New Roman"/>
          <w:b/>
          <w:sz w:val="24"/>
          <w:szCs w:val="24"/>
        </w:rPr>
      </w:pPr>
    </w:p>
    <w:p w:rsidR="00A61E9B" w:rsidRDefault="00A61E9B" w:rsidP="006E1B85">
      <w:pPr>
        <w:rPr>
          <w:rFonts w:ascii="Times New Roman" w:hAnsi="Times New Roman" w:cs="Times New Roman"/>
          <w:b/>
          <w:sz w:val="24"/>
          <w:szCs w:val="24"/>
        </w:rPr>
      </w:pPr>
    </w:p>
    <w:p w:rsidR="00A61E9B" w:rsidRDefault="00A61E9B" w:rsidP="006E1B85">
      <w:pPr>
        <w:rPr>
          <w:rFonts w:ascii="Times New Roman" w:hAnsi="Times New Roman" w:cs="Times New Roman"/>
          <w:b/>
          <w:sz w:val="24"/>
          <w:szCs w:val="24"/>
        </w:rPr>
      </w:pPr>
    </w:p>
    <w:p w:rsidR="00A61E9B" w:rsidRDefault="00A61E9B" w:rsidP="006E1B85">
      <w:pPr>
        <w:rPr>
          <w:rFonts w:ascii="Times New Roman" w:hAnsi="Times New Roman" w:cs="Times New Roman"/>
          <w:b/>
          <w:sz w:val="24"/>
          <w:szCs w:val="24"/>
        </w:rPr>
      </w:pPr>
    </w:p>
    <w:p w:rsidR="00A61E9B" w:rsidRDefault="00A61E9B" w:rsidP="006E1B85">
      <w:pPr>
        <w:rPr>
          <w:rFonts w:ascii="Times New Roman" w:hAnsi="Times New Roman" w:cs="Times New Roman"/>
          <w:b/>
          <w:sz w:val="24"/>
          <w:szCs w:val="24"/>
        </w:rPr>
      </w:pPr>
    </w:p>
    <w:p w:rsidR="009C3AB4" w:rsidRDefault="009C3AB4" w:rsidP="006E1B85">
      <w:pPr>
        <w:rPr>
          <w:rFonts w:ascii="Times New Roman" w:hAnsi="Times New Roman" w:cs="Times New Roman"/>
          <w:b/>
          <w:sz w:val="24"/>
          <w:szCs w:val="24"/>
        </w:rPr>
      </w:pPr>
    </w:p>
    <w:sectPr w:rsidR="009C3AB4" w:rsidSect="00F134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D1" w:rsidRDefault="008B30D1" w:rsidP="00F1345C">
      <w:pPr>
        <w:spacing w:after="0" w:line="240" w:lineRule="auto"/>
      </w:pPr>
      <w:r>
        <w:separator/>
      </w:r>
    </w:p>
  </w:endnote>
  <w:endnote w:type="continuationSeparator" w:id="0">
    <w:p w:rsidR="008B30D1" w:rsidRDefault="008B30D1" w:rsidP="00F1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5C" w:rsidRDefault="00F1345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591832"/>
      <w:docPartObj>
        <w:docPartGallery w:val="Page Numbers (Bottom of Page)"/>
        <w:docPartUnique/>
      </w:docPartObj>
    </w:sdtPr>
    <w:sdtEndPr/>
    <w:sdtContent>
      <w:p w:rsidR="00F1345C" w:rsidRDefault="00F1345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74">
          <w:rPr>
            <w:noProof/>
          </w:rPr>
          <w:t>16</w:t>
        </w:r>
        <w:r>
          <w:fldChar w:fldCharType="end"/>
        </w:r>
      </w:p>
    </w:sdtContent>
  </w:sdt>
  <w:p w:rsidR="00F1345C" w:rsidRDefault="00F1345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5C" w:rsidRDefault="00F1345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D1" w:rsidRDefault="008B30D1" w:rsidP="00F1345C">
      <w:pPr>
        <w:spacing w:after="0" w:line="240" w:lineRule="auto"/>
      </w:pPr>
      <w:r>
        <w:separator/>
      </w:r>
    </w:p>
  </w:footnote>
  <w:footnote w:type="continuationSeparator" w:id="0">
    <w:p w:rsidR="008B30D1" w:rsidRDefault="008B30D1" w:rsidP="00F1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5C" w:rsidRDefault="00F1345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5C" w:rsidRDefault="00F1345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5C" w:rsidRDefault="00F134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1FEC"/>
    <w:multiLevelType w:val="hybridMultilevel"/>
    <w:tmpl w:val="C192B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838AF"/>
    <w:multiLevelType w:val="multilevel"/>
    <w:tmpl w:val="A614CD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72A5B00"/>
    <w:multiLevelType w:val="hybridMultilevel"/>
    <w:tmpl w:val="AA3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3679"/>
    <w:multiLevelType w:val="hybridMultilevel"/>
    <w:tmpl w:val="1BCE0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36410F"/>
    <w:multiLevelType w:val="hybridMultilevel"/>
    <w:tmpl w:val="61346520"/>
    <w:lvl w:ilvl="0" w:tplc="15DCF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5653"/>
    <w:multiLevelType w:val="hybridMultilevel"/>
    <w:tmpl w:val="EDB6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1205C"/>
    <w:multiLevelType w:val="hybridMultilevel"/>
    <w:tmpl w:val="D02476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931220"/>
    <w:multiLevelType w:val="multilevel"/>
    <w:tmpl w:val="38A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A062E"/>
    <w:multiLevelType w:val="hybridMultilevel"/>
    <w:tmpl w:val="858E0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057BC"/>
    <w:multiLevelType w:val="hybridMultilevel"/>
    <w:tmpl w:val="48D689C4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0" w15:restartNumberingAfterBreak="0">
    <w:nsid w:val="314D12AD"/>
    <w:multiLevelType w:val="hybridMultilevel"/>
    <w:tmpl w:val="511E5B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42016"/>
    <w:multiLevelType w:val="multilevel"/>
    <w:tmpl w:val="53E8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65C13"/>
    <w:multiLevelType w:val="hybridMultilevel"/>
    <w:tmpl w:val="308A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B67CD"/>
    <w:multiLevelType w:val="hybridMultilevel"/>
    <w:tmpl w:val="61346520"/>
    <w:lvl w:ilvl="0" w:tplc="15DCF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57057"/>
    <w:multiLevelType w:val="hybridMultilevel"/>
    <w:tmpl w:val="93E0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20860"/>
    <w:multiLevelType w:val="hybridMultilevel"/>
    <w:tmpl w:val="8212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000BD"/>
    <w:multiLevelType w:val="hybridMultilevel"/>
    <w:tmpl w:val="1638A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E6FC4"/>
    <w:multiLevelType w:val="hybridMultilevel"/>
    <w:tmpl w:val="3270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C3B00"/>
    <w:multiLevelType w:val="hybridMultilevel"/>
    <w:tmpl w:val="3D4CD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D1F25"/>
    <w:multiLevelType w:val="multilevel"/>
    <w:tmpl w:val="FE9E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B0E08"/>
    <w:multiLevelType w:val="hybridMultilevel"/>
    <w:tmpl w:val="D6FC3A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4042"/>
    <w:multiLevelType w:val="hybridMultilevel"/>
    <w:tmpl w:val="78F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5"/>
  </w:num>
  <w:num w:numId="5">
    <w:abstractNumId w:val="16"/>
  </w:num>
  <w:num w:numId="6">
    <w:abstractNumId w:val="18"/>
  </w:num>
  <w:num w:numId="7">
    <w:abstractNumId w:val="7"/>
  </w:num>
  <w:num w:numId="8">
    <w:abstractNumId w:val="19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5"/>
  </w:num>
  <w:num w:numId="14">
    <w:abstractNumId w:val="13"/>
  </w:num>
  <w:num w:numId="15">
    <w:abstractNumId w:val="4"/>
  </w:num>
  <w:num w:numId="16">
    <w:abstractNumId w:val="14"/>
  </w:num>
  <w:num w:numId="17">
    <w:abstractNumId w:val="9"/>
  </w:num>
  <w:num w:numId="18">
    <w:abstractNumId w:val="1"/>
  </w:num>
  <w:num w:numId="19">
    <w:abstractNumId w:val="12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3D"/>
    <w:rsid w:val="0004216B"/>
    <w:rsid w:val="000471F3"/>
    <w:rsid w:val="00064FE0"/>
    <w:rsid w:val="0008597E"/>
    <w:rsid w:val="00092B6F"/>
    <w:rsid w:val="000A7683"/>
    <w:rsid w:val="000C09FD"/>
    <w:rsid w:val="000C2622"/>
    <w:rsid w:val="000D4280"/>
    <w:rsid w:val="000E26FA"/>
    <w:rsid w:val="000E3C17"/>
    <w:rsid w:val="000E60F7"/>
    <w:rsid w:val="001872F5"/>
    <w:rsid w:val="001D1A0D"/>
    <w:rsid w:val="001D3E0B"/>
    <w:rsid w:val="002125FF"/>
    <w:rsid w:val="00212689"/>
    <w:rsid w:val="00233E1B"/>
    <w:rsid w:val="0026032C"/>
    <w:rsid w:val="002909ED"/>
    <w:rsid w:val="002B10FC"/>
    <w:rsid w:val="002E58B3"/>
    <w:rsid w:val="00341552"/>
    <w:rsid w:val="00367437"/>
    <w:rsid w:val="0037090F"/>
    <w:rsid w:val="00387085"/>
    <w:rsid w:val="00391EB8"/>
    <w:rsid w:val="003E0AAA"/>
    <w:rsid w:val="003E770E"/>
    <w:rsid w:val="004008FC"/>
    <w:rsid w:val="00453B8B"/>
    <w:rsid w:val="00467819"/>
    <w:rsid w:val="00482545"/>
    <w:rsid w:val="004D04C3"/>
    <w:rsid w:val="004E28E5"/>
    <w:rsid w:val="00523268"/>
    <w:rsid w:val="0054793D"/>
    <w:rsid w:val="00564B2B"/>
    <w:rsid w:val="00566582"/>
    <w:rsid w:val="005726F1"/>
    <w:rsid w:val="00573EBE"/>
    <w:rsid w:val="0058535F"/>
    <w:rsid w:val="005F67E6"/>
    <w:rsid w:val="00664DC2"/>
    <w:rsid w:val="00676D36"/>
    <w:rsid w:val="0069297A"/>
    <w:rsid w:val="006A7C53"/>
    <w:rsid w:val="006B504D"/>
    <w:rsid w:val="006D04F9"/>
    <w:rsid w:val="006D62D5"/>
    <w:rsid w:val="006E1B85"/>
    <w:rsid w:val="006F680B"/>
    <w:rsid w:val="00705C10"/>
    <w:rsid w:val="00707D85"/>
    <w:rsid w:val="007358F0"/>
    <w:rsid w:val="00761BB5"/>
    <w:rsid w:val="00766B9E"/>
    <w:rsid w:val="007C3D22"/>
    <w:rsid w:val="007D62BF"/>
    <w:rsid w:val="00825FC8"/>
    <w:rsid w:val="008308A5"/>
    <w:rsid w:val="00847C64"/>
    <w:rsid w:val="008630BD"/>
    <w:rsid w:val="0086582E"/>
    <w:rsid w:val="00884F3D"/>
    <w:rsid w:val="008A52DE"/>
    <w:rsid w:val="008B30D1"/>
    <w:rsid w:val="008F0A5B"/>
    <w:rsid w:val="00951D42"/>
    <w:rsid w:val="009644AF"/>
    <w:rsid w:val="0098000A"/>
    <w:rsid w:val="00985E57"/>
    <w:rsid w:val="009868E0"/>
    <w:rsid w:val="0099781A"/>
    <w:rsid w:val="009B13E3"/>
    <w:rsid w:val="009C3AB4"/>
    <w:rsid w:val="009C6774"/>
    <w:rsid w:val="009D25C2"/>
    <w:rsid w:val="00A14C3B"/>
    <w:rsid w:val="00A179FC"/>
    <w:rsid w:val="00A400C6"/>
    <w:rsid w:val="00A61E9B"/>
    <w:rsid w:val="00A73527"/>
    <w:rsid w:val="00AB5338"/>
    <w:rsid w:val="00B47420"/>
    <w:rsid w:val="00B83102"/>
    <w:rsid w:val="00BD6C51"/>
    <w:rsid w:val="00C54B0A"/>
    <w:rsid w:val="00C60526"/>
    <w:rsid w:val="00C67B34"/>
    <w:rsid w:val="00CA68E6"/>
    <w:rsid w:val="00CC7D70"/>
    <w:rsid w:val="00CE054C"/>
    <w:rsid w:val="00CE224F"/>
    <w:rsid w:val="00D56452"/>
    <w:rsid w:val="00D62461"/>
    <w:rsid w:val="00D65360"/>
    <w:rsid w:val="00D745FC"/>
    <w:rsid w:val="00D92A48"/>
    <w:rsid w:val="00DC2865"/>
    <w:rsid w:val="00DC5B92"/>
    <w:rsid w:val="00E31A94"/>
    <w:rsid w:val="00E573E4"/>
    <w:rsid w:val="00E86322"/>
    <w:rsid w:val="00EE0D62"/>
    <w:rsid w:val="00F1345C"/>
    <w:rsid w:val="00F456DF"/>
    <w:rsid w:val="00F671EA"/>
    <w:rsid w:val="00F9769D"/>
    <w:rsid w:val="00FE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CE28D"/>
  <w15:docId w15:val="{227598D2-A6B6-4BA5-BC25-812FFA8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83"/>
  </w:style>
  <w:style w:type="paragraph" w:styleId="1">
    <w:name w:val="heading 1"/>
    <w:basedOn w:val="a"/>
    <w:link w:val="10"/>
    <w:uiPriority w:val="9"/>
    <w:qFormat/>
    <w:rsid w:val="00A73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870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387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Grid Accent 1"/>
    <w:basedOn w:val="a1"/>
    <w:uiPriority w:val="62"/>
    <w:rsid w:val="003870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A400C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D1A0D"/>
    <w:rPr>
      <w:b/>
      <w:bCs/>
    </w:rPr>
  </w:style>
  <w:style w:type="character" w:styleId="a8">
    <w:name w:val="Hyperlink"/>
    <w:basedOn w:val="a0"/>
    <w:uiPriority w:val="99"/>
    <w:unhideWhenUsed/>
    <w:rsid w:val="001D1A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76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9">
    <w:name w:val="обычный"/>
    <w:basedOn w:val="a"/>
    <w:rsid w:val="00F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формула"/>
    <w:basedOn w:val="a"/>
    <w:rsid w:val="00F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б-и"/>
    <w:basedOn w:val="a0"/>
    <w:rsid w:val="00F671EA"/>
  </w:style>
  <w:style w:type="paragraph" w:styleId="ab">
    <w:name w:val="Balloon Text"/>
    <w:basedOn w:val="a"/>
    <w:link w:val="ac"/>
    <w:uiPriority w:val="99"/>
    <w:semiHidden/>
    <w:unhideWhenUsed/>
    <w:rsid w:val="0052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2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0D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 Spacing"/>
    <w:uiPriority w:val="1"/>
    <w:qFormat/>
    <w:rsid w:val="00EE0D62"/>
    <w:pPr>
      <w:spacing w:after="0" w:line="240" w:lineRule="auto"/>
    </w:pPr>
  </w:style>
  <w:style w:type="paragraph" w:customStyle="1" w:styleId="c6">
    <w:name w:val="c6"/>
    <w:basedOn w:val="a"/>
    <w:rsid w:val="002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25FF"/>
  </w:style>
  <w:style w:type="paragraph" w:customStyle="1" w:styleId="c1">
    <w:name w:val="c1"/>
    <w:basedOn w:val="a"/>
    <w:rsid w:val="002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25FF"/>
  </w:style>
  <w:style w:type="character" w:customStyle="1" w:styleId="c4">
    <w:name w:val="c4"/>
    <w:basedOn w:val="a0"/>
    <w:rsid w:val="002125FF"/>
  </w:style>
  <w:style w:type="character" w:customStyle="1" w:styleId="c2">
    <w:name w:val="c2"/>
    <w:basedOn w:val="a0"/>
    <w:rsid w:val="002125FF"/>
  </w:style>
  <w:style w:type="character" w:customStyle="1" w:styleId="c12">
    <w:name w:val="c12"/>
    <w:basedOn w:val="a0"/>
    <w:rsid w:val="002125FF"/>
  </w:style>
  <w:style w:type="paragraph" w:customStyle="1" w:styleId="c26">
    <w:name w:val="c26"/>
    <w:basedOn w:val="a"/>
    <w:rsid w:val="0021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4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7090F"/>
    <w:rPr>
      <w:i/>
      <w:iCs/>
    </w:rPr>
  </w:style>
  <w:style w:type="paragraph" w:customStyle="1" w:styleId="ca499b667">
    <w:name w:val="ca499b667"/>
    <w:basedOn w:val="a"/>
    <w:rsid w:val="0045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1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345C"/>
  </w:style>
  <w:style w:type="paragraph" w:styleId="af1">
    <w:name w:val="footer"/>
    <w:basedOn w:val="a"/>
    <w:link w:val="af2"/>
    <w:uiPriority w:val="99"/>
    <w:unhideWhenUsed/>
    <w:rsid w:val="00F1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97%25D0%25B0%25D0%25BF%25D0%25B0%25D0%25B4%25D0%25BD%25D0%25B0%25D1%258F_%25D0%25A1%25D0%25B8%25D0%25B1%25D0%25B8%25D1%2580%25D1%258C&amp;sa=D&amp;sntz=1&amp;usg=AFQjCNHTe04SWRW9qkc2B8YyK1iuSOmGWg" TargetMode="External"/><Relationship Id="rId13" Type="http://schemas.openxmlformats.org/officeDocument/2006/relationships/hyperlink" Target="http://www.google.com/url?q=http%3A%2F%2Fru.wikipedia.org%2Fwiki%2F%25D0%259A%25D0%25B8%25D1%2582%25D0%25B0%25D0%25B9&amp;sa=D&amp;sntz=1&amp;usg=AFQjCNFHpiDrGxE1fWuD-ViBoiCucI1-B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ru.wikipedia.org%2Fwiki%2F%25D0%259C%25D0%25BE%25D0%25BD%25D0%25B3%25D0%25BE%25D0%25BB%25D0%25B8%25D1%258F&amp;sa=D&amp;sntz=1&amp;usg=AFQjCNG4BdjB8vHOdT4XkXjChUPZJQsJw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harmacopoeia.ru/ofs-1-5-3-0008-15-opredelenie-soderzhaniya-dubilnyh-veshhestv-v-lekarstvennom-rastitelnom-syre-i-lekarstvennyh-rastitelnyh-preparatah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ru.wikipedia.org%2Fwiki%2F%25D0%2590%25D0%25BB%25D1%2582%25D0%25B0%25D0%25B9&amp;sa=D&amp;sntz=1&amp;usg=AFQjCNF_6cQ5S-Gapf7pBmzeVI6uPYKYv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google.com/url?q=http%3A%2F%2Fru.wikipedia.org%2Fwiki%2F%25D0%25A3%25D1%2580%25D0%25B0%25D0%25BB_(%25D1%2580%25D0%25B5%25D0%25B3%25D0%25B8%25D0%25BE%25D0%25BD)&amp;sa=D&amp;sntz=1&amp;usg=AFQjCNFaHn1BosOjpQLC7deuhXTc6wpN-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ru.wikipedia.org%2Fwiki%2F%25D0%2592%25D0%25BE%25D1%2581%25D1%2582%25D0%25BE%25D1%2587%25D0%25BD%25D0%25B0%25D1%258F_%25D0%25A1%25D0%25B8%25D0%25B1%25D0%25B8%25D1%2580%25D1%258C&amp;sa=D&amp;sntz=1&amp;usg=AFQjCNGLHrXEufYFHgA9TV0Hx0vxKfAoNQ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151B-7A9B-4055-9484-E9AABB8D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Химия</cp:lastModifiedBy>
  <cp:revision>24</cp:revision>
  <cp:lastPrinted>2023-03-22T10:17:00Z</cp:lastPrinted>
  <dcterms:created xsi:type="dcterms:W3CDTF">2022-03-22T04:09:00Z</dcterms:created>
  <dcterms:modified xsi:type="dcterms:W3CDTF">2023-03-22T17:30:00Z</dcterms:modified>
</cp:coreProperties>
</file>