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93D6" w14:textId="22995988" w:rsidR="001A7383" w:rsidRPr="001A7383" w:rsidRDefault="001A7383" w:rsidP="001A7383">
      <w:pPr>
        <w:pStyle w:val="im-mess"/>
        <w:spacing w:before="0" w:beforeAutospacing="0" w:after="0" w:afterAutospacing="0" w:line="270" w:lineRule="atLeast"/>
        <w:jc w:val="center"/>
        <w:rPr>
          <w:b/>
          <w:bCs/>
          <w:sz w:val="28"/>
          <w:szCs w:val="28"/>
          <w:u w:val="single"/>
        </w:rPr>
      </w:pPr>
      <w:r w:rsidRPr="001A7383">
        <w:rPr>
          <w:b/>
          <w:bCs/>
          <w:sz w:val="28"/>
          <w:szCs w:val="28"/>
          <w:u w:val="single"/>
        </w:rPr>
        <w:t>Артикуляционная гимнастика</w:t>
      </w:r>
      <w:r>
        <w:rPr>
          <w:b/>
          <w:bCs/>
          <w:sz w:val="28"/>
          <w:szCs w:val="28"/>
          <w:u w:val="single"/>
        </w:rPr>
        <w:t xml:space="preserve"> с Чебурашкой </w:t>
      </w:r>
    </w:p>
    <w:p w14:paraId="78C740A4" w14:textId="4B9699F8" w:rsidR="009A1917" w:rsidRPr="009A1917" w:rsidRDefault="009A1917" w:rsidP="009A1917">
      <w:pPr>
        <w:pStyle w:val="im-mess"/>
        <w:spacing w:before="0" w:beforeAutospacing="0" w:after="0" w:afterAutospacing="0" w:line="270" w:lineRule="atLeast"/>
        <w:rPr>
          <w:sz w:val="28"/>
          <w:szCs w:val="28"/>
        </w:rPr>
      </w:pPr>
      <w:r w:rsidRPr="009A1917">
        <w:rPr>
          <w:sz w:val="28"/>
          <w:szCs w:val="28"/>
        </w:rPr>
        <w:t>Данное пособие предназначается для детей от 2 лет, так как с этого возраста дети способны активно подражать взрослым и смогут выполнять артикуляционные упражнения.</w:t>
      </w:r>
      <w:r w:rsidRPr="009A1917">
        <w:rPr>
          <w:sz w:val="28"/>
          <w:szCs w:val="28"/>
        </w:rPr>
        <w:br/>
        <w:t>Многофункциональность данного дидактического пособия предполагает возможность использования его практически в любой деятельности, а также может быть использовано логопедами, педагогами, родителями в работе с детьми.</w:t>
      </w:r>
    </w:p>
    <w:p w14:paraId="0F07CD7D" w14:textId="68975A4B" w:rsidR="009A1917" w:rsidRPr="009A1917" w:rsidRDefault="009A1917" w:rsidP="009A1917">
      <w:pPr>
        <w:pStyle w:val="im-mess"/>
        <w:spacing w:before="0" w:beforeAutospacing="0" w:after="0" w:afterAutospacing="0" w:line="270" w:lineRule="atLeast"/>
        <w:rPr>
          <w:sz w:val="28"/>
          <w:szCs w:val="28"/>
        </w:rPr>
      </w:pPr>
      <w:r w:rsidRPr="00060E88">
        <w:rPr>
          <w:b/>
          <w:bCs/>
          <w:sz w:val="28"/>
          <w:szCs w:val="28"/>
        </w:rPr>
        <w:t>Цель пособия:</w:t>
      </w:r>
      <w:r w:rsidRPr="009A1917">
        <w:rPr>
          <w:sz w:val="28"/>
          <w:szCs w:val="28"/>
        </w:rPr>
        <w:t xml:space="preserve"> помочь детям в проведении артикуляционной гимнастики в игровой форме, наглядно показав правильное положение органов артикуляции.</w:t>
      </w:r>
      <w:r w:rsidRPr="009A1917">
        <w:rPr>
          <w:sz w:val="28"/>
          <w:szCs w:val="28"/>
        </w:rPr>
        <w:br/>
      </w:r>
      <w:r w:rsidRPr="002D5CF9">
        <w:rPr>
          <w:b/>
          <w:bCs/>
          <w:sz w:val="28"/>
          <w:szCs w:val="28"/>
        </w:rPr>
        <w:t>Задачи пособия:</w:t>
      </w:r>
      <w:r w:rsidRPr="002D5CF9">
        <w:rPr>
          <w:b/>
          <w:bCs/>
          <w:sz w:val="28"/>
          <w:szCs w:val="28"/>
        </w:rPr>
        <w:br/>
      </w:r>
      <w:r w:rsidRPr="009A1917">
        <w:rPr>
          <w:sz w:val="28"/>
          <w:szCs w:val="28"/>
        </w:rPr>
        <w:t>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  <w:r w:rsidRPr="009A1917">
        <w:rPr>
          <w:sz w:val="28"/>
          <w:szCs w:val="28"/>
        </w:rPr>
        <w:br/>
        <w:t>- Привить детям интерес к выполнению артикуляционных упражнений.</w:t>
      </w:r>
    </w:p>
    <w:p w14:paraId="3962FC44" w14:textId="260A10F3" w:rsidR="009A1917" w:rsidRPr="009A1917" w:rsidRDefault="009A1917" w:rsidP="009A1917">
      <w:pPr>
        <w:pStyle w:val="im-mess"/>
        <w:spacing w:before="0" w:beforeAutospacing="0" w:after="0" w:afterAutospacing="0" w:line="270" w:lineRule="atLeast"/>
        <w:rPr>
          <w:sz w:val="28"/>
          <w:szCs w:val="28"/>
        </w:rPr>
      </w:pPr>
      <w:r w:rsidRPr="009A1917">
        <w:rPr>
          <w:sz w:val="28"/>
          <w:szCs w:val="28"/>
        </w:rPr>
        <w:t>- Развитие мелкой моторики и правильной осанки детей при выполнении комплекса артикуляционных упражнений.</w:t>
      </w:r>
    </w:p>
    <w:p w14:paraId="77998210" w14:textId="554F0439" w:rsidR="001B5731" w:rsidRPr="009A1917" w:rsidRDefault="009A1917" w:rsidP="009A19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917">
        <w:rPr>
          <w:rFonts w:ascii="Times New Roman" w:hAnsi="Times New Roman" w:cs="Times New Roman"/>
          <w:sz w:val="28"/>
          <w:szCs w:val="28"/>
        </w:rPr>
        <w:t xml:space="preserve">Данное пособие представляет собой ящик, на котором сидит Чебурашка. В ящике лежат 12 апельсинов с разными артикуляционными упражнениями </w:t>
      </w:r>
      <w:r w:rsidR="000674B0">
        <w:rPr>
          <w:rFonts w:ascii="Times New Roman" w:hAnsi="Times New Roman" w:cs="Times New Roman"/>
          <w:sz w:val="28"/>
          <w:szCs w:val="28"/>
        </w:rPr>
        <w:t xml:space="preserve">на </w:t>
      </w:r>
      <w:r w:rsidRPr="009A1917">
        <w:rPr>
          <w:rFonts w:ascii="Times New Roman" w:hAnsi="Times New Roman" w:cs="Times New Roman"/>
          <w:sz w:val="28"/>
          <w:szCs w:val="28"/>
        </w:rPr>
        <w:t>все</w:t>
      </w:r>
      <w:r w:rsidR="000674B0">
        <w:rPr>
          <w:rFonts w:ascii="Times New Roman" w:hAnsi="Times New Roman" w:cs="Times New Roman"/>
          <w:sz w:val="28"/>
          <w:szCs w:val="28"/>
        </w:rPr>
        <w:t xml:space="preserve"> г</w:t>
      </w:r>
      <w:r w:rsidRPr="009A1917">
        <w:rPr>
          <w:rFonts w:ascii="Times New Roman" w:hAnsi="Times New Roman" w:cs="Times New Roman"/>
          <w:sz w:val="28"/>
          <w:szCs w:val="28"/>
        </w:rPr>
        <w:t>рупп</w:t>
      </w:r>
      <w:r w:rsidR="000674B0">
        <w:rPr>
          <w:rFonts w:ascii="Times New Roman" w:hAnsi="Times New Roman" w:cs="Times New Roman"/>
          <w:sz w:val="28"/>
          <w:szCs w:val="28"/>
        </w:rPr>
        <w:t xml:space="preserve">ы </w:t>
      </w:r>
      <w:r w:rsidRPr="009A1917">
        <w:rPr>
          <w:rFonts w:ascii="Times New Roman" w:hAnsi="Times New Roman" w:cs="Times New Roman"/>
          <w:sz w:val="28"/>
          <w:szCs w:val="28"/>
        </w:rPr>
        <w:t>звуков</w:t>
      </w:r>
      <w:r w:rsidR="000674B0">
        <w:rPr>
          <w:rFonts w:ascii="Times New Roman" w:hAnsi="Times New Roman" w:cs="Times New Roman"/>
          <w:sz w:val="28"/>
          <w:szCs w:val="28"/>
        </w:rPr>
        <w:t>(</w:t>
      </w:r>
      <w:r w:rsidR="00456A55">
        <w:rPr>
          <w:rFonts w:ascii="Times New Roman" w:hAnsi="Times New Roman" w:cs="Times New Roman"/>
          <w:sz w:val="28"/>
          <w:szCs w:val="28"/>
        </w:rPr>
        <w:t>свистящие,шипящие, заднеязычные, сонорные и т д)</w:t>
      </w:r>
    </w:p>
    <w:p w14:paraId="60598CE1" w14:textId="77777777" w:rsidR="001B5731" w:rsidRDefault="001B5731">
      <w:r>
        <w:br w:type="page"/>
      </w:r>
    </w:p>
    <w:p w14:paraId="0E93AD17" w14:textId="1C2A8A05" w:rsidR="001B5731" w:rsidRDefault="001B57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ED4400" wp14:editId="26FD9C30">
            <wp:simplePos x="0" y="0"/>
            <wp:positionH relativeFrom="page">
              <wp:align>center</wp:align>
            </wp:positionH>
            <wp:positionV relativeFrom="paragraph">
              <wp:posOffset>4575810</wp:posOffset>
            </wp:positionV>
            <wp:extent cx="5934075" cy="445770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6868D" wp14:editId="1693BDE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34075" cy="44577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ECE5A" w14:textId="0445F191" w:rsidR="00363EC1" w:rsidRDefault="001B5731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527AA7" wp14:editId="2B6179F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44577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3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C61"/>
    <w:multiLevelType w:val="multilevel"/>
    <w:tmpl w:val="9C90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8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80"/>
    <w:rsid w:val="00060E88"/>
    <w:rsid w:val="000674B0"/>
    <w:rsid w:val="001A7383"/>
    <w:rsid w:val="001B5731"/>
    <w:rsid w:val="001E6F80"/>
    <w:rsid w:val="002D5CF9"/>
    <w:rsid w:val="00363EC1"/>
    <w:rsid w:val="00456A55"/>
    <w:rsid w:val="009A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A405"/>
  <w15:chartTrackingRefBased/>
  <w15:docId w15:val="{0A6806E3-F83C-49E1-A6A3-489886B7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9A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4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474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778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77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 Степаненко</dc:creator>
  <cp:keywords/>
  <dc:description/>
  <cp:lastModifiedBy>aleksandratylcevskaa@gmail.com</cp:lastModifiedBy>
  <cp:revision>2</cp:revision>
  <dcterms:created xsi:type="dcterms:W3CDTF">2024-02-05T12:07:00Z</dcterms:created>
  <dcterms:modified xsi:type="dcterms:W3CDTF">2024-02-05T12:07:00Z</dcterms:modified>
</cp:coreProperties>
</file>