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65E" w:rsidRPr="0025165E" w:rsidRDefault="00861DD1" w:rsidP="00861DD1">
      <w:pPr>
        <w:pStyle w:val="a3"/>
        <w:jc w:val="both"/>
        <w:rPr>
          <w:sz w:val="28"/>
        </w:rPr>
      </w:pPr>
      <w:r>
        <w:rPr>
          <w:rFonts w:asciiTheme="majorHAnsi" w:eastAsiaTheme="majorEastAsia" w:hAnsiTheme="majorHAnsi" w:cstheme="majorBidi"/>
          <w:b/>
          <w:noProof/>
          <w:color w:val="17365D" w:themeColor="text2" w:themeShade="BF"/>
          <w:spacing w:val="5"/>
          <w:kern w:val="28"/>
          <w:sz w:val="52"/>
          <w:szCs w:val="52"/>
        </w:rPr>
        <w:drawing>
          <wp:inline distT="0" distB="0" distL="0" distR="0">
            <wp:extent cx="6628789" cy="9372600"/>
            <wp:effectExtent l="19050" t="0" r="611" b="0"/>
            <wp:docPr id="1" name="Рисунок 1" descr="E:\Сканы\мастер 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каны\мастер класс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616" cy="9383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165E" w:rsidRPr="0025165E">
        <w:rPr>
          <w:sz w:val="28"/>
        </w:rPr>
        <w:lastRenderedPageBreak/>
        <w:t>хорошего настроения, способствует развитию воображения, наблюдательности, художественного мышления. Значит, следует поддерживать и развивать интерес ребёнка к творчеству.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Маленьким детям сложно изображать предметы, образы, сюжеты, используя традиционные способы рисования: кистью, карандашами, фломастерами. Использование только лишь этих предметов не позволяет детям более широко раскрыть свои творческие способности. А ведь рисовать можно чем угодно и как угодно – в этом и заключается суть нетрадиционных техник рисования!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Существует много техник нетрадиционного рисования, их необычность состоит в том, что они позволяют детям быстро достичь желаемого результата. Дети постигают свойства материалов, обучаются движениям, которые необходимы для создания тех или иных форм и линий. Нетрадиционное рисование позволяет раскрыть творческий потенциал ребенка, постоянно повышать интерес к художественной деятельности, развивать психические процессы. Оно позволяет детям чувствовать себя раскованнее, смелее, непосредственнее, дает полную свободу для самовыражения.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b/>
          <w:bCs/>
          <w:sz w:val="28"/>
        </w:rPr>
        <w:t>Практикум для родителей.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 xml:space="preserve">Уважаемые родители, давайте вместе с вами попробуем порисовать различными способами и материалами (родители совместно с воспитателем </w:t>
      </w:r>
      <w:r>
        <w:rPr>
          <w:noProof/>
          <w:sz w:val="28"/>
        </w:rPr>
        <w:drawing>
          <wp:anchor distT="0" distB="0" distL="0" distR="0" simplePos="0" relativeHeight="251654656" behindDoc="0" locked="0" layoutInCell="1" allowOverlap="0">
            <wp:simplePos x="0" y="0"/>
            <wp:positionH relativeFrom="column">
              <wp:posOffset>1449070</wp:posOffset>
            </wp:positionH>
            <wp:positionV relativeFrom="line">
              <wp:posOffset>288290</wp:posOffset>
            </wp:positionV>
            <wp:extent cx="2175510" cy="1626235"/>
            <wp:effectExtent l="19050" t="0" r="0" b="0"/>
            <wp:wrapSquare wrapText="bothSides"/>
            <wp:docPr id="2" name="Рисунок 2" descr="https://fsd.multiurok.ru/html/2019/06/20/s_5d0b0af457c12/1176151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9/06/20/s_5d0b0af457c12/1176151_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6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165E">
        <w:rPr>
          <w:sz w:val="28"/>
        </w:rPr>
        <w:t>рисуют).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-</w:t>
      </w:r>
      <w:r w:rsidRPr="0025165E">
        <w:rPr>
          <w:i/>
          <w:iCs/>
          <w:sz w:val="28"/>
        </w:rPr>
        <w:t>рисование ладошкой.</w:t>
      </w:r>
      <w:r w:rsidRPr="0025165E">
        <w:rPr>
          <w:sz w:val="28"/>
        </w:rPr>
        <w:t> С помощью ладошки можно получить множество самых разных отпечатков, а применив фантазию, превратить их в настоящие шедевры: ладошки умеют превращаться в яркое солнышко; если чуть отодвинуть большой палец в сторону, а остальные раздвинуть, отпечаток превратится в ежика.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251655680" behindDoc="0" locked="0" layoutInCell="1" allowOverlap="0">
            <wp:simplePos x="0" y="0"/>
            <wp:positionH relativeFrom="column">
              <wp:posOffset>1785620</wp:posOffset>
            </wp:positionH>
            <wp:positionV relativeFrom="line">
              <wp:posOffset>13335</wp:posOffset>
            </wp:positionV>
            <wp:extent cx="2244090" cy="1679575"/>
            <wp:effectExtent l="19050" t="0" r="3810" b="0"/>
            <wp:wrapSquare wrapText="bothSides"/>
            <wp:docPr id="3" name="Рисунок 3" descr="https://fsd.multiurok.ru/html/2019/06/20/s_5d0b0af457c12/1176151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9/06/20/s_5d0b0af457c12/1176151_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90" cy="167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lastRenderedPageBreak/>
        <w:t>- </w:t>
      </w:r>
      <w:r w:rsidRPr="0025165E">
        <w:rPr>
          <w:i/>
          <w:iCs/>
          <w:sz w:val="28"/>
        </w:rPr>
        <w:t>рисование ватной палочкой.</w:t>
      </w:r>
      <w:r w:rsidRPr="0025165E">
        <w:rPr>
          <w:sz w:val="28"/>
        </w:rPr>
        <w:t> Например, обмакнув ватную палочку в краску, можно поставить множество разноцветных горошин, нарисовать ягоды, цветы, снег. Если донышко пластиковой бутылки обмакнуть в краску и оставить отпечаток на бумаге - получится цветочек. Покрасив желтой, оранжевой краской листья можно оставить красивые осенние отпечатки на листе бумаги. Покрасив листья или перышки белой краской, сделать отпечаток на синей или голубой бумаге - получаются красивые деревья в снегу.</w:t>
      </w:r>
    </w:p>
    <w:p w:rsidR="0025165E" w:rsidRPr="0025165E" w:rsidRDefault="0025165E" w:rsidP="0025165E">
      <w:pPr>
        <w:pStyle w:val="a3"/>
        <w:spacing w:after="240" w:afterAutospacing="0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251656704" behindDoc="0" locked="0" layoutInCell="1" allowOverlap="0">
            <wp:simplePos x="0" y="0"/>
            <wp:positionH relativeFrom="column">
              <wp:posOffset>1664335</wp:posOffset>
            </wp:positionH>
            <wp:positionV relativeFrom="line">
              <wp:posOffset>260350</wp:posOffset>
            </wp:positionV>
            <wp:extent cx="2363470" cy="1749425"/>
            <wp:effectExtent l="19050" t="0" r="0" b="0"/>
            <wp:wrapSquare wrapText="bothSides"/>
            <wp:docPr id="4" name="Рисунок 4" descr="https://fsd.multiurok.ru/html/2019/06/20/s_5d0b0af457c12/1176151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9/06/20/s_5d0b0af457c12/1176151_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174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- </w:t>
      </w:r>
      <w:r w:rsidRPr="0025165E">
        <w:rPr>
          <w:i/>
          <w:iCs/>
          <w:sz w:val="28"/>
        </w:rPr>
        <w:t>рисование кусочком поролона через трафарет.</w:t>
      </w:r>
      <w:r w:rsidRPr="0025165E">
        <w:rPr>
          <w:sz w:val="28"/>
        </w:rPr>
        <w:t xml:space="preserve"> Прикладываем трафарет к бумаге, обмакиваем поролон в краску и </w:t>
      </w:r>
      <w:proofErr w:type="spellStart"/>
      <w:r w:rsidRPr="0025165E">
        <w:rPr>
          <w:sz w:val="28"/>
        </w:rPr>
        <w:t>примакиваем</w:t>
      </w:r>
      <w:proofErr w:type="spellEnd"/>
      <w:r w:rsidRPr="0025165E">
        <w:rPr>
          <w:sz w:val="28"/>
        </w:rPr>
        <w:t xml:space="preserve"> поролон по трафарету, затем аккуратно убираем трафарет,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При помощи кусочка поролона можно нарисовать необычный букет.</w:t>
      </w:r>
    </w:p>
    <w:p w:rsidR="0025165E" w:rsidRPr="0025165E" w:rsidRDefault="0025165E" w:rsidP="0025165E">
      <w:pPr>
        <w:pStyle w:val="a3"/>
        <w:spacing w:after="240" w:afterAutospacing="0"/>
        <w:ind w:firstLine="709"/>
        <w:jc w:val="both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251657728" behindDoc="0" locked="0" layoutInCell="1" allowOverlap="0">
            <wp:simplePos x="0" y="0"/>
            <wp:positionH relativeFrom="column">
              <wp:posOffset>1664335</wp:posOffset>
            </wp:positionH>
            <wp:positionV relativeFrom="line">
              <wp:posOffset>185420</wp:posOffset>
            </wp:positionV>
            <wp:extent cx="2110105" cy="1573530"/>
            <wp:effectExtent l="19050" t="0" r="4445" b="0"/>
            <wp:wrapSquare wrapText="bothSides"/>
            <wp:docPr id="5" name="Рисунок 5" descr="https://fsd.multiurok.ru/html/2019/06/20/s_5d0b0af457c12/1176151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9/06/20/s_5d0b0af457c12/1176151_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-</w:t>
      </w:r>
      <w:r w:rsidRPr="0025165E">
        <w:rPr>
          <w:i/>
          <w:iCs/>
          <w:sz w:val="28"/>
        </w:rPr>
        <w:t>выдувание.</w:t>
      </w:r>
      <w:r w:rsidRPr="0025165E">
        <w:rPr>
          <w:sz w:val="28"/>
        </w:rPr>
        <w:t xml:space="preserve"> В основе этой техники рисования лежит обычная клякса, которую с помощью выдувания на нее воздуха из </w:t>
      </w:r>
      <w:proofErr w:type="spellStart"/>
      <w:r w:rsidRPr="0025165E">
        <w:rPr>
          <w:sz w:val="28"/>
        </w:rPr>
        <w:t>коктейльной</w:t>
      </w:r>
      <w:proofErr w:type="spellEnd"/>
      <w:r w:rsidRPr="0025165E">
        <w:rPr>
          <w:sz w:val="28"/>
        </w:rPr>
        <w:t xml:space="preserve"> трубочки превращаем в фантазийное изображение. Эта техника развивает фантазию детей, тренирует легкие. Благотворно сказывается на развитии плавности речевого дыхания, развивает воображение.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251658752" behindDoc="0" locked="0" layoutInCell="1" allowOverlap="0">
            <wp:simplePos x="0" y="0"/>
            <wp:positionH relativeFrom="column">
              <wp:posOffset>1804670</wp:posOffset>
            </wp:positionH>
            <wp:positionV relativeFrom="line">
              <wp:posOffset>-298450</wp:posOffset>
            </wp:positionV>
            <wp:extent cx="2107565" cy="1573530"/>
            <wp:effectExtent l="19050" t="0" r="6985" b="0"/>
            <wp:wrapSquare wrapText="bothSides"/>
            <wp:docPr id="6" name="Рисунок 6" descr="https://fsd.multiurok.ru/html/2019/06/20/s_5d0b0af457c12/1176151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multiurok.ru/html/2019/06/20/s_5d0b0af457c12/1176151_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i/>
          <w:iCs/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i/>
          <w:iCs/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i/>
          <w:iCs/>
          <w:sz w:val="28"/>
        </w:rPr>
        <w:t>-рисование щеткой.</w:t>
      </w:r>
      <w:r w:rsidRPr="0025165E">
        <w:rPr>
          <w:sz w:val="28"/>
        </w:rPr>
        <w:t xml:space="preserve"> Зубную щетку обмакиваем в краску и оставляем ею следы на бумаге. Таким образом, можно нарисовать, например, осенний </w:t>
      </w:r>
      <w:r>
        <w:rPr>
          <w:noProof/>
          <w:sz w:val="28"/>
        </w:rPr>
        <w:drawing>
          <wp:anchor distT="0" distB="0" distL="0" distR="0" simplePos="0" relativeHeight="251659776" behindDoc="0" locked="0" layoutInCell="1" allowOverlap="0">
            <wp:simplePos x="0" y="0"/>
            <wp:positionH relativeFrom="column">
              <wp:posOffset>1755140</wp:posOffset>
            </wp:positionH>
            <wp:positionV relativeFrom="line">
              <wp:posOffset>234315</wp:posOffset>
            </wp:positionV>
            <wp:extent cx="2160270" cy="1617345"/>
            <wp:effectExtent l="19050" t="0" r="0" b="0"/>
            <wp:wrapSquare wrapText="bothSides"/>
            <wp:docPr id="7" name="Рисунок 7" descr="https://fsd.multiurok.ru/html/2019/06/20/s_5d0b0af457c12/1176151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9/06/20/s_5d0b0af457c12/1176151_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165E">
        <w:rPr>
          <w:sz w:val="28"/>
        </w:rPr>
        <w:t>лес, метель и т.д.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spacing w:after="240" w:afterAutospacing="0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-</w:t>
      </w:r>
      <w:r w:rsidRPr="0025165E">
        <w:rPr>
          <w:i/>
          <w:iCs/>
          <w:sz w:val="28"/>
        </w:rPr>
        <w:t>рисование мятой бумагой.</w:t>
      </w:r>
      <w:r w:rsidRPr="0025165E">
        <w:rPr>
          <w:sz w:val="28"/>
        </w:rPr>
        <w:t xml:space="preserve"> Таким способом, например, можно нарисовать деревья. Для этого смять тонкий лист бумаги, обмакнуть его в краску и, осторожно </w:t>
      </w:r>
      <w:proofErr w:type="spellStart"/>
      <w:r w:rsidRPr="0025165E">
        <w:rPr>
          <w:sz w:val="28"/>
        </w:rPr>
        <w:t>примакивая</w:t>
      </w:r>
      <w:proofErr w:type="spellEnd"/>
      <w:r w:rsidRPr="0025165E">
        <w:rPr>
          <w:sz w:val="28"/>
        </w:rPr>
        <w:t xml:space="preserve"> нарисовать крону дерева. Также можно нарисовать траву, небо, снег.</w:t>
      </w:r>
    </w:p>
    <w:p w:rsidR="0025165E" w:rsidRPr="0025165E" w:rsidRDefault="0025165E" w:rsidP="0025165E">
      <w:pPr>
        <w:pStyle w:val="a3"/>
        <w:spacing w:after="240" w:afterAutospacing="0"/>
        <w:ind w:firstLine="709"/>
        <w:jc w:val="both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251660800" behindDoc="0" locked="0" layoutInCell="1" allowOverlap="0">
            <wp:simplePos x="0" y="0"/>
            <wp:positionH relativeFrom="column">
              <wp:posOffset>1637665</wp:posOffset>
            </wp:positionH>
            <wp:positionV relativeFrom="line">
              <wp:posOffset>8890</wp:posOffset>
            </wp:positionV>
            <wp:extent cx="2063750" cy="1555750"/>
            <wp:effectExtent l="19050" t="0" r="0" b="0"/>
            <wp:wrapSquare wrapText="bothSides"/>
            <wp:docPr id="8" name="Рисунок 8" descr="https://fsd.multiurok.ru/html/2019/06/20/s_5d0b0af457c12/1176151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multiurok.ru/html/2019/06/20/s_5d0b0af457c12/1176151_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155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Default="0025165E" w:rsidP="0025165E">
      <w:pPr>
        <w:pStyle w:val="a3"/>
        <w:ind w:firstLine="709"/>
        <w:jc w:val="both"/>
        <w:rPr>
          <w:sz w:val="28"/>
        </w:rPr>
      </w:pP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-</w:t>
      </w:r>
      <w:r w:rsidRPr="0025165E">
        <w:rPr>
          <w:i/>
          <w:iCs/>
          <w:sz w:val="28"/>
        </w:rPr>
        <w:t>рисование пластиковой вилкой</w:t>
      </w:r>
      <w:r w:rsidRPr="0025165E">
        <w:rPr>
          <w:sz w:val="28"/>
        </w:rPr>
        <w:t>. При помощи пластиковой вилки можно нарисовать, например, ежика, ветки деревьев, бутоны тюльпанов, раскрасить елочку.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А теперь приглашаю вас посмотреть выставку детских работ, выполненных нетрадиционными способами рисования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b/>
          <w:bCs/>
          <w:sz w:val="28"/>
        </w:rPr>
        <w:t>3.Вывод.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 xml:space="preserve">Дорогие родители, вы смогли убедиться, что творческий процесс – это настоящее чудо. Дети раскрывают свои уникальные способности и испытывают радость, которую им доставляет созидание. Здесь они начинают чувствовать пользу творчества. Помните, что очень многое зависит от вас, от того, кто окажется рядом с ребенком у входа в многообразный мир красоты. Уважаемые родители, старайтесь дома создать условия, необходимые для творческого развития ваших детей, активно участвуйте в творческом процессе вместе с ребенком. Поощряйте его стремление </w:t>
      </w:r>
      <w:r w:rsidRPr="0025165E">
        <w:rPr>
          <w:sz w:val="28"/>
        </w:rPr>
        <w:lastRenderedPageBreak/>
        <w:t>исследовать окружающий мир, умейте ценить его достижения и его самого как личность! Пусть творчество доставит радость вам и вашим детям!</w:t>
      </w:r>
    </w:p>
    <w:p w:rsidR="0025165E" w:rsidRPr="0025165E" w:rsidRDefault="0025165E" w:rsidP="0025165E">
      <w:pPr>
        <w:pStyle w:val="a3"/>
        <w:ind w:firstLine="709"/>
        <w:jc w:val="both"/>
        <w:rPr>
          <w:sz w:val="28"/>
        </w:rPr>
      </w:pPr>
      <w:r w:rsidRPr="0025165E">
        <w:rPr>
          <w:sz w:val="28"/>
        </w:rPr>
        <w:t>Наша встреча подошла к концу. Надеемся, что вы узнали для себя что-то новое. Пожалуйста, оцените наше собрание при помощи магнитов, вот на таком цветке (на доске крепится плакат с изображением яркого цветка на длинном стебле) которые вы прикрепите там, где считаете нужным. Чем выше ставите магнит - тем значимее для развития творческих способностей вашего ребенка изученные сегодня техники рисования.</w:t>
      </w:r>
    </w:p>
    <w:p w:rsidR="00215442" w:rsidRPr="0025165E" w:rsidRDefault="00215442" w:rsidP="0025165E">
      <w:pPr>
        <w:ind w:firstLine="709"/>
        <w:jc w:val="both"/>
        <w:rPr>
          <w:sz w:val="24"/>
        </w:rPr>
      </w:pPr>
    </w:p>
    <w:sectPr w:rsidR="00215442" w:rsidRPr="0025165E" w:rsidSect="00861DD1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5165E"/>
    <w:rsid w:val="00215442"/>
    <w:rsid w:val="0025165E"/>
    <w:rsid w:val="00397C00"/>
    <w:rsid w:val="003B53C6"/>
    <w:rsid w:val="004A4548"/>
    <w:rsid w:val="00767714"/>
    <w:rsid w:val="007D51E8"/>
    <w:rsid w:val="008513D0"/>
    <w:rsid w:val="00861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2516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516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Balloon Text"/>
    <w:basedOn w:val="a"/>
    <w:link w:val="a7"/>
    <w:uiPriority w:val="99"/>
    <w:semiHidden/>
    <w:unhideWhenUsed/>
    <w:rsid w:val="00861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D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82304">
          <w:marLeft w:val="0"/>
          <w:marRight w:val="-2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645</Words>
  <Characters>3681</Characters>
  <Application>Microsoft Office Word</Application>
  <DocSecurity>0</DocSecurity>
  <Lines>30</Lines>
  <Paragraphs>8</Paragraphs>
  <ScaleCrop>false</ScaleCrop>
  <Company>Krokoz™</Company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2023-04-24T09:59:00Z</cp:lastPrinted>
  <dcterms:created xsi:type="dcterms:W3CDTF">2023-04-24T07:10:00Z</dcterms:created>
  <dcterms:modified xsi:type="dcterms:W3CDTF">2023-04-24T09:59:00Z</dcterms:modified>
</cp:coreProperties>
</file>