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4B8" w:rsidRDefault="001714B8" w:rsidP="001714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14B8">
        <w:rPr>
          <w:rFonts w:ascii="Times New Roman" w:hAnsi="Times New Roman" w:cs="Times New Roman"/>
          <w:b/>
          <w:bCs/>
          <w:sz w:val="28"/>
          <w:szCs w:val="28"/>
        </w:rPr>
        <w:t>Подготовка учащихся специальной коррекционной школы на уроках технологии</w:t>
      </w:r>
    </w:p>
    <w:p w:rsidR="001714B8" w:rsidRDefault="001714B8" w:rsidP="001714B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Трудовая деятельность человека является обязательной в его независимости жизни. Поэтому для образовательных организаций подготовка для успешного трудоустройства выпускников – один из важнейших критериев эффективности их работы.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 особое значение приобретает необходимость целенаправленного и регулярного анализа оценки и экспертизы данного процесса в каждой образовательной организации, основной целью которой является подготовка учащихся к трудовой деятельности. 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 в действие с 01.09.2013 года Федерального закона «Образование в Российской Федерации» актуализирует проблему обеспечения доступности качественного образования лиц с ограниченными возможностями здоровья (ОВЗ) в образовательных организациях всех уровней.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происходит повышение интереса к проблемам, с которыми сталкиваются инвалиды при получении ими образования. Это связано, как с ростом понимания необходимости повышения социально-экономического статуса инвалидов в Российском обществе, так и с нехваткой трудовых ресурсов в стране, а также ростом числа самих инвалидов и их доли среди населения. В эпоху высоких темпов технологического и научно-технического прогресса, в условиях бурного увеличения объема знаний образование лиц с нарушением слуха должно постоянно адаптироваться к изменениям в обществе. Новая система образования должна опираться на четыре основополагающих принципа: учиться жить, учиться познавать, учиться работать, учиться сосуществовать.</w:t>
      </w:r>
    </w:p>
    <w:p w:rsidR="001714B8" w:rsidRDefault="001714B8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обязательном основном общем образовании, принятом в стране, специальная – коррекционная школа призвана обеспечить своим учащимся овладение базовым уровнем знаний, достижениями в области национальной культуры, предоставить возможность получить профессиональную подготовку. 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Уроки трудового обучения (технологии) начиная с 5 класса проходят в школьной мастерской. Мастерская оснащена всем необходимым оборудованием, инструментами за рабочими местами. Учащиеся узнают названия инструментов и оборудования. Особое внимание уделяется технике безопасности при работе находясь в учебной мастерской. В процессе обучения достигается обеспечение не только формирования у них современной системы теоретических и практических знаний, умений, навыков и компетенции, но и воспитать у них комплекса личностных качеств и установок, позволяющих быть активным и успешным в будущей жизни.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обучения в школьной мастерской начинается с простейших работ в младших классах, переходом к более сложным вопросам в старших классах.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Особо хочу остановиться к процессу изготовления необходимой мебели для нужд нашей школы. Во время работы у учащихся появляется интерес к процессу и результату деятельности, когда видят итог своей работы. Также приобретают знания и практические навыки при работе по изготовлению мебели. </w:t>
      </w:r>
    </w:p>
    <w:p w:rsidR="009064A0" w:rsidRDefault="009064A0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Приведу некоторые примеры изготовленной мебели: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Стол-трансформер для младших классов со стульчиками;</w:t>
      </w:r>
      <w:r w:rsidR="00966D0A" w:rsidRPr="00966D0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966D0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123196" cy="3840480"/>
            <wp:effectExtent l="19050" t="0" r="1254" b="0"/>
            <wp:docPr id="2" name="Рисунок 5" descr="C:\Users\lazar\AppData\Local\Microsoft\Windows\INetCache\Content.Word\WhatsApp Image 2023-05-11 at 22.09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azar\AppData\Local\Microsoft\Windows\INetCache\Content.Word\WhatsApp Image 2023-05-11 at 22.09.17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068" cy="3840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Скамейки;</w:t>
      </w:r>
      <w:r w:rsidR="00966D0A" w:rsidRPr="00966D0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  <w:r w:rsidR="00966D0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4980977" cy="3733869"/>
            <wp:effectExtent l="19050" t="0" r="0" b="0"/>
            <wp:docPr id="8" name="Рисунок 8" descr="C:\Users\lazar\AppData\Local\Microsoft\Windows\INetCache\Content.Word\WhatsApp Image 2023-05-11 at 22.13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azar\AppData\Local\Microsoft\Windows\INetCache\Content.Word\WhatsApp Image 2023-05-11 at 22.13.16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0853" cy="3733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Круглые столы для уголка сказок;</w:t>
      </w:r>
      <w:r w:rsidR="00966D0A" w:rsidRPr="00966D0A">
        <w:rPr>
          <w:rFonts w:ascii="Times New Roman" w:hAnsi="Times New Roman" w:cs="Times New Roman"/>
          <w:sz w:val="28"/>
          <w:szCs w:val="28"/>
        </w:rPr>
        <w:t xml:space="preserve"> </w:t>
      </w:r>
      <w:r w:rsidR="0096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7126" cy="3760967"/>
            <wp:effectExtent l="19050" t="0" r="0" b="0"/>
            <wp:docPr id="11" name="Рисунок 11" descr="C:\Users\lazar\AppData\Local\Microsoft\Windows\INetCache\Content.Word\WhatsApp Image 2023-05-11 at 22.13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azar\AppData\Local\Microsoft\Windows\INetCache\Content.Word\WhatsApp Image 2023-05-11 at 22.13.15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001" cy="3760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Раздевалки для учащихся;</w:t>
      </w:r>
      <w:r w:rsidR="00966D0A" w:rsidRPr="00966D0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66D0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452620"/>
            <wp:effectExtent l="19050" t="0" r="3810" b="0"/>
            <wp:docPr id="14" name="Рисунок 14" descr="C:\Users\lazar\AppData\Local\Microsoft\Windows\INetCache\Content.Word\WhatsApp Image 2023-05-11 at 22.13.1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azar\AppData\Local\Microsoft\Windows\INetCache\Content.Word\WhatsApp Image 2023-05-11 at 22.13.15 (1)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Полки для обуви в спальных комнатах;</w:t>
      </w:r>
    </w:p>
    <w:p w:rsidR="009064A0" w:rsidRDefault="009064A0" w:rsidP="009064A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Угловой диван для кухни и другое.</w:t>
      </w:r>
    </w:p>
    <w:p w:rsidR="001714B8" w:rsidRDefault="00966D0A" w:rsidP="001714B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74370" cy="3728916"/>
            <wp:effectExtent l="19050" t="0" r="0" b="0"/>
            <wp:docPr id="17" name="Рисунок 17" descr="C:\Users\lazar\AppData\Local\Microsoft\Windows\INetCache\Content.Word\WhatsApp Image 2023-05-11 at 22.10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lazar\AppData\Local\Microsoft\Windows\INetCache\Content.Word\WhatsApp Image 2023-05-11 at 22.10.24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247" cy="372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4B8" w:rsidRPr="001714B8" w:rsidRDefault="001714B8" w:rsidP="001714B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1714B8" w:rsidRPr="001714B8" w:rsidSect="00AF0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213DE"/>
    <w:multiLevelType w:val="hybridMultilevel"/>
    <w:tmpl w:val="A3C2B556"/>
    <w:lvl w:ilvl="0" w:tplc="C84A69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14B8"/>
    <w:rsid w:val="001714B8"/>
    <w:rsid w:val="0090545C"/>
    <w:rsid w:val="009064A0"/>
    <w:rsid w:val="00966D0A"/>
    <w:rsid w:val="00AF08F9"/>
    <w:rsid w:val="00BA1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14B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66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6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Иванова</dc:creator>
  <cp:keywords/>
  <dc:description/>
  <cp:lastModifiedBy>Афанасий Уваровский</cp:lastModifiedBy>
  <cp:revision>2</cp:revision>
  <dcterms:created xsi:type="dcterms:W3CDTF">2023-05-04T05:44:00Z</dcterms:created>
  <dcterms:modified xsi:type="dcterms:W3CDTF">2023-05-11T13:32:00Z</dcterms:modified>
</cp:coreProperties>
</file>