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57B" w:rsidRPr="00FA657B" w:rsidRDefault="00FA657B" w:rsidP="00FA657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Исследовательская деятельность – средство повышения познавательной активности детей дошкольного возраста с ОНР</w:t>
      </w:r>
    </w:p>
    <w:p w:rsidR="00FA657B" w:rsidRPr="00FA657B" w:rsidRDefault="00FA657B" w:rsidP="00FA657B">
      <w:pPr>
        <w:shd w:val="clear" w:color="auto" w:fill="FFFFFF"/>
        <w:spacing w:after="0" w:line="240" w:lineRule="auto"/>
        <w:ind w:left="263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Скатова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марина Николаевна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воспитатель</w:t>
      </w:r>
    </w:p>
    <w:p w:rsid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FA657B" w:rsidRDefault="00FA657B" w:rsidP="00FA65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“Прежде чем давать знания, надо научить думать,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  <w:t>воспринимать, наблюдать”.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  <w:t>В. Сухомлинский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успешного освоения основной общеобразовательной программы начального общего образования, у выпускника дошкольного учреждения должны быть сформированы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предпосылки учебной деятельности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Они являются фундаментом для овладения ключевыми компетенциями в начальной школе, составляющими основу умения учиться. Одним из личностных предпосылок учебной деятельности, согласно ФГОС, является развитие познавательных потребностей ребенка, а именно интерес к собственно познавательным задачам, к овладению новыми знаниями и умениями, потребность в </w:t>
      </w:r>
      <w:proofErr w:type="gram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творчестве,  любознательность</w:t>
      </w:r>
      <w:proofErr w:type="gram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мотивация в достижении успеха.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Важно отметить, что целевой ориентир ФГОС - это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амплификация развития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максимальное обогащение личностного развития детей на основе широкого развертывания разнообразных видов деятельности. Это формирование успешной личности дошкольника, обладающего любознательностью, инициативностью, самостоятельностью, уверенностью в своих силах, развитым воображением, способным к волевым усилиям, а также воспитание у детей позитивного отношение к миру, где ребенок принимает себя и других.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Маленький человек охвачен жаждой познания и освоения огромного мира и нет более пытливого исследователя, чем дошкольник. Ребенок-дошкольник проявляет живой интерес ко всему, что его окружает: природа, предметный мир, мир людей. Радостно видеть детей, умеющих ориентироваться в окружающей жизни и обстановке, творчески мыслить, придумывать новые решения поставленных задач.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Современный образовательный процесс в ДОУ трудно представить без поиска новых, более эффективных технологий, призванных содействовать развитию творческих способностей детей, формированию навыков саморазвития и самообразования. Одним из главных направлений дошкольного образования детей является разностороннее развитие личности ребенка, его умений и навыков работы в коллективе, повышение мотивации к обучению. Этим требованиям в полной мере отвечает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экспериментальная деятельность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 детьми, которая занимает особое место в развитии познавательных мотивов у детей, приобретении ими новых знаний.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Детское экспериментирование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это особый способ духовно-практического освоения действительности, где </w:t>
      </w:r>
      <w:proofErr w:type="gram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предметы  наиболее</w:t>
      </w:r>
      <w:proofErr w:type="gram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ярко обнаруживают свою сущность, скрытую в обычных  ситуациях. Через игру, наблюдения и экспериментирование, общение дети знакомятся с окружающим миром. Поисковая активность, выраженная в потребности исследовать окружающий мир, является одним из главных и естественных проявлений детской психики. Эта деятельность, равноценно влияет на развитие личности ребёнка </w:t>
      </w:r>
      <w:proofErr w:type="gram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также</w:t>
      </w:r>
      <w:proofErr w:type="gram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и игровая. Поисково-исследовательская деятельность стимулирует интеллектуальную активность и любознательность ребёнка.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проектно-исследовательской деятельности в работе с детьми пропагандировали такие классики педагогики, как Я.А. Коменский, И.Г. Песталоцци, Ж.-Ж. Руссо, К.Д. Ушинский и др.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Н.Н.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Поддъяков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(1997 г.) сформулировал гипотезу о том, что в детском возрасте ведущим видом деятельности является не игра, как это принято считать, а экспериментирование. Для обоснования этого приводятся следующие доказательства: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Игровая деятельность требует стимуляции и определенной организации со стороны взрослых; игре надо учить. В экспериментировании же ребенок самостоятельно 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воздействует на окружающие предметы и явления. Данная деятельность не задана взрослым ребенку, а строится самими детьми.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В экспериментировании очень четко присутствует момент саморазвития; преобразование объекта, производимые ребенком, раскрывают перед ним новые стороны и свойства объекта, а новые знания, в свою очередь. Позволяют проводить новые, более сложные, преобразования.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Некоторые дети, не любят играть: они предпочитают заниматься каким-либо делом; но их психическое развитие протекает нормально.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Деятельность экспериментирования пронизывает все сферы детской жизни, в том числе и игровую.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очень любят экспериментировать. Это объясняется тем, что им присуще наглядно-действенное и наглядно-образное мышление. И экспериментирование, как никакой другой метод, соответствует этим возрастным особенностям дошкольников. Эти особенности вновь особо выделены в новой парадигме ФГОС: “переход от </w:t>
      </w:r>
      <w:proofErr w:type="spellStart"/>
      <w:r w:rsidRPr="00FA657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знаниевой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к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деятельностной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FA657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парадигме”, 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основу которой положен системно-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деятельностный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подход к развитию личности ребенка дошкольника.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Деятельностный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метод обучения в настоящее время является наиболее действенным и эффективным методом в развитии речевой и познавательной активности детей. Этот метод выступает во всех образовательных областях, предусмотренных ФГОС. Образовательная деятельность с использованием данного метода наиболее эффективна и интересна детям.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 мнению Н.Н.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Поддьякова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“… в деятельности экспериментирования ребенок выступает как своеобразный исследователь, самостоятельно воздействующий различными способами на окружающие его предметы и явления с целью более полного их познания и освоения”. Знания, добытые самостоятельно, всегда являются осознанными и более прочными.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Метод экспериментирование мы активно используем в работе с детьми, имеющими речевые нарушения, в соответствии с комплексно-тематическим планом общеобразовательной программы МБДОУ и специальной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корреционно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-развивающей программы для детей с ОНР.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Поисково-исследовательская деятельность дошкольников имеет большое значение в развитии познавательных способностей детей, в коррекции речевых патологий, в психическом развитии и формировании личностных качеств.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Однако надо отметить, что использование метода экспериментирования в логопедической группе имеет свою специфику и особенности. Неречевая деятельность накладывает отпечаток на формирование у детей сенсорной, интеллектуальной и аффективно-волевой сферы. Отмечается ограниченный объем и неустойчивость внимания, недоразвитие его произвольной функции. При относительно сохранной смысловой, логической памяти у детей снижена вербальная память, страдает продуктивность запоминания. Они забывают сложные инструкции, элементы и последовательность заданий.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данной статье мы представим опыт работы по повышению уровня экологических знаний у детей с ОНР старшего дошкольного возраста.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ребенка к старшему дошкольному возрасту возрастает познавательная потребность ребёнка в новых впечатлениях, что лежит в основе возникновения и развития ориентировочно-исследовательской (поисковой) деятельности, направленной на познание окружающего мира. Чем разнообразнее поисковая деятельность, тем больше новой информации получает ребёнок, тем быстрее и полноценнее он развивается. Детское экспериментирование является эффективным средством познания закономерностей и явлений окружающего мира.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Выделяют два основных вида опытно-экспериментальной деятельности у дошкольников: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Первый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характеризуется тем, что активность в процессе деятельности полностью исходит от самого ребенка. Он выступает как ее полноценный субъект, самостоятельно строящий свою деятельность: ставит ее цели, ищет пути и способы их достижения. В этом случае 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ребенок в деятельности экспериментирования удовлетворяет свои потребности, свои интересы, свою волю. Например, ребенок обследует игрушку-мяч, самостоятельно выделяет его свойства (он круглый, резиновый, скачет, прыгает, катится) или при взвешивании каких-либо предметов самостоятельно </w:t>
      </w:r>
      <w:proofErr w:type="gram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определяет</w:t>
      </w:r>
      <w:proofErr w:type="gram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тяжелее.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Второй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вид опытно-экспериментальной деятельности организуется взрослым, который обучает ребенка алгоритму действий, формирует у него исследовательские умения.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в образовательном процессе с детьми опытно-экспериментальной деятельности предполагает работу по </w:t>
      </w: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трем взаимосвязанным направлениям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FA657B" w:rsidRPr="00FA657B" w:rsidRDefault="00FA657B" w:rsidP="00FA657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экспериментирование с объектами неживой природы (воздухом, водой, цветом и т.д.);</w:t>
      </w:r>
    </w:p>
    <w:p w:rsidR="00FA657B" w:rsidRPr="00FA657B" w:rsidRDefault="00FA657B" w:rsidP="00FA657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экспериментирование с объектами живой природы (где изучаются характерные особенности сезонов в разных природно-климатических зонах, многообразие живых организмов, как они приспосабливаются к окружающей среде). Эта работа ведется через наблюдение за живыми объектами;</w:t>
      </w:r>
    </w:p>
    <w:p w:rsidR="00FA657B" w:rsidRPr="00FA657B" w:rsidRDefault="00FA657B" w:rsidP="00FA657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экспериментирование с предметами рукотворного мира для изучения материалов, из которых они сделаны, их свойствами (преобразование предметов).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Выдающийся педагог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В.А.Сухомлинский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придавал особое значение влиянию природы на нравственное развитие ребёнка.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ней, и чтобы ребёнок научился понимать природу, чувствовать её красоту. Воспитывать экологическое сознание важно с раннего детства.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Экология 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это, прежде всего, наука о взаимоотношениях живых организмов друг с другом, и окружающей средой, поэтому акцент делается на развитие у детей элементарных, но вполне научных представлениях о существующих в природе взаимоотношениях, о том, что в природе ничего не исчезает бесследно.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Познавательно-речевое развитие детей с ОНР через опытно-экспериментальную деятельность невозможно осуществить без создания предметно-развивающей среды, которая обеспечивает возможность проведения опытов, наблюдений, экспериментов. Поэтому особенное внимание уделили организации пространства для лаборатории. В группе на стеллажах, поместили оборудование и разнообразные материалы для исследовательской деятельности. Все оборудование соответствует требованиям безопасности. </w:t>
      </w:r>
      <w:hyperlink r:id="rId5" w:history="1">
        <w:r w:rsidRPr="00FA657B">
          <w:rPr>
            <w:rFonts w:ascii="Times New Roman" w:eastAsia="Times New Roman" w:hAnsi="Times New Roman" w:cs="Times New Roman"/>
            <w:i/>
            <w:iCs/>
            <w:color w:val="008738"/>
            <w:sz w:val="24"/>
            <w:szCs w:val="24"/>
            <w:u w:val="single"/>
            <w:lang w:eastAsia="ru-RU"/>
          </w:rPr>
          <w:t>Приложение 1</w:t>
        </w:r>
      </w:hyperlink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лаборатории собрана большая коллекция разнообразных природных материалов, предназначенных для проведения различных исследований: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Виды грунтов - песок, глина, камни.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Семена диких и “окультуренных” растений, шишки, мох, лишайники, гербарии.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Различные морские обитатели: ракушки, морские звезды, и многое другое.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Бросовые материалы: птичьи перья, кусочки меха, пластмассы, пробки, древесина и кора различных деревьев.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Материалы и предметы, созданные человеком: зеркало, сито, свечи, различные виды бумаги, технические изделия.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Специи: соль, сахар, перец.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Пищевые и непищевые красители.</w:t>
      </w:r>
    </w:p>
    <w:p w:rsidR="00FA657B" w:rsidRPr="00FA657B" w:rsidRDefault="00FA657B" w:rsidP="00FA657B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Картотека с карточками-схемами с описанием опытов, наблюдений и экспериментов по темам:</w:t>
      </w:r>
    </w:p>
    <w:p w:rsidR="00FA657B" w:rsidRPr="00FA657B" w:rsidRDefault="00FA657B" w:rsidP="00FA657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Вода</w:t>
      </w:r>
    </w:p>
    <w:p w:rsidR="00FA657B" w:rsidRPr="00FA657B" w:rsidRDefault="00FA657B" w:rsidP="00FA657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Воздух</w:t>
      </w:r>
    </w:p>
    <w:p w:rsidR="00FA657B" w:rsidRPr="00FA657B" w:rsidRDefault="00FA657B" w:rsidP="00FA657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Почва</w:t>
      </w:r>
    </w:p>
    <w:p w:rsidR="00FA657B" w:rsidRPr="00FA657B" w:rsidRDefault="00FA657B" w:rsidP="00FA657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Свет</w:t>
      </w:r>
    </w:p>
    <w:p w:rsidR="00FA657B" w:rsidRPr="00FA657B" w:rsidRDefault="00FA657B" w:rsidP="00FA657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Магниты</w:t>
      </w:r>
    </w:p>
    <w:p w:rsidR="00FA657B" w:rsidRPr="00FA657B" w:rsidRDefault="00FA657B" w:rsidP="00FA657B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Бумага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Приложение № 2, 3. </w:t>
      </w:r>
      <w:hyperlink r:id="rId6" w:history="1">
        <w:r w:rsidRPr="00FA657B">
          <w:rPr>
            <w:rFonts w:ascii="Times New Roman" w:eastAsia="Times New Roman" w:hAnsi="Times New Roman" w:cs="Times New Roman"/>
            <w:i/>
            <w:iCs/>
            <w:color w:val="008738"/>
            <w:sz w:val="24"/>
            <w:szCs w:val="24"/>
            <w:u w:val="single"/>
            <w:lang w:eastAsia="ru-RU"/>
          </w:rPr>
          <w:t>Приложения</w:t>
        </w:r>
      </w:hyperlink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На “умной полочке” - макеты и книги-энциклопедии. Рядом в уголке природы - дневники наблюдения, и растения, за которыми установлено наблюдение.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Практический опыт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дети получают, в процессе наблюдений и ухода за растениями в уголке природы. Например, выращивая растения, ведут дневники наблюдений за их ростом.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Приложение № 4, 5, 6, 7а.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Активно используем разные наглядные пособия. Но особенно нравится детям экологические макеты. Макет - многофункциональное, красочное, привлекательное наглядное пособие, которое используется как на занятиях, так и в самостоятельной деятельности детей.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Приложение № 7, 8, 9, 10, 11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Осуществляя задачи экологического воспитания, используем разнообразные формы работы. В систему образовательного процесса включаем </w:t>
      </w: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экологические занятия и беседы. 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 детьми обсуждаются правила безопасного поведения в природе, проводятся занятия “Загадки природы”, “Лес — полный сказок и чудес!”, “Прогулки с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Сибирячком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”.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Приложение № 12 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“Новые изобретения”, “Астрономия для детей” и другие.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совместной деятельности с учителем-логопедом, музыкальным руководителем проводим </w:t>
      </w: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экологические праздники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“Юные следопыты”, “День Земли или разноцветная планета”, “Тайны Вселенной”. Организуются досуги в форме КВН “Знатоки природы”, конкурсы эрудитов.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 время целевых прогулок, экскурсий организовываем </w:t>
      </w: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наблюдения в природе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Это может быть, как непосредственное знакомство с окружающей флорой и фауной, так и образовательная работа, например, познавательная экскурсия в Ботанический сад. </w:t>
      </w: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Приложение №13, 14.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мере взросления ребенка, содержание познавательно- исследовательской деятельности расширяется. Фиксируя результаты, дети шире применяют разнообразные графические формы. В подготовительной группе дети самостоятельно ведут </w:t>
      </w:r>
      <w:r w:rsidRPr="00FA657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“экологический дневник”</w:t>
      </w: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 который с помощью рисунков, схем заносят результаты наблюдений, экспериментов и опытов.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Активно используем метод проектной деятельности. Осуществляя тесное взаимодействие с родителями, привлекаем их к совместным проектам с детьми. По результатам совместной проектной деятельности оформляем разнообразные тематические выставки: “Чудо-огород”, “Удивительное под ногами”, “Животный мир Прибайкалья”, “Байкал – жемчужина Сибири” и др.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Использование метода детского экспериментирования в работе с детьми, имеющими общее недоразвитие речи, способствует активизации и расширению словарного запаса, усвоению лексико-грамматических категорий, развитию связной речи, повышению познавательной мотивации, расширению кругозора, развитию личностных качеств дошкольников.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Детское экспериментирование располагает большим потенциалом формирования и развития познавательной активности у дошкольников с ОНР. Оно позволяет наглядно проследить зависимости разного рода, установить логические связи, выделить существенные признаки, свойства объектов, учит детей делать выводы, у детей формируется способность к поиску творческого решения поставленных задач. Развитие речи и экспериментирование очень тесно связаны. Это хорошо просматривается на всех этапах эксперимента. Умение четко выразить свою мысль, формулируя, задачу, вывод или гипотезу, способствует развитию речи. Недаром Ш.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Кудайбердиев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утверждал: "Если знанье есть, то и слову честь".</w:t>
      </w:r>
    </w:p>
    <w:p w:rsidR="00FA657B" w:rsidRPr="00FA657B" w:rsidRDefault="00FA657B" w:rsidP="00FA6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Литература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273-ФЗ “Об образовании” от 21.12.2012.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Санитарно-эпидемиологические требования к устройству, содержанию и организации режима работы в дошкольных организациях Санитарно-эпидемиологические правила и нормативы СанПиН 2.4.1.3049-13, с внесением изменений от 15.05.2013 № 26.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ФГОС дошкольного образования (от 17.10.2013 № 1155, зарегистрированном в Минюсте 14.11.2013 № 30384).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Филичева Т.Б., Чиркина Г.В. Программа обучения и воспитания детей с ОНР. - М.: 1993.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Филичева Т.Б., Чиркина Г.В. Устранение общего недоразвития речи у детей дошкольного возраста. Практическое пособие. – М.: Айрис-Пресс, 2007.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Поддьяков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Н.Н. Творчество и саморазвитие детей дошкольного возраста. Концептуальный аспект. — Волгоград: Перемена, 1995.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Прохорова Л.Н.,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Балакшина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ТА. Детское экспериментирование — путь познания окружающего мира//Формирование начал экологической культуры дошкольников (из опыта работы детского сада № 15 “Подсолнушек”, г. Владимира)/ Под ред. Л.Н. Прохоровой. — Владимир, ВОИУУ, 2001.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Рыжова П. Игры с водой и песком// Обруч, 1997. — № 2.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Рыжова Н. Опыты с песком и глиной// Обруч, 1998. — № 2.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Иванова А.И. Методика организации экологических наблюдений и экспериментов в детском саду: Пособие для работников дошкольных учреждений. – М.: ТЦ Сфера, 2004, - 56 с.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Организация детской экспериментальной деятельности дошкольников: Методические рекомендации/ Под общ. ред. Л.Н. Прохоровой. – 2-е изд.,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испр</w:t>
      </w:r>
      <w:proofErr w:type="spellEnd"/>
      <w:proofErr w:type="gram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доп. – М.: АРКТИ, 2004 г. – 64 с.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Мишарина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Л.А., Горбунова В.А. Ознакомление детей дошкольного возраста с растительным и животным миром Прибайкалья: учебное пособие, - Иркутск: Изд-во гос. под. ун-та, 2007. – 296 с.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Николаева С.Н. Методика экологического воспитания </w:t>
      </w:r>
      <w:proofErr w:type="gram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дошкольников.-</w:t>
      </w:r>
      <w:proofErr w:type="gram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М.: Академия, 1999. 182 с.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Каменева Л.А., Кондратьева Н.Н. Мир природы и ребенок. Методика экологического воспитания дошкольников: Учебное пособие. – СПБ: Детство-Пресс, 2007.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А. Лопатина, М. </w:t>
      </w:r>
      <w:proofErr w:type="spellStart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Скребцова</w:t>
      </w:r>
      <w:proofErr w:type="spellEnd"/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Сказки о цветах, деревьях. – М.: Сфера, 1988. – 576 с.</w:t>
      </w:r>
    </w:p>
    <w:p w:rsidR="00FA657B" w:rsidRPr="00FA657B" w:rsidRDefault="00FA657B" w:rsidP="00FA657B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65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Материалы интернет-сайтов.</w:t>
      </w:r>
    </w:p>
    <w:p w:rsidR="001D0451" w:rsidRPr="00FA657B" w:rsidRDefault="001D0451" w:rsidP="00FA65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D0451" w:rsidRPr="00FA6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61431"/>
    <w:multiLevelType w:val="multilevel"/>
    <w:tmpl w:val="886AC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8827FB"/>
    <w:multiLevelType w:val="multilevel"/>
    <w:tmpl w:val="F3C8C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295014"/>
    <w:multiLevelType w:val="multilevel"/>
    <w:tmpl w:val="9426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D21AA"/>
    <w:multiLevelType w:val="multilevel"/>
    <w:tmpl w:val="6086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18280F"/>
    <w:multiLevelType w:val="multilevel"/>
    <w:tmpl w:val="FEEA1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88"/>
    <w:rsid w:val="001D0451"/>
    <w:rsid w:val="00E00B88"/>
    <w:rsid w:val="00FA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28D12"/>
  <w15:chartTrackingRefBased/>
  <w15:docId w15:val="{C325399B-9BF7-45EF-95DC-8EC42332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54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95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657497/pril2.7z" TargetMode="External"/><Relationship Id="rId5" Type="http://schemas.openxmlformats.org/officeDocument/2006/relationships/hyperlink" Target="https://urok.1sept.ru/articles/657497/pril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2309</Words>
  <Characters>13164</Characters>
  <Application>Microsoft Office Word</Application>
  <DocSecurity>0</DocSecurity>
  <Lines>109</Lines>
  <Paragraphs>30</Paragraphs>
  <ScaleCrop>false</ScaleCrop>
  <Company/>
  <LinksUpToDate>false</LinksUpToDate>
  <CharactersWithSpaces>15443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2024-01-20T07:26:00Z</dcterms:created>
  <dcterms:modified xsi:type="dcterms:W3CDTF">2024-01-20T07:27:00Z</dcterms:modified>
</cp:coreProperties>
</file>