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Администрация городского округа Мытищи Московской области</w:t>
      </w:r>
    </w:p>
    <w:p>
      <w:pPr>
        <w:pStyle w:val="Normal"/>
        <w:bidi w:val="0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Управление культуры и туризма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УЧРЕЖДЕНИЕ</w:t>
        <w:br/>
        <w:t>ДОПОЛНИТЕЛЬНОГО ОБРАЗОВАНИЯ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«ДЕТСКАЯ  ШКОЛА ИСКУССТВ №4»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о. Мытищи</w:t>
      </w:r>
    </w:p>
    <w:p>
      <w:pPr>
        <w:pStyle w:val="Style16"/>
        <w:bidi w:val="0"/>
        <w:jc w:val="center"/>
        <w:rPr/>
      </w:pPr>
      <w:r>
        <w:rPr>
          <w:rStyle w:val="Strong"/>
          <w:rFonts w:cs="PT Serif" w:ascii="Times New Roman" w:hAnsi="Times New Roman"/>
          <w:color w:val="000000"/>
          <w:sz w:val="28"/>
          <w:szCs w:val="28"/>
        </w:rPr>
        <w:t xml:space="preserve">Конспект открытого урока </w:t>
      </w:r>
    </w:p>
    <w:p>
      <w:pPr>
        <w:pStyle w:val="BodyText"/>
        <w:bidi w:val="0"/>
        <w:spacing w:lineRule="auto" w:line="240"/>
        <w:ind w:hanging="0" w:start="0" w:end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Тема урока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: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Работа над </w:t>
      </w:r>
      <w:r>
        <w:rPr>
          <w:rFonts w:ascii="Times New Roman" w:hAnsi="Times New Roman"/>
          <w:b w:val="false"/>
          <w:bCs w:val="false"/>
          <w:sz w:val="28"/>
          <w:szCs w:val="28"/>
        </w:rPr>
        <w:t>произведениями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педагогического репертуара с учащимися средних классов ДШИ» - К. Черни  ред. Г. Гермер Этюд С-dur №</w:t>
      </w: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 xml:space="preserve">1 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т.</w:t>
      </w: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 xml:space="preserve">2 «50 маленьких этюдов». -П. Чайковский «Вальс» 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Детский альбом соч. 39.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>ащ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и</w:t>
      </w: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>хся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средних классов ДШИ по специальности фортепиано».</w:t>
      </w:r>
    </w:p>
    <w:p>
      <w:pPr>
        <w:pStyle w:val="BodyText"/>
        <w:bidi w:val="0"/>
        <w:ind w:hanging="0" w:start="0" w:end="0"/>
        <w:jc w:val="start"/>
        <w:rPr>
          <w:rFonts w:ascii="Times New Roman" w:hAnsi="Times New Roman" w:cs="Times New Roman"/>
          <w:b w:val="false"/>
          <w:bCs w:val="false"/>
          <w:color w:val="333333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333333"/>
          <w:sz w:val="28"/>
          <w:szCs w:val="28"/>
        </w:rPr>
        <w:t xml:space="preserve">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color w:val="333333"/>
          <w:sz w:val="28"/>
          <w:szCs w:val="28"/>
        </w:rPr>
        <w:t>Подготовила и провела</w:t>
      </w:r>
    </w:p>
    <w:p>
      <w:pPr>
        <w:pStyle w:val="Style16"/>
        <w:widowControl/>
        <w:suppressAutoHyphens w:val="true"/>
        <w:bidi w:val="0"/>
        <w:spacing w:lineRule="auto" w:line="360" w:before="0" w:after="150"/>
        <w:ind w:hanging="0" w:start="7087" w:end="0"/>
        <w:jc w:val="start"/>
        <w:rPr>
          <w:rFonts w:cs="Times New Roman"/>
          <w:color w:val="333333"/>
          <w:sz w:val="28"/>
          <w:szCs w:val="28"/>
        </w:rPr>
      </w:pPr>
      <w:r>
        <w:rPr>
          <w:rFonts w:cs="Times New Roman"/>
          <w:color w:val="333333"/>
          <w:sz w:val="28"/>
          <w:szCs w:val="28"/>
        </w:rPr>
        <w:t xml:space="preserve"> </w:t>
      </w:r>
      <w:r>
        <w:rPr>
          <w:rFonts w:cs="Times New Roman"/>
          <w:color w:val="333333"/>
          <w:sz w:val="28"/>
          <w:szCs w:val="28"/>
        </w:rPr>
        <w:t xml:space="preserve">Александрина Н.Г. </w:t>
      </w:r>
    </w:p>
    <w:p>
      <w:pPr>
        <w:pStyle w:val="BodyText"/>
        <w:bidi w:val="0"/>
        <w:ind w:hanging="0" w:start="0" w:end="0"/>
        <w:jc w:val="star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333333"/>
          <w:sz w:val="28"/>
          <w:szCs w:val="28"/>
        </w:rPr>
        <w:t xml:space="preserve">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color w:val="333333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b w:val="false"/>
          <w:bCs w:val="false"/>
          <w:color w:val="333333"/>
          <w:sz w:val="28"/>
          <w:szCs w:val="28"/>
        </w:rPr>
        <w:t xml:space="preserve">21 ноября 2023 г.   </w:t>
      </w:r>
    </w:p>
    <w:p>
      <w:pPr>
        <w:pStyle w:val="Normal"/>
        <w:bidi w:val="0"/>
        <w:spacing w:lineRule="auto" w:line="240"/>
        <w:ind w:firstLine="709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333333"/>
          <w:sz w:val="28"/>
          <w:szCs w:val="28"/>
        </w:rPr>
        <w:t xml:space="preserve">Учащаяся: Болдырева Юля </w:t>
      </w:r>
    </w:p>
    <w:p>
      <w:pPr>
        <w:pStyle w:val="Normal"/>
        <w:bidi w:val="0"/>
        <w:spacing w:lineRule="auto" w:line="240"/>
        <w:ind w:firstLine="709" w:start="0" w:end="0"/>
        <w:jc w:val="start"/>
        <w:rPr>
          <w:rFonts w:ascii="Times New Roman" w:hAnsi="Times New Roman" w:cs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4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класс общеразвивающая 5-летняя программа</w:t>
      </w:r>
    </w:p>
    <w:p>
      <w:pPr>
        <w:pStyle w:val="BodyText"/>
        <w:bidi w:val="0"/>
        <w:spacing w:lineRule="auto" w:line="240" w:before="0" w:after="0"/>
        <w:ind w:firstLine="709" w:start="0" w:end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Тип урока:</w:t>
      </w:r>
      <w:r>
        <w:rPr>
          <w:rFonts w:ascii="Times New Roman" w:hAnsi="Times New Roman"/>
          <w:sz w:val="28"/>
          <w:szCs w:val="28"/>
        </w:rPr>
        <w:t xml:space="preserve"> урок формирования умений и навыков.</w:t>
      </w:r>
      <w:r>
        <w:rPr>
          <w:rFonts w:cs="Times New Roman" w:ascii="Times New Roman" w:hAnsi="Times New Roman"/>
          <w:b w:val="false"/>
          <w:bCs w:val="false"/>
          <w:color w:val="111111"/>
          <w:sz w:val="28"/>
          <w:szCs w:val="28"/>
        </w:rPr>
        <w:t xml:space="preserve"> с применением элементов комбинированного типа </w:t>
      </w:r>
      <w:r>
        <w:rPr>
          <w:rFonts w:cs="Times New Roman" w:ascii="Times New Roman" w:hAnsi="Times New Roman"/>
          <w:b w:val="false"/>
          <w:bCs w:val="false"/>
          <w:color w:val="111111"/>
          <w:sz w:val="28"/>
          <w:szCs w:val="28"/>
          <w:lang w:val="en-US"/>
        </w:rPr>
        <w:t>(</w:t>
      </w:r>
      <w:r>
        <w:rPr>
          <w:rFonts w:cs="Times New Roman" w:ascii="Times New Roman" w:hAnsi="Times New Roman"/>
          <w:b w:val="false"/>
          <w:bCs w:val="false"/>
          <w:color w:val="111111"/>
          <w:sz w:val="28"/>
          <w:szCs w:val="28"/>
          <w:lang w:val="ru-RU"/>
        </w:rPr>
        <w:t>закрепление пройденного</w:t>
      </w:r>
      <w:r>
        <w:rPr>
          <w:rFonts w:cs="Times New Roman" w:ascii="Times New Roman" w:hAnsi="Times New Roman"/>
          <w:b w:val="false"/>
          <w:bCs w:val="false"/>
          <w:color w:val="111111"/>
          <w:sz w:val="28"/>
          <w:szCs w:val="28"/>
          <w:lang w:val="en-US"/>
        </w:rPr>
        <w:t>)</w:t>
      </w:r>
      <w:r>
        <w:rPr>
          <w:rFonts w:cs="Times New Roman" w:ascii="Times New Roman" w:hAnsi="Times New Roman"/>
          <w:b w:val="false"/>
          <w:bCs w:val="false"/>
          <w:color w:val="333333"/>
          <w:sz w:val="28"/>
          <w:szCs w:val="28"/>
          <w:lang w:val="en-US"/>
        </w:rPr>
        <w:t xml:space="preserve"> </w:t>
      </w:r>
    </w:p>
    <w:p>
      <w:pPr>
        <w:pStyle w:val="BodyText"/>
        <w:bidi w:val="0"/>
        <w:ind w:firstLine="709" w:start="0" w:end="0"/>
        <w:jc w:val="star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BodyText"/>
        <w:bidi w:val="0"/>
        <w:ind w:firstLine="709" w:start="0" w:end="0"/>
        <w:jc w:val="star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Цель урока:</w:t>
      </w:r>
    </w:p>
    <w:p>
      <w:pPr>
        <w:pStyle w:val="BodyText"/>
        <w:bidi w:val="0"/>
        <w:spacing w:lineRule="auto" w:line="24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образовательная:  </w:t>
      </w:r>
      <w:r>
        <w:rPr>
          <w:rFonts w:ascii="Times New Roman" w:hAnsi="Times New Roman"/>
          <w:i w:val="false"/>
          <w:iCs w:val="false"/>
          <w:sz w:val="28"/>
          <w:szCs w:val="28"/>
        </w:rPr>
        <w:t>совершенствование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 w:val="false"/>
          <w:iCs w:val="false"/>
          <w:sz w:val="28"/>
          <w:szCs w:val="28"/>
        </w:rPr>
        <w:t xml:space="preserve">пальцевой </w:t>
      </w:r>
      <w:r>
        <w:rPr>
          <w:rFonts w:ascii="Times New Roman" w:hAnsi="Times New Roman"/>
          <w:sz w:val="28"/>
          <w:szCs w:val="28"/>
        </w:rPr>
        <w:t xml:space="preserve"> беглости, работа над аппликатурой, артикуляцией</w:t>
      </w:r>
    </w:p>
    <w:p>
      <w:pPr>
        <w:pStyle w:val="BodyText"/>
        <w:bidi w:val="0"/>
        <w:spacing w:lineRule="auto" w:line="24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>развивающая :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осмысленного слухового контроля, грамотного отношения к музыкальному тексту</w:t>
      </w:r>
    </w:p>
    <w:p>
      <w:pPr>
        <w:pStyle w:val="Normal"/>
        <w:tabs>
          <w:tab w:val="clear" w:pos="1134"/>
          <w:tab w:val="left" w:pos="1980" w:leader="none"/>
        </w:tabs>
        <w:bidi w:val="0"/>
        <w:spacing w:lineRule="auto" w:line="240"/>
        <w:ind w:firstLine="709" w:start="0" w:end="0"/>
        <w:jc w:val="both"/>
        <w:rPr/>
      </w:pPr>
      <w:r>
        <w:rPr>
          <w:rStyle w:val="Strong"/>
          <w:rFonts w:cs="Times New Roman" w:ascii="Times New Roman" w:hAnsi="Times New Roman"/>
          <w:b w:val="false"/>
          <w:bCs w:val="false"/>
          <w:i/>
          <w:color w:val="000000"/>
          <w:sz w:val="28"/>
          <w:szCs w:val="28"/>
          <w:lang w:val="ru-RU"/>
        </w:rPr>
        <w:t>воспитательная:</w:t>
      </w:r>
      <w:r>
        <w:rPr>
          <w:rStyle w:val="Strong"/>
          <w:rFonts w:cs="Times New Roman" w:ascii="Times New Roman" w:hAnsi="Times New Roman"/>
          <w:b w:val="false"/>
          <w:bCs w:val="false"/>
          <w:color w:val="333333"/>
          <w:sz w:val="28"/>
          <w:szCs w:val="28"/>
          <w:lang w:val="ru-RU"/>
        </w:rPr>
        <w:t xml:space="preserve"> воспитание эстетического вкуса, трудолюбия в занятиях специальным инструментом фортепиано, усидчивости, собранности</w:t>
      </w:r>
    </w:p>
    <w:p>
      <w:pPr>
        <w:pStyle w:val="Normal"/>
        <w:tabs>
          <w:tab w:val="clear" w:pos="1134"/>
          <w:tab w:val="left" w:pos="1980" w:leader="none"/>
        </w:tabs>
        <w:bidi w:val="0"/>
        <w:spacing w:lineRule="auto" w:line="240"/>
        <w:ind w:firstLine="709" w:start="0" w:end="0"/>
        <w:jc w:val="both"/>
        <w:rPr>
          <w:rStyle w:val="Strong"/>
          <w:rFonts w:ascii="Times New Roman" w:hAnsi="Times New Roman" w:cs="Times New Roman"/>
          <w:b w:val="false"/>
          <w:bCs w:val="false"/>
          <w:color w:val="333333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color w:val="333333"/>
          <w:sz w:val="28"/>
          <w:szCs w:val="28"/>
          <w:lang w:val="ru-RU"/>
        </w:rPr>
      </w:r>
    </w:p>
    <w:p>
      <w:pPr>
        <w:pStyle w:val="Normal"/>
        <w:bidi w:val="0"/>
        <w:spacing w:lineRule="auto" w:line="240"/>
        <w:ind w:firstLine="709" w:start="0" w:end="0"/>
        <w:jc w:val="both"/>
        <w:rPr/>
      </w:pPr>
      <w:r>
        <w:rPr>
          <w:rStyle w:val="Strong"/>
          <w:rFonts w:cs="Times New Roman" w:ascii="Times New Roman" w:hAnsi="Times New Roman"/>
          <w:color w:val="333333"/>
          <w:sz w:val="28"/>
          <w:szCs w:val="28"/>
          <w:lang w:val="ru-RU"/>
        </w:rPr>
        <w:t xml:space="preserve">Образовательная технология: </w:t>
      </w:r>
      <w:r>
        <w:rPr>
          <w:rStyle w:val="Strong"/>
          <w:rFonts w:cs="Times New Roman" w:ascii="Times New Roman" w:hAnsi="Times New Roman"/>
          <w:b w:val="false"/>
          <w:bCs w:val="false"/>
          <w:color w:val="333333"/>
          <w:sz w:val="28"/>
          <w:szCs w:val="28"/>
          <w:lang w:val="ru-RU"/>
        </w:rPr>
        <w:t>личностно-ориентированная, так как в основу обучения положен индивидуальный подход к каждому из обучающихся, создание условий для самостоятельного развития их способностей.</w:t>
      </w:r>
    </w:p>
    <w:p>
      <w:pPr>
        <w:pStyle w:val="Normal"/>
        <w:bidi w:val="0"/>
        <w:spacing w:lineRule="auto" w:line="240"/>
        <w:ind w:firstLine="709" w:start="0" w:end="0"/>
        <w:jc w:val="both"/>
        <w:rPr>
          <w:rStyle w:val="Strong"/>
          <w:rFonts w:ascii="Times New Roman" w:hAnsi="Times New Roman" w:cs="Times New Roman"/>
          <w:b w:val="false"/>
          <w:bCs w:val="false"/>
          <w:color w:val="333333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color w:val="333333"/>
          <w:sz w:val="28"/>
          <w:szCs w:val="28"/>
          <w:lang w:val="ru-RU"/>
        </w:rPr>
      </w:r>
    </w:p>
    <w:p>
      <w:pPr>
        <w:pStyle w:val="BodyText"/>
        <w:bidi w:val="0"/>
        <w:spacing w:before="0" w:after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 урока:</w:t>
      </w:r>
    </w:p>
    <w:p>
      <w:pPr>
        <w:pStyle w:val="BodyText"/>
        <w:bidi w:val="0"/>
        <w:spacing w:lineRule="auto" w:line="240"/>
        <w:ind w:firstLine="709" w:start="0" w:end="0"/>
        <w:jc w:val="both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Обучение навыкам владения разными видами техники в пределах технического материала и изучаемых на данном этапе произведений.</w:t>
      </w:r>
    </w:p>
    <w:p>
      <w:pPr>
        <w:pStyle w:val="BodyText"/>
        <w:bidi w:val="0"/>
        <w:spacing w:before="0" w:after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приёмы: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словесные:</w:t>
      </w:r>
      <w:r>
        <w:rPr>
          <w:rFonts w:ascii="Times New Roman" w:hAnsi="Times New Roman"/>
          <w:sz w:val="28"/>
          <w:szCs w:val="28"/>
        </w:rPr>
        <w:t xml:space="preserve"> объяснение, устный разбор, «попутные поправки», обобщение;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наглядно-слуховые:</w:t>
      </w:r>
      <w:r>
        <w:rPr>
          <w:rFonts w:ascii="Times New Roman" w:hAnsi="Times New Roman"/>
          <w:sz w:val="28"/>
          <w:szCs w:val="28"/>
        </w:rPr>
        <w:t xml:space="preserve"> показ педагога с демонстрацией исполнительских приёмов, наблюдение, иллюстрации живописи, литературные источники, портреты композиторов, видео и аудио материалы;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практические:</w:t>
      </w:r>
      <w:r>
        <w:rPr>
          <w:rFonts w:ascii="Times New Roman" w:hAnsi="Times New Roman"/>
          <w:sz w:val="28"/>
          <w:szCs w:val="28"/>
        </w:rPr>
        <w:t xml:space="preserve"> работа над упражнениями, этюдами, пьесами</w:t>
      </w:r>
    </w:p>
    <w:p>
      <w:pPr>
        <w:pStyle w:val="Normal"/>
        <w:bidi w:val="0"/>
        <w:spacing w:lineRule="auto" w:line="240"/>
        <w:ind w:firstLine="709" w:start="0" w:end="0"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/>
        <w:ind w:firstLine="709" w:start="0" w:end="0"/>
        <w:jc w:val="both"/>
        <w:rPr/>
      </w:pPr>
      <w:r>
        <w:rPr>
          <w:rStyle w:val="Strong"/>
          <w:rFonts w:cs="Times New Roman" w:ascii="Times New Roman" w:hAnsi="Times New Roman"/>
          <w:sz w:val="28"/>
          <w:szCs w:val="28"/>
        </w:rPr>
        <w:t xml:space="preserve">Демонстрационный материал: </w:t>
      </w:r>
    </w:p>
    <w:p>
      <w:pPr>
        <w:pStyle w:val="Normal"/>
        <w:bidi w:val="0"/>
        <w:spacing w:lineRule="auto" w:line="240"/>
        <w:ind w:firstLine="709" w:start="0" w:end="0"/>
        <w:jc w:val="both"/>
        <w:rPr/>
      </w:pPr>
      <w:r>
        <w:rPr>
          <w:rStyle w:val="Strong"/>
          <w:rFonts w:cs="Times New Roman" w:ascii="Times New Roman" w:hAnsi="Times New Roman"/>
          <w:b w:val="false"/>
          <w:bCs w:val="false"/>
          <w:sz w:val="28"/>
          <w:szCs w:val="28"/>
        </w:rPr>
        <w:t>видеозаписи, прослушивание  звукозаписи в различных исполнениях</w:t>
      </w:r>
    </w:p>
    <w:p>
      <w:pPr>
        <w:pStyle w:val="Normal"/>
        <w:bidi w:val="0"/>
        <w:spacing w:lineRule="auto" w:line="240"/>
        <w:ind w:firstLine="709" w:start="0" w:end="0"/>
        <w:jc w:val="both"/>
        <w:rPr/>
      </w:pPr>
      <w:r>
        <w:rPr>
          <w:rStyle w:val="Strong"/>
          <w:rFonts w:cs="Times New Roman" w:ascii="Times New Roman" w:hAnsi="Times New Roman"/>
          <w:b w:val="false"/>
          <w:bCs w:val="false"/>
          <w:sz w:val="28"/>
          <w:szCs w:val="28"/>
        </w:rPr>
        <w:t>Музыкальный материал: личностно- иллюстративный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BodyText"/>
        <w:bidi w:val="0"/>
        <w:spacing w:before="0" w:after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Оборудование: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фортепиано, 2 стула, мультимедийные средства — смартфон, иллюстрации, картины, литературные пособия, сборник стихов, нотные пособия.</w:t>
      </w:r>
    </w:p>
    <w:p>
      <w:pPr>
        <w:pStyle w:val="BodyText"/>
        <w:bidi w:val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BodyText"/>
        <w:bidi w:val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План урока: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Введение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Организационный момент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Основная часть урока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краткая информация о композиторах К. Черни и П. Чайковском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краткая история создания произведений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проигрывание этюда К. Черни С-dur №</w:t>
      </w:r>
      <w:r>
        <w:rPr>
          <w:rFonts w:ascii="Times New Roman" w:hAnsi="Times New Roman"/>
          <w:sz w:val="28"/>
          <w:szCs w:val="28"/>
          <w:lang w:val="en-US"/>
        </w:rPr>
        <w:t xml:space="preserve">1 </w:t>
      </w:r>
      <w:r>
        <w:rPr>
          <w:rFonts w:ascii="Times New Roman" w:hAnsi="Times New Roman"/>
          <w:sz w:val="28"/>
          <w:szCs w:val="28"/>
          <w:lang w:val="ru-RU"/>
        </w:rPr>
        <w:t>т.</w:t>
      </w:r>
      <w:r>
        <w:rPr>
          <w:rFonts w:ascii="Times New Roman" w:hAnsi="Times New Roman"/>
          <w:sz w:val="28"/>
          <w:szCs w:val="28"/>
          <w:lang w:val="en-US"/>
        </w:rPr>
        <w:t xml:space="preserve">2 «50 маленьких этюдов» </w:t>
      </w:r>
      <w:r>
        <w:rPr>
          <w:rFonts w:ascii="Times New Roman" w:hAnsi="Times New Roman"/>
          <w:sz w:val="28"/>
          <w:szCs w:val="28"/>
          <w:lang w:val="ru-RU"/>
        </w:rPr>
        <w:t>целиком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практическая работа над этюдом К. Черни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прослушивание этюда К. Черни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проигрывание произведения «Вальс» из Детского альбома соч. 39 П. Чайковского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практическая работа над произведением «Вальс»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прослушивание исполнения вальса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Заключительная часть урока: домашнее задание, итог, выводы.</w:t>
      </w:r>
    </w:p>
    <w:p>
      <w:pPr>
        <w:pStyle w:val="BodyText"/>
        <w:bidi w:val="0"/>
        <w:spacing w:before="0" w:after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BodyText"/>
        <w:bidi w:val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урока:</w:t>
      </w:r>
    </w:p>
    <w:p>
      <w:pPr>
        <w:pStyle w:val="Normal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Введение: рассказ о жизни творчестве композиторов К. Черни и П. Чайковского, стилях и жанрах изучаемых произведений.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предлагаю исполнить этюд К. Черни с учётом прошлого задания на дом.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играет этюд К. Черни.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характеризую исполнение учащейся, которая играет неплохо, текст знает, пальцы у учащейся подвижны.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делаю замечания: нужно поработать в соответствии характеру произведения, темповой устойчивости, ритмической и артикуляционной выровненности.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Вопрос учащейся: что такое этюд?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Учащаяся: этюд — это разминка пальцев, упражнение.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этюды бывают у художников, в театральном искусстве, в танцах. В исполнении этюдов важны выдержка ритма, характера произведения, ансамбль между руками.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предлагаю исполнить ещё раз, обращая внимание на взаимодействие рук, чуть спокойнее и с выдерживанием темпа.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исполняет этюд.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хвалю учащуюся. Указываю не недостатки: не хватает выдерживания темпа. Предлагаю исполнить в медленном темпе.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исполняет этюд в медленном темпе.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делаю замечания по звуковой ритмической неровности исполнения, показываю исполнение этюда. Нужно видеть лесенки, представив восходящие гаммообразные пассажи в виде ступенчатых лесенок. Рекомендую выучить увереннее текст.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повторяет часть этюда.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одобряю, немножко лучше, но есть недостатки. Предлагаю сыграть отдельно каждой рукой.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играет каждой рукой отдельно.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подсказываю, как надо играть. Прошу повторить исполнение.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повторяет этюд. Сначала по частям, потом целиком.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делаю замечания.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показываю на инструменте фрагмент этюда и прошу повторить. Смелей.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повторяет этюд.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даю задание на дом. Указываю на использование приемов в этюде для  видов техники: гаммообразные пассажи аккорды и двойные ноты.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предлагаю перейти к следующей пьесе - «Вальс» из детского альбома Чайковского.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исполняет вальс.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одобряю исполнение, замечаю волнение учащейся во время исполнения. Раньше лучше получалось. Чайковский написал цикл как день ребёнка. В средней части цикла исполняется вальс. Постарайся исполнить вальс, как занятие в танцевальном классе. Вальс — это танец.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Учащаяся: исполняет вальс.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обращаю внимание на левую руку. Левая рука — гомофонно-гармонического склада. Предлагаю сыграть только партию левой руки.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Учащаяся: играет левой рукой.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дома поиграй левой рукой, обращая внимание на замечания. Предлагаю сыграть обеими руками.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играет вальс.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объясняю, вальс — трёхчастная форма. Обращаю внимание на особенности исполнения вальса.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исполняет вальс.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по ходу исполнения делаю замечания. При переходе из мажора в минор предлагаю обратить внимание на интонацию удивления, придумав к мелодическому обороту стихотворную фразу, детально представляя образное развитие героев. Прошу повторить отдельные фразы, эпизоды и работаю по частям.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предлагаю сыграть каждой рукой в отдельности, обращая внимание на характер игры каждой партии. Поэт Виктор Полунин к каждой пьесе «Детского альбома» придумал стихи, а художник Вера Павлова нарисовала к ним иллюстрации. К музыкальному образу предлагается иллюстрированный и поэтический образ. Вальсы используются в балетах «Щелкунчик» и «Золушка». Прошу повторить исполнение.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исполняет вальс.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предлагаю сыграть, как-будто собираем в круг друзей.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показываю на инструменте эпизод вальса. Прошу повторить исполнение.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повторяет исполнение с учётом замечаний.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показываю иллюстрации художника Веры Павловой  и читаю стихотворение В. Полунина к «Вальсу». Сопоставляю стихи и музыку. Прошу повторить исполнение с учётом наглядности.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Учащаяся повторяет исполнение.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- Преподаватель: задаю задание на дом: проработать этюд К. Черни и «Вальс» из детского альбома П. Чайковского с учётом замечаний и обобщений пройденного в уроке материала.</w:t>
      </w:r>
    </w:p>
    <w:p>
      <w:pPr>
        <w:pStyle w:val="BodyText"/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keepNext w:val="true"/>
        <w:keepLines/>
        <w:bidi w:val="0"/>
        <w:ind w:firstLine="709" w:start="0" w:end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Список используемой литературы: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  А. Д. «Методика обучения игры на фортепиано» М. 1978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Нейгауз Г. «Об искусстве фортепианной игры» М. 1982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Либерман Е. «Работа над фортепианной техникой» М. 2003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Корыхалова Н. «Детский альбом» П. И. Чайковского» 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>С-П изд. «Композитор» 2011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Чайковский П. И. «Детский Альбом», Стихи Виктора Лунина                </w:t>
        <w:tab/>
        <w:tab/>
        <w:t>иллюстрации Веры Павловой изд. «Вита-Нова» 2020</w:t>
      </w:r>
    </w:p>
    <w:p>
      <w:pPr>
        <w:pStyle w:val="Normal"/>
        <w:bidi w:val="0"/>
        <w:ind w:firstLine="709" w:start="0" w:end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ind w:firstLine="709" w:start="0" w:end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Использованные электронно-образовательные ресурсы:</w:t>
      </w:r>
      <w:r>
        <w:rPr>
          <w:rFonts w:ascii="Times New Roman" w:hAnsi="Times New Roman"/>
          <w:sz w:val="28"/>
          <w:szCs w:val="28"/>
        </w:rPr>
        <w:t xml:space="preserve"> смартфон, </w:t>
        <w:tab/>
        <w:tab/>
        <w:tab/>
        <w:tab/>
        <w:tab/>
        <w:t>компьютер, видеокамера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erif">
    <w:altName w:val="Times New Roman"/>
    <w:charset w:val="cc" w:characterSet="windows-1251"/>
    <w:family w:val="swiss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Segoe UI" w:cs="Tahoma"/>
      <w:color w:val="000000"/>
      <w:kern w:val="0"/>
      <w:sz w:val="24"/>
      <w:szCs w:val="24"/>
      <w:lang w:val="ru-RU" w:eastAsia="zh-CN" w:bidi="hi-IN"/>
    </w:rPr>
  </w:style>
  <w:style w:type="paragraph" w:styleId="Heading3">
    <w:name w:val="Heading 3"/>
    <w:basedOn w:val="Style14"/>
    <w:next w:val="BodyText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Style13">
    <w:name w:val="Маркеры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Style16">
    <w:name w:val="Обычный (веб)"/>
    <w:basedOn w:val="Normal"/>
    <w:qFormat/>
    <w:pPr>
      <w:spacing w:before="0" w:after="15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721</TotalTime>
  <Application>LibreOffice/7.6.4.1$Windows_X86_64 LibreOffice_project/e19e193f88cd6c0525a17fb7a176ed8e6a3e2aa1</Application>
  <AppVersion>15.0000</AppVersion>
  <Pages>4</Pages>
  <Words>911</Words>
  <Characters>6235</Characters>
  <CharactersWithSpaces>7299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2024-02-12T00:56:47Z</cp:lastPrinted>
  <dcterms:modified xsi:type="dcterms:W3CDTF">2024-03-01T23:32:40Z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