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0E2" w:rsidRPr="00B030E2" w:rsidRDefault="00B030E2" w:rsidP="00B030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Перспективное планирование на основе мониторинга </w:t>
      </w:r>
      <w:proofErr w:type="gramStart"/>
      <w:r w:rsidRPr="00B030E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педагогических</w:t>
      </w:r>
      <w:proofErr w:type="gramEnd"/>
    </w:p>
    <w:p w:rsid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затруднений молодых специалистов</w:t>
      </w:r>
    </w:p>
    <w:p w:rsid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Персонализированная  образовательная программа  «Школа педагогических наук».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рассчитана на 3 года (с 1.09.2020г. до 1.09.2023г.)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Ключевая идея программы: </w:t>
      </w: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подход в организации наставничества – амбивалентный, т.е. двунаправленный, при нём проявляется взаимная заинтересованность опытных и начинающих педагогов.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030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Профессиональные затруднения, 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 решение которых направлена программа</w:t>
      </w:r>
      <w:proofErr w:type="gramStart"/>
      <w:r w:rsidRPr="00B030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:</w:t>
      </w:r>
      <w:proofErr w:type="gramEnd"/>
    </w:p>
    <w:tbl>
      <w:tblPr>
        <w:tblW w:w="8544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783"/>
        <w:gridCol w:w="4761"/>
      </w:tblGrid>
      <w:tr w:rsidR="00B030E2" w:rsidRPr="00B030E2" w:rsidTr="00B030E2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Дефициты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Показатели преодоления</w:t>
            </w:r>
          </w:p>
        </w:tc>
      </w:tr>
      <w:tr w:rsidR="00B030E2" w:rsidRPr="00B030E2" w:rsidTr="00B030E2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Недостаточно опыта для разработки рабочих программ по предметам в соответствии с ФГОС, составления КТП для электронного классного журнала.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Понимание структуры рабочих программ по предметам в соответствии с ФГОС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Опыт составления рабочих программ по предметам в соответствии с ФГОС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Опыт составления КТП для электронного классного журнала.</w:t>
            </w:r>
          </w:p>
        </w:tc>
      </w:tr>
      <w:tr w:rsidR="00B030E2" w:rsidRPr="00B030E2" w:rsidTr="00B030E2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Затруднения в оценивании УУД, предметных результатов обучения.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Составление модели системы оценки УУД</w:t>
            </w:r>
          </w:p>
        </w:tc>
      </w:tr>
      <w:tr w:rsidR="00B030E2" w:rsidRPr="00B030E2" w:rsidTr="00B030E2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коммуникативных компетенций (КК) учеников через реализацию внеурочной деятельности по предмету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Понимание показателей эффективной коммуникации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сценариев вн</w:t>
            </w:r>
            <w:r w:rsidR="00510A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еурочных событий для развития </w:t>
            </w: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учеников</w:t>
            </w:r>
          </w:p>
        </w:tc>
      </w:tr>
      <w:tr w:rsidR="00B030E2" w:rsidRPr="00B030E2" w:rsidTr="00B030E2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современных цифровых образовательных ресурсов на предметном материале</w:t>
            </w:r>
          </w:p>
        </w:tc>
        <w:tc>
          <w:tcPr>
            <w:tcW w:w="4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Знание современных инструментов для организации работы: онлайн общения; совместной работы над документами.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Освоение образовательных платформ </w:t>
            </w:r>
          </w:p>
        </w:tc>
      </w:tr>
    </w:tbl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030E2" w:rsidRPr="00B030E2" w:rsidRDefault="00B030E2" w:rsidP="00B030E2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Формы и методы работы педагога-наставника с молодым педагогом:</w:t>
      </w:r>
    </w:p>
    <w:p w:rsidR="00B030E2" w:rsidRPr="00B030E2" w:rsidRDefault="00B030E2" w:rsidP="00B030E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 (индивидуальное, групповое);</w:t>
      </w:r>
    </w:p>
    <w:p w:rsidR="00B030E2" w:rsidRPr="00B030E2" w:rsidRDefault="00B030E2" w:rsidP="00B030E2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активные методы (семинары, практические занятия, </w:t>
      </w:r>
      <w:proofErr w:type="spellStart"/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взаимопосещение</w:t>
      </w:r>
      <w:proofErr w:type="spellEnd"/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уроков, тренинги, собеседование, творческие мастерские, мастер-классы наставников, стажировки и </w:t>
      </w:r>
      <w:proofErr w:type="spellStart"/>
      <w:proofErr w:type="gramStart"/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</w:t>
      </w:r>
      <w:proofErr w:type="spellEnd"/>
      <w:proofErr w:type="gramEnd"/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Деятельность наставника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-й этап – адаптационный.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Задачи:</w:t>
      </w: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определить круг обязанностей и полномочий молодого специалиста, а также выявить недостатки в его умениях и навыках, чтобы выработать программу адаптации.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2-</w:t>
      </w: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й этап – основной (проектировочный).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Задачи:</w:t>
      </w: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разработать и приступить к реализации программы адаптации, осуществлять корректировку профессиональных умений молодого учителя, помочь выстроить ему собственную программу самосовершенствования.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-й этап – контрольно-</w:t>
      </w: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оценочный.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Задачи:</w:t>
      </w: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проводить мониторинг уровня профессиональной компетентности молодого педагога, определять степень его готовности к выполнению своих функциональных обязанностей.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</w:t>
      </w:r>
      <w:r w:rsidRPr="00B030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Систе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 мероприятий в рамках программы</w:t>
      </w:r>
    </w:p>
    <w:tbl>
      <w:tblPr>
        <w:tblW w:w="8544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60"/>
        <w:gridCol w:w="2254"/>
        <w:gridCol w:w="3027"/>
        <w:gridCol w:w="53"/>
        <w:gridCol w:w="2750"/>
      </w:tblGrid>
      <w:tr w:rsidR="00B030E2" w:rsidRPr="00B030E2" w:rsidTr="00B030E2">
        <w:trPr>
          <w:trHeight w:val="456"/>
        </w:trPr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наставника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Результат работы</w:t>
            </w:r>
          </w:p>
        </w:tc>
      </w:tr>
      <w:tr w:rsidR="00B030E2" w:rsidRPr="00B030E2" w:rsidTr="00B030E2">
        <w:tc>
          <w:tcPr>
            <w:tcW w:w="83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этап реализации программы</w:t>
            </w:r>
          </w:p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2020-2021 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</w:t>
            </w:r>
            <w:proofErr w:type="spellEnd"/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Выявление профессиональных проблем и образовательных запросов педагога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Подбор/разработка диагностических материалов, методик.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диагностических процедур (анкетирование, собеседование)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Индивидуальный образовательный маршрут молодого специалиста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нормативно-правовой базы.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Ведение школьной документации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по изучению «Закона об образовании в РФ», локальных актов ОО.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рабочей программы.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правилам заполнения журнала,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заполнение электронного журнала «АВЕРС»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Компетентность педагога в заполнении школьной документации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Ознакомление с 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Профстандартом</w:t>
            </w:r>
            <w:proofErr w:type="spellEnd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педагога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программы индивидуального профессионального саморазвития педагога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программы индивидуального профессионального развития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каналов многосторонней связи с МС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Создание на личном сайте наставника страницы для педагога; организация общения посредством электронной почты, 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мессенджеров</w:t>
            </w:r>
            <w:proofErr w:type="spellEnd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постоянного взаимодействия и общения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Проектирование и анализ образовательной деятельности в </w:t>
            </w: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контексте требований ФГОС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Открытые занятия наставника, педагогов школы, их анализ.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Практикумы по планированию каждого этапа учебного занятия.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Видеозапись уроков, организация работы с видеоматериалами.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инструментария для самостоятельного проектирования урока педагогом.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Компетентность молодого педагога в проектировании и анализе урока на основе </w:t>
            </w: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системно-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деятельностного</w:t>
            </w:r>
            <w:proofErr w:type="spellEnd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подхода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Освоение </w:t>
            </w:r>
            <w:proofErr w:type="gramStart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современных</w:t>
            </w:r>
            <w:proofErr w:type="gramEnd"/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образовательных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технологий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и организация мастер-классов наставника и педагогов школы.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работы 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педмастерской</w:t>
            </w:r>
            <w:proofErr w:type="spellEnd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проектированию урока с использованием конкретных технологий обучения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Обогащение опыта, умение молодого педагога использовать широкий арсенал современных методов и технологий обучения, динамика в освоении образовательных технологий.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позитивного имиджа педагога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Подборка материалов по вопросам педагогической этики, риторики, культуры.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Сборник методических рекомендаций.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Практикумы по решению педагогических ситуаций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Культура общения с обучающимися, педагогами, родителями </w:t>
            </w:r>
            <w:proofErr w:type="gramStart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освоенные эффективные приемы.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 профессионального роста педагога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диагностических методик. Осуществление мониторинга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индивидуального образовательного маршрута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1 этапа реализации программы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отчета наставника и педагога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030E2" w:rsidRPr="00B030E2" w:rsidTr="00B030E2">
        <w:tc>
          <w:tcPr>
            <w:tcW w:w="83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этап реализации программы</w:t>
            </w:r>
          </w:p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2021-2022 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</w:t>
            </w:r>
            <w:proofErr w:type="spellEnd"/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Моделирование воспитательной работы класса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деятельности по изучению вопросов моделирования воспитательной работы в классе </w:t>
            </w:r>
            <w:r w:rsidRPr="00B030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(проектирование целей, методы сплочения классного коллектива, особенности </w:t>
            </w:r>
            <w:r w:rsidRPr="00B030E2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проектирования рабочей программы, оценка ее эффективности и др.)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 по созданию рабочей программы по воспитательной работе.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Подборка методических рекомендаций для работы с родителями (тематика родительских собраний, тесты, памятки, сценарии тематических бесед и др.)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Самостоятельное оформление педагогом школьной документации.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Наличие рабочей программы по </w:t>
            </w: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предмету, по воспитательной работе.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портфолио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методической помощи наставником Организация деятельности по изучению вопроса.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портфолио наставником.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методической темы профессионального саморазвития, освоение технологии работы над выбранной темой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портфолио.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Введение в процесс аттестации. Требования к квалификации.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нормативных документов по аттестации педагогических работников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педагога к прохождению аттестации.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продуктивной деятельности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КИМов</w:t>
            </w:r>
            <w:proofErr w:type="spellEnd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ЦОР, и др.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Методические продукты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Проектирование уроков в контексте требований ФГОС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самостоятельного проектирования урока в соответствии с ФГОС.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и самоанализ уроков.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Компетентность молодого педагога в проектировании и анализе урока системно-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деятельностного</w:t>
            </w:r>
            <w:proofErr w:type="spellEnd"/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типа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 профессионального роста педагога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диагностических методик. Осуществление мониторинга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Коррекция индивидуального образовательного маршрута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реализации 2 этапа программы</w:t>
            </w:r>
          </w:p>
        </w:tc>
        <w:tc>
          <w:tcPr>
            <w:tcW w:w="313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отчета наставника и МС</w:t>
            </w:r>
          </w:p>
        </w:tc>
        <w:tc>
          <w:tcPr>
            <w:tcW w:w="2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030E2" w:rsidRPr="00B030E2" w:rsidTr="00B030E2">
        <w:tc>
          <w:tcPr>
            <w:tcW w:w="83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этап реализации программы</w:t>
            </w:r>
          </w:p>
          <w:p w:rsidR="00B030E2" w:rsidRPr="00B030E2" w:rsidRDefault="00B030E2" w:rsidP="00B030E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2022-2023 </w:t>
            </w:r>
            <w:proofErr w:type="spellStart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</w:t>
            </w:r>
            <w:proofErr w:type="gramStart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.г</w:t>
            </w:r>
            <w:proofErr w:type="gramEnd"/>
            <w:r w:rsidRPr="00B030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</w:t>
            </w:r>
            <w:proofErr w:type="spellEnd"/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рабочей программы учителя, </w:t>
            </w: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программы воспитательной работы с классом.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Ведение школьной документации.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Индивидуальное консультирование по возникающим вопросам</w:t>
            </w:r>
          </w:p>
        </w:tc>
        <w:tc>
          <w:tcPr>
            <w:tcW w:w="2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Самостоятельно разработанные рабочие программы по предмету, </w:t>
            </w: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программы воспитательной работы с классом.</w:t>
            </w:r>
          </w:p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Компетентность в оформлении школьной документации.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внеурочной деятельности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практикум по разработке программы внеурочной деятельности.</w:t>
            </w:r>
          </w:p>
        </w:tc>
        <w:tc>
          <w:tcPr>
            <w:tcW w:w="2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программы внеурочной деятельности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Аттестация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 по оформлению документов</w:t>
            </w:r>
          </w:p>
        </w:tc>
        <w:tc>
          <w:tcPr>
            <w:tcW w:w="2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Аттестация педагога на первую квалификационную категорию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Продуктивная деятельность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деятельности педагогической мастерской по разработке и реализации телекоммуникационной инициативы</w:t>
            </w:r>
          </w:p>
        </w:tc>
        <w:tc>
          <w:tcPr>
            <w:tcW w:w="2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Совместный проект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Методическая выставка достижений педагога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методической помощи</w:t>
            </w:r>
          </w:p>
        </w:tc>
        <w:tc>
          <w:tcPr>
            <w:tcW w:w="2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профессионализма молодого педагога - систематизация наработок профессиональной деятельности.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педагога в конкурсах профессионального мастерства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Показать опыт работы педагога по применению педагогической технологии</w:t>
            </w:r>
          </w:p>
        </w:tc>
        <w:tc>
          <w:tcPr>
            <w:tcW w:w="2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 работы педагога по применению педагогической технологии.</w:t>
            </w: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Мониторинг профессионального роста МС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диагностических методик. Осуществление мониторинга</w:t>
            </w:r>
          </w:p>
        </w:tc>
        <w:tc>
          <w:tcPr>
            <w:tcW w:w="2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030E2" w:rsidRPr="00B030E2" w:rsidTr="00B030E2"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Итоги реализации программы</w:t>
            </w:r>
          </w:p>
        </w:tc>
        <w:tc>
          <w:tcPr>
            <w:tcW w:w="3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30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отчета наставника и МС</w:t>
            </w:r>
          </w:p>
        </w:tc>
        <w:tc>
          <w:tcPr>
            <w:tcW w:w="2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030E2" w:rsidRPr="00B030E2" w:rsidRDefault="00B030E2" w:rsidP="00B030E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B030E2" w:rsidRPr="00B030E2" w:rsidRDefault="00B030E2" w:rsidP="00B030E2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Ожидаемые эффекты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педагога:</w:t>
      </w:r>
    </w:p>
    <w:p w:rsidR="00B030E2" w:rsidRPr="00B030E2" w:rsidRDefault="00B030E2" w:rsidP="00B030E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практических, индивидуальных, самостоятельных навыков преподавания;</w:t>
      </w:r>
    </w:p>
    <w:p w:rsidR="00B030E2" w:rsidRPr="00B030E2" w:rsidRDefault="00B030E2" w:rsidP="00B030E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профессиональной компетентности педагога в вопросах педагогики и психологии;</w:t>
      </w:r>
    </w:p>
    <w:p w:rsidR="00B030E2" w:rsidRPr="00B030E2" w:rsidRDefault="00B030E2" w:rsidP="00B030E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появление собственных продуктов педагогической деятельности (ЦОР/ЭОР, публикаций, методических разработок, дидактических материалов);</w:t>
      </w:r>
    </w:p>
    <w:p w:rsidR="00B030E2" w:rsidRPr="00B030E2" w:rsidRDefault="00B030E2" w:rsidP="00B030E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педагога в профессиональных конкурсах, фестивалях;</w:t>
      </w:r>
    </w:p>
    <w:p w:rsidR="00B030E2" w:rsidRPr="00B030E2" w:rsidRDefault="00B030E2" w:rsidP="00B030E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портфолио у педагога;</w:t>
      </w:r>
    </w:p>
    <w:p w:rsidR="00B030E2" w:rsidRPr="00B030E2" w:rsidRDefault="00B030E2" w:rsidP="00B030E2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успешное прохождение процедуры аттестации.</w:t>
      </w:r>
    </w:p>
    <w:p w:rsidR="00B030E2" w:rsidRPr="00B030E2" w:rsidRDefault="00B030E2" w:rsidP="00B030E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для наставника:</w:t>
      </w:r>
    </w:p>
    <w:p w:rsidR="00B030E2" w:rsidRPr="00B030E2" w:rsidRDefault="00B030E2" w:rsidP="00B030E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эффективный способ самореализации;</w:t>
      </w:r>
    </w:p>
    <w:p w:rsidR="00B030E2" w:rsidRPr="00B030E2" w:rsidRDefault="00B030E2" w:rsidP="00B030E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квалификации;</w:t>
      </w:r>
    </w:p>
    <w:p w:rsidR="00B030E2" w:rsidRPr="00B030E2" w:rsidRDefault="00B030E2" w:rsidP="00B030E2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0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достижение более высокого уровня профессиональной компетенции.</w:t>
      </w:r>
    </w:p>
    <w:p w:rsidR="00B35DED" w:rsidRPr="00B030E2" w:rsidRDefault="00B35DED">
      <w:pPr>
        <w:rPr>
          <w:rFonts w:ascii="Times New Roman" w:hAnsi="Times New Roman" w:cs="Times New Roman"/>
          <w:sz w:val="24"/>
          <w:szCs w:val="24"/>
        </w:rPr>
      </w:pPr>
    </w:p>
    <w:sectPr w:rsidR="00B35DED" w:rsidRPr="00B03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D0C89"/>
    <w:multiLevelType w:val="multilevel"/>
    <w:tmpl w:val="215C4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D4F55"/>
    <w:multiLevelType w:val="multilevel"/>
    <w:tmpl w:val="505C3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0D4E79"/>
    <w:multiLevelType w:val="multilevel"/>
    <w:tmpl w:val="55644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980A6B"/>
    <w:multiLevelType w:val="multilevel"/>
    <w:tmpl w:val="97841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6F30A0"/>
    <w:multiLevelType w:val="multilevel"/>
    <w:tmpl w:val="351E3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5B1F75"/>
    <w:multiLevelType w:val="multilevel"/>
    <w:tmpl w:val="1EEC8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510EB5"/>
    <w:multiLevelType w:val="multilevel"/>
    <w:tmpl w:val="D9320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B777B5"/>
    <w:multiLevelType w:val="multilevel"/>
    <w:tmpl w:val="5C42D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843"/>
    <w:rsid w:val="001E2843"/>
    <w:rsid w:val="00510A5F"/>
    <w:rsid w:val="00B030E2"/>
    <w:rsid w:val="00B3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1266</Words>
  <Characters>7220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School</cp:lastModifiedBy>
  <cp:revision>3</cp:revision>
  <dcterms:created xsi:type="dcterms:W3CDTF">2024-10-17T22:16:00Z</dcterms:created>
  <dcterms:modified xsi:type="dcterms:W3CDTF">2024-10-17T22:28:00Z</dcterms:modified>
</cp:coreProperties>
</file>