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C5E" w:rsidRPr="00AA4C5E" w:rsidRDefault="00AA4C5E" w:rsidP="00AA4C5E">
      <w:pPr>
        <w:jc w:val="center"/>
        <w:rPr>
          <w:rFonts w:ascii="Arial" w:hAnsi="Arial" w:cs="Arial"/>
          <w:b/>
          <w:color w:val="333333"/>
          <w:sz w:val="27"/>
          <w:szCs w:val="27"/>
          <w:shd w:val="clear" w:color="auto" w:fill="F6F6F6"/>
        </w:rPr>
      </w:pPr>
      <w:r w:rsidRPr="00AA4C5E">
        <w:rPr>
          <w:rFonts w:ascii="Arial" w:hAnsi="Arial" w:cs="Arial"/>
          <w:b/>
          <w:color w:val="333333"/>
          <w:sz w:val="27"/>
          <w:szCs w:val="27"/>
          <w:shd w:val="clear" w:color="auto" w:fill="F6F6F6"/>
        </w:rPr>
        <w:t>Использование инновационных технологий как средство активизации младших школьников</w:t>
      </w:r>
    </w:p>
    <w:p w:rsidR="00873924" w:rsidRDefault="00AA4C5E"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Образование не стоит на месте, а постоянно совершенствуется. Возникает вопрос: что подразумевается под инновациями? Инновации в образовании — это целенаправленные нововведения. Целью инноваций является получение эффективных и стабильных результатов. Ошибочными предположениями является то, что инновации в школе — это новые и масштабные изменения системы образования такие как введение ЕГЭ, ОГЭ, ГВЭ, электронный дневник, электронный журнал успеваемости и др. Инновациями в системе образования можно назвать и совершенствование педагогических приёмов и методов, которые ориентированы на повышение уровня успеваемости обучающихся в усвоении и закреплении нового учебного материала. Эти модификации может разработать учитель и использовать их при работе в своем классе, а могут быть одобрены руководством школы, и применяться всем педагогическим коллективом. Что же нужно понимать под термином «инновационная образовательная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технология »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? Инновационная образовательная технология — это комплекс из трех взаимосвязанных составляющих: Современное содержание, которое передается обучающимся и предполагает не только освоение предметных знаний, но и развитие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компетенций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адекватных современным требованиям. Современные методы обучения — активные методы формирования компетенций, основанные на взаимодействии обучающихся и их вовлечении в учебный процесс, а не только на пассивном восприятии материала. Современная инфраструктура обучения, которая включает информационную, технологическую, организационную и коммуникационную составляющие, позволяющие эффективно использовать преимущества</w:t>
      </w:r>
      <w:r w:rsidR="001B54B5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дистанционных форм обучения</w:t>
      </w:r>
      <w:bookmarkStart w:id="0" w:name="_GoBack"/>
      <w:bookmarkEnd w:id="0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 Подготовка человека к жизни в постоянно меняющемся мире является главной целью инновационных технологий в образовании. С внедрением ФГОС третьего поколения в начальной школе учителя должны научить ребенка не только читать, считать и писать, но и должны привить две группы новых умений. К первой относится группа универсальных учебных действий, которые являются основой умения учиться. У детей должны быть сформированы навыки решения творческих задач. Обучающиеся должны научиться искать, анализировать и интерпретировать информацию. Ко второй группе относится формирование у детей мотивации к обучению. Учитель должен помочь в самоорганизации и саморазвитии личности ребенка. Педагогическая технология подразумевает под собой системную совокупность и порядок функционирования всех личностных, инструментальных и методологических средств, которые используются для достижения пост</w:t>
      </w:r>
      <w:r w:rsidR="001B54B5">
        <w:rPr>
          <w:rFonts w:ascii="Arial" w:hAnsi="Arial" w:cs="Arial"/>
          <w:color w:val="333333"/>
          <w:sz w:val="27"/>
          <w:szCs w:val="27"/>
          <w:shd w:val="clear" w:color="auto" w:fill="F6F6F6"/>
        </w:rPr>
        <w:t>авленных педагогических целей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. Педагогическая (образовательная)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>технология — это система функционирования всех компонентов педагогического процесса, построенная на научной основе, запрограммированная во времени и в пространстве и приводя</w:t>
      </w:r>
      <w:r w:rsidR="001B54B5">
        <w:rPr>
          <w:rFonts w:ascii="Arial" w:hAnsi="Arial" w:cs="Arial"/>
          <w:color w:val="333333"/>
          <w:sz w:val="27"/>
          <w:szCs w:val="27"/>
          <w:shd w:val="clear" w:color="auto" w:fill="F6F6F6"/>
        </w:rPr>
        <w:t>щая к намеченным результатам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. Разнообразие трактовок данного понятия говорит о том, что это новая ступень в развитии педагогики. Таким образом, педагогическая технология выступает и в качестве науки, которая исследует и проектирует наиболее рациональные пути обучения, и в качестве системы алгоритмов, способов регулирования деятельности, и в качестве реального процесса обучения и воспитания. Постоянная модернизация и совершенствование системы образования позволяют сказать, что образование всегда было инновационной областью. Появление информационных технологий в образовании открыло целый ряд различных инновационных направлений. В условиях реализации требований ФГОС в образовании наиболее актуальными являются такие педагогические инновационные технологии как: информационно-коммуникационная, технология развития критического мышления, проектная технология, модульная технология, технология мастерских, кейс-технология и многие другие. Каждый учитель в своей работе использует большое разнообразие инновационных технологий. Отсюда можно сделать вывод, инновационные технологии в образовании одной из составляющих учебного процесса. Положительными моментами использования инновационных технологий в образовательном процессе являются: — новые способы и методы взаимодействия педагогов и обучающихся, которые направлены на эффективное достижение результата педагогической деятельности; — разнообразие дидактики урока, что позволяет добиваться внимания всего класса, независимо от успеваемости ученика; — создание комфортного психологического климата в классе; — новый человеческий контакт, когда учитель понимает мир ребёнка и живёт с ним в одном пространстве; — пробуждение мотивации у ребенка к познавательной деятельности; — овладение знаниями предметных дисциплин через применение дистанционных форм обучения; — для ученика открыто творческое пространство, благодаря которому увеличивается число качественных и интересных работ; — самостоятельный поиск информации, изучение и получение знаний в новом виде; — расширение границ работы с одарёнными детьми, мотивирующие на участие в новом формате предметной и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метапредметной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олимпиады; — успешная социализация детей с ограниченными возможностями здоровья; — создание условий для самоопределения обучающихся в выборе будущей профессии; — качественное и разностороннее вед</w:t>
      </w:r>
      <w:r w:rsidR="001B54B5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ение воспитательного процесса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. Таким образом, складывается целая система научного поиска, передача опыта учителей и даже целых педагогических коллективов, которые способствуют тому, что инновационная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>деятельность в образовании распространяется и расширяется. Новые образовательные стандарты вводят новое направление оценочной деятельности — оценку личных достижений. Это связано с реализацией гуманистической парадигмы образования и личностно-ориентированного подхода к обучению. Для общества становится важным объективировать личные достижения каждого субъекта образовательного процесса: обучающегося, преподавателя. Введение оценки личных достижений обеспечивает развитие следующих компонентов личности: мотивации саморазвития, формирования позитивных ориентиров в структуре Я-концепции, развитие самооценки, волевой р</w:t>
      </w:r>
      <w:r w:rsidR="001B54B5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егуляции, </w:t>
      </w:r>
      <w:proofErr w:type="gramStart"/>
      <w:r w:rsidR="001B54B5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ответственности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При грамотном применении современных образовательных технологий повышается эффективность обучения, культура урока, формируются интерес к предмету, а значит, образование младших школьников становится качественным, отвечающим требованиям новых образовательных стандартов.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Литература:  (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статья «Инновационные педагогические технологии в образовании» Кларин М. В. Инновации в обучении: метафоры и модели: Анализ зарубежного опыта / М. В. Кларин. — Москва: Наука, 2014. 32 с.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Селевко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Г. К. Энциклопедия образовательных технологий / Г. К.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Селевко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 — В 2 т. — Т.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1.–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Москва: НИИ школьных технологий, 2006. — 816 с.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</w:p>
    <w:sectPr w:rsidR="00873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C5E"/>
    <w:rsid w:val="001B54B5"/>
    <w:rsid w:val="00873924"/>
    <w:rsid w:val="00AA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29385-EEB4-450D-85A5-9BBAB29AC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984</Words>
  <Characters>5610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Дронцева</dc:creator>
  <cp:keywords/>
  <dc:description/>
  <cp:lastModifiedBy>Дронцева</cp:lastModifiedBy>
  <cp:revision>4</cp:revision>
  <dcterms:created xsi:type="dcterms:W3CDTF">2024-11-14T12:01:00Z</dcterms:created>
  <dcterms:modified xsi:type="dcterms:W3CDTF">2024-11-14T12:21:00Z</dcterms:modified>
</cp:coreProperties>
</file>