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D87" w:rsidRPr="00C24906" w:rsidRDefault="00057E57" w:rsidP="00057E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4906">
        <w:rPr>
          <w:rFonts w:ascii="Times New Roman" w:hAnsi="Times New Roman" w:cs="Times New Roman"/>
          <w:b/>
          <w:sz w:val="28"/>
          <w:szCs w:val="28"/>
        </w:rPr>
        <w:t>Развитие читательской грамотности на уроках литературы</w:t>
      </w:r>
    </w:p>
    <w:p w:rsidR="00057E57" w:rsidRPr="00C24906" w:rsidRDefault="00057E57" w:rsidP="00057E57">
      <w:pPr>
        <w:jc w:val="center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 xml:space="preserve">8 класс </w:t>
      </w:r>
    </w:p>
    <w:p w:rsidR="00057E57" w:rsidRDefault="00057E57" w:rsidP="00057E57">
      <w:pPr>
        <w:jc w:val="center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 xml:space="preserve"> Роман  </w:t>
      </w:r>
      <w:proofErr w:type="spellStart"/>
      <w:r w:rsidRPr="00C24906"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 w:rsidRPr="00C24906">
        <w:rPr>
          <w:rFonts w:ascii="Times New Roman" w:hAnsi="Times New Roman" w:cs="Times New Roman"/>
          <w:sz w:val="24"/>
          <w:szCs w:val="24"/>
        </w:rPr>
        <w:t xml:space="preserve">  «Капитанская дочка»</w:t>
      </w:r>
    </w:p>
    <w:p w:rsidR="00522F47" w:rsidRPr="00522F47" w:rsidRDefault="00522F47" w:rsidP="00522F47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522F47">
        <w:rPr>
          <w:rFonts w:ascii="Times New Roman" w:hAnsi="Times New Roman" w:cs="Times New Roman"/>
          <w:sz w:val="24"/>
          <w:szCs w:val="24"/>
        </w:rPr>
        <w:t>Работа с деформированным текстом   «Восстанови текст»</w:t>
      </w:r>
    </w:p>
    <w:p w:rsidR="00522F47" w:rsidRDefault="00522F47" w:rsidP="00522F47">
      <w:pPr>
        <w:pStyle w:val="a6"/>
        <w:jc w:val="both"/>
      </w:pPr>
      <w:r>
        <w:t xml:space="preserve">                               Из биографии </w:t>
      </w:r>
      <w:proofErr w:type="spellStart"/>
      <w:r>
        <w:t>А.С.Пушкина</w:t>
      </w:r>
      <w:proofErr w:type="spellEnd"/>
      <w:r>
        <w:t xml:space="preserve"> </w:t>
      </w:r>
    </w:p>
    <w:p w:rsidR="007124F9" w:rsidRPr="00BA2E0C" w:rsidRDefault="007124F9" w:rsidP="00BA2E0C">
      <w:pPr>
        <w:pStyle w:val="a6"/>
        <w:spacing w:before="0" w:beforeAutospacing="0" w:after="0" w:afterAutospacing="0"/>
        <w:jc w:val="both"/>
      </w:pPr>
      <w:r w:rsidRPr="007124F9">
        <w:t xml:space="preserve">   </w:t>
      </w:r>
      <w:r w:rsidR="00522F47" w:rsidRPr="00BA2E0C">
        <w:t xml:space="preserve">В 1819 году Пушкина принимают членом литературно-театрального сообщества «Зелёная лампа». В этот же период он активно работает над поэмой </w:t>
      </w:r>
      <w:r w:rsidR="00522F47" w:rsidRPr="00BA2E0C">
        <w:t xml:space="preserve">«Руслан и Людмила» </w:t>
      </w:r>
      <w:r w:rsidR="00522F47" w:rsidRPr="00BA2E0C">
        <w:t xml:space="preserve">(1820).В 1821 году Пушкин пишет поэму «Кавказский пленник», которая делает его одним из величайших литераторов среди современников. Через год начинается работа над </w:t>
      </w:r>
      <w:r w:rsidR="00522F47" w:rsidRPr="00BA2E0C">
        <w:t xml:space="preserve">«Евгением Онегиным» </w:t>
      </w:r>
      <w:r w:rsidR="00522F47" w:rsidRPr="00BA2E0C">
        <w:t>(1823-1832).</w:t>
      </w:r>
    </w:p>
    <w:p w:rsidR="007124F9" w:rsidRPr="00BA2E0C" w:rsidRDefault="007124F9" w:rsidP="00BA2E0C">
      <w:pPr>
        <w:pStyle w:val="a6"/>
        <w:spacing w:before="0" w:beforeAutospacing="0" w:after="0" w:afterAutospacing="0"/>
        <w:jc w:val="both"/>
      </w:pPr>
    </w:p>
    <w:p w:rsidR="00522F47" w:rsidRPr="00522F47" w:rsidRDefault="007124F9" w:rsidP="00BA2E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522F47" w:rsidRPr="00522F47">
        <w:rPr>
          <w:rFonts w:ascii="Times New Roman" w:eastAsia="Times New Roman" w:hAnsi="Times New Roman" w:cs="Times New Roman"/>
          <w:sz w:val="24"/>
          <w:szCs w:val="24"/>
          <w:lang w:eastAsia="ru-RU"/>
        </w:rPr>
        <w:t>В 1811 году Пушкин учился в Царскосельском Лицее. В биографии Пушкина важно выделить, что впервые его стихи появляются в печати в 1814 году, в журнале «Вестник Европы», где публикуется его стихотворение «К другу-стихотворцу». В этот же период поэта принимают в литературное общество «Арзамас».</w:t>
      </w:r>
    </w:p>
    <w:p w:rsidR="007124F9" w:rsidRPr="00BA2E0C" w:rsidRDefault="007124F9" w:rsidP="00BA2E0C">
      <w:pPr>
        <w:pStyle w:val="a6"/>
        <w:spacing w:before="0" w:beforeAutospacing="0" w:after="0" w:afterAutospacing="0"/>
        <w:jc w:val="both"/>
      </w:pPr>
      <w:r w:rsidRPr="00BA2E0C">
        <w:t xml:space="preserve">  </w:t>
      </w:r>
    </w:p>
    <w:p w:rsidR="007124F9" w:rsidRPr="00BA2E0C" w:rsidRDefault="007124F9" w:rsidP="00BA2E0C">
      <w:pPr>
        <w:pStyle w:val="a6"/>
        <w:spacing w:before="0" w:beforeAutospacing="0" w:after="0" w:afterAutospacing="0"/>
        <w:jc w:val="both"/>
      </w:pPr>
      <w:r w:rsidRPr="00BA2E0C">
        <w:t xml:space="preserve"> В 1832 году поэт задумывает создать исторический роман о временах </w:t>
      </w:r>
      <w:proofErr w:type="gramStart"/>
      <w:r w:rsidRPr="00BA2E0C">
        <w:t>пугачевщины</w:t>
      </w:r>
      <w:proofErr w:type="gramEnd"/>
      <w:r w:rsidRPr="00BA2E0C">
        <w:t>, для чего изучает все доступные материалы (многие из них засекречены на то время), объезжает многие места, где проходило восстание. После всех этих путешествий осенью 1833 года пишет «Историю Пугачёва» и «Песни западных славян», а также поэмы «Анджело» и «Медный всадник», начинает работу над повестью «Пиковая дама».</w:t>
      </w:r>
    </w:p>
    <w:p w:rsidR="007124F9" w:rsidRPr="00BA2E0C" w:rsidRDefault="007124F9" w:rsidP="00BA2E0C">
      <w:pPr>
        <w:jc w:val="both"/>
        <w:rPr>
          <w:rFonts w:ascii="Times New Roman" w:hAnsi="Times New Roman" w:cs="Times New Roman"/>
          <w:color w:val="323749"/>
          <w:sz w:val="24"/>
          <w:szCs w:val="24"/>
        </w:rPr>
      </w:pPr>
    </w:p>
    <w:p w:rsidR="00522F47" w:rsidRPr="00BA2E0C" w:rsidRDefault="007124F9" w:rsidP="00BA2E0C">
      <w:pPr>
        <w:jc w:val="both"/>
        <w:rPr>
          <w:rFonts w:ascii="Times New Roman" w:hAnsi="Times New Roman" w:cs="Times New Roman"/>
          <w:sz w:val="24"/>
          <w:szCs w:val="24"/>
        </w:rPr>
      </w:pPr>
      <w:r w:rsidRPr="00BA2E0C">
        <w:rPr>
          <w:rFonts w:ascii="Times New Roman" w:hAnsi="Times New Roman" w:cs="Times New Roman"/>
          <w:color w:val="323749"/>
          <w:sz w:val="24"/>
          <w:szCs w:val="24"/>
        </w:rPr>
        <w:t xml:space="preserve">   </w:t>
      </w:r>
      <w:r w:rsidR="00522F47" w:rsidRPr="00BA2E0C">
        <w:rPr>
          <w:rFonts w:ascii="Times New Roman" w:hAnsi="Times New Roman" w:cs="Times New Roman"/>
          <w:color w:val="323749"/>
          <w:sz w:val="24"/>
          <w:szCs w:val="24"/>
        </w:rPr>
        <w:t>Александр Сергеевич Пушкин родился 6 июня (по старому стилю 26 мая) 1799 года в Москве в семье нетитулованного дворянского рода. Прадедом поэта по матери был</w:t>
      </w:r>
      <w:r w:rsidR="00522F47" w:rsidRPr="007124F9">
        <w:rPr>
          <w:rFonts w:ascii="Times New Roman" w:hAnsi="Times New Roman" w:cs="Times New Roman"/>
          <w:color w:val="323749"/>
          <w:sz w:val="24"/>
          <w:szCs w:val="24"/>
        </w:rPr>
        <w:t xml:space="preserve"> африканец Абрам Петрович Ганнибал, являвшийся воспитанником и слугой царя </w:t>
      </w:r>
      <w:r w:rsidR="00522F47" w:rsidRPr="007124F9">
        <w:rPr>
          <w:rFonts w:ascii="Times New Roman" w:hAnsi="Times New Roman" w:cs="Times New Roman"/>
          <w:sz w:val="24"/>
          <w:szCs w:val="24"/>
        </w:rPr>
        <w:t xml:space="preserve">Петра </w:t>
      </w:r>
      <w:r w:rsidR="00BA2E0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A2E0C">
        <w:rPr>
          <w:rFonts w:ascii="Times New Roman" w:hAnsi="Times New Roman" w:cs="Times New Roman"/>
          <w:sz w:val="24"/>
          <w:szCs w:val="24"/>
        </w:rPr>
        <w:t>.</w:t>
      </w:r>
    </w:p>
    <w:p w:rsidR="006C2F44" w:rsidRPr="007B01F0" w:rsidRDefault="00B639FE" w:rsidP="00C249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B01F0">
        <w:rPr>
          <w:rFonts w:ascii="Times New Roman" w:hAnsi="Times New Roman" w:cs="Times New Roman"/>
          <w:bCs/>
          <w:sz w:val="24"/>
          <w:szCs w:val="24"/>
          <w:u w:val="single"/>
        </w:rPr>
        <w:t>Пересказ задания своими словами</w:t>
      </w:r>
    </w:p>
    <w:p w:rsidR="00057E57" w:rsidRPr="00C24906" w:rsidRDefault="00C24906" w:rsidP="00C2490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57E57" w:rsidRPr="00C24906">
        <w:rPr>
          <w:rFonts w:ascii="Times New Roman" w:hAnsi="Times New Roman" w:cs="Times New Roman"/>
          <w:sz w:val="24"/>
          <w:szCs w:val="24"/>
        </w:rPr>
        <w:t xml:space="preserve">Прочитайте и сравните два текста. </w:t>
      </w:r>
      <w:proofErr w:type="gramStart"/>
      <w:r w:rsidR="00057E57" w:rsidRPr="00C24906">
        <w:rPr>
          <w:rFonts w:ascii="Times New Roman" w:hAnsi="Times New Roman" w:cs="Times New Roman"/>
          <w:sz w:val="24"/>
          <w:szCs w:val="24"/>
        </w:rPr>
        <w:t>В каком из них описание</w:t>
      </w:r>
      <w:r w:rsidR="00127BBD" w:rsidRPr="00C24906">
        <w:rPr>
          <w:rFonts w:ascii="Times New Roman" w:hAnsi="Times New Roman" w:cs="Times New Roman"/>
          <w:sz w:val="24"/>
          <w:szCs w:val="24"/>
        </w:rPr>
        <w:t xml:space="preserve"> </w:t>
      </w:r>
      <w:r w:rsidR="00057E57" w:rsidRPr="00C24906">
        <w:rPr>
          <w:rFonts w:ascii="Times New Roman" w:hAnsi="Times New Roman" w:cs="Times New Roman"/>
          <w:sz w:val="24"/>
          <w:szCs w:val="24"/>
        </w:rPr>
        <w:t xml:space="preserve"> внешности дано в художественном стиле речи, а в каком – в официально-деловом?</w:t>
      </w:r>
      <w:proofErr w:type="gramEnd"/>
      <w:r w:rsidR="00057E57" w:rsidRPr="00C24906">
        <w:rPr>
          <w:rFonts w:ascii="Times New Roman" w:hAnsi="Times New Roman" w:cs="Times New Roman"/>
          <w:sz w:val="24"/>
          <w:szCs w:val="24"/>
        </w:rPr>
        <w:t xml:space="preserve">  Прочитайте соответствующим тоном каждое из этих описаний.</w:t>
      </w:r>
    </w:p>
    <w:p w:rsidR="00057E57" w:rsidRPr="00C24906" w:rsidRDefault="004E4A67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Текст 1</w:t>
      </w:r>
    </w:p>
    <w:p w:rsidR="00BA2E0C" w:rsidRDefault="00127BBD" w:rsidP="00127B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«Емельян Пугачев, Зимовейской станицы служилый к</w:t>
      </w:r>
      <w:r w:rsidR="00BA2E0C">
        <w:rPr>
          <w:rFonts w:ascii="Times New Roman" w:hAnsi="Times New Roman" w:cs="Times New Roman"/>
          <w:sz w:val="24"/>
          <w:szCs w:val="24"/>
        </w:rPr>
        <w:t>азак, был сын Ивана  Михайлова,</w:t>
      </w:r>
    </w:p>
    <w:p w:rsidR="00BA2E0C" w:rsidRDefault="00127BBD" w:rsidP="00127B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24906">
        <w:rPr>
          <w:rFonts w:ascii="Times New Roman" w:hAnsi="Times New Roman" w:cs="Times New Roman"/>
          <w:sz w:val="24"/>
          <w:szCs w:val="24"/>
        </w:rPr>
        <w:t>умершего</w:t>
      </w:r>
      <w:proofErr w:type="gramEnd"/>
      <w:r w:rsidRPr="00C24906">
        <w:rPr>
          <w:rFonts w:ascii="Times New Roman" w:hAnsi="Times New Roman" w:cs="Times New Roman"/>
          <w:sz w:val="24"/>
          <w:szCs w:val="24"/>
        </w:rPr>
        <w:t> в давних годах. Он был сорока лет от роду, росту среднего, смугл и худощав; </w:t>
      </w:r>
    </w:p>
    <w:p w:rsidR="00BA2E0C" w:rsidRDefault="00127BBD" w:rsidP="00127B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волосы имел  темно</w:t>
      </w:r>
      <w:r w:rsidRPr="00C24906">
        <w:rPr>
          <w:rFonts w:ascii="Times New Roman" w:hAnsi="Times New Roman" w:cs="Times New Roman"/>
          <w:sz w:val="24"/>
          <w:szCs w:val="24"/>
        </w:rPr>
        <w:noBreakHyphen/>
        <w:t>русые, бороду черную, небольшую и  клином. Верхний зуб был вышибен еще в ребячестве, в кулачном бою. На левом  виску имел он белое пятно, а</w:t>
      </w:r>
      <w:r w:rsidR="00BA2E0C">
        <w:rPr>
          <w:rFonts w:ascii="Times New Roman" w:hAnsi="Times New Roman" w:cs="Times New Roman"/>
          <w:sz w:val="24"/>
          <w:szCs w:val="24"/>
        </w:rPr>
        <w:t xml:space="preserve"> </w:t>
      </w:r>
      <w:r w:rsidRPr="00C24906">
        <w:rPr>
          <w:rFonts w:ascii="Times New Roman" w:hAnsi="Times New Roman" w:cs="Times New Roman"/>
          <w:sz w:val="24"/>
          <w:szCs w:val="24"/>
        </w:rPr>
        <w:t> на обеих </w:t>
      </w:r>
    </w:p>
    <w:p w:rsidR="0018140C" w:rsidRPr="00C24906" w:rsidRDefault="00127BBD" w:rsidP="00127B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грудях знаки, оставшиеся после болезни,  называемой черною немочью»</w:t>
      </w:r>
      <w:proofErr w:type="gramStart"/>
      <w:r w:rsidRPr="00C2490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2490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C2490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24906">
        <w:rPr>
          <w:rFonts w:ascii="Times New Roman" w:hAnsi="Times New Roman" w:cs="Times New Roman"/>
          <w:sz w:val="24"/>
          <w:szCs w:val="24"/>
        </w:rPr>
        <w:t xml:space="preserve">лава </w:t>
      </w:r>
      <w:r w:rsidRPr="00C24906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C24906">
        <w:rPr>
          <w:rFonts w:ascii="Times New Roman" w:hAnsi="Times New Roman" w:cs="Times New Roman"/>
          <w:sz w:val="24"/>
          <w:szCs w:val="24"/>
        </w:rPr>
        <w:t>)</w:t>
      </w:r>
    </w:p>
    <w:p w:rsidR="00127BBD" w:rsidRPr="00C24906" w:rsidRDefault="00127BBD" w:rsidP="00127B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4A67" w:rsidRPr="00C24906" w:rsidRDefault="004E4A67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Текст 2</w:t>
      </w:r>
    </w:p>
    <w:p w:rsidR="004E4A67" w:rsidRPr="00C24906" w:rsidRDefault="00127BBD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«</w:t>
      </w:r>
      <w:r w:rsidR="004E4A67" w:rsidRPr="00C24906">
        <w:rPr>
          <w:rFonts w:ascii="Times New Roman" w:hAnsi="Times New Roman" w:cs="Times New Roman"/>
          <w:sz w:val="24"/>
          <w:szCs w:val="24"/>
        </w:rPr>
        <w:t xml:space="preserve">...Пугачев на первом месте сидел, </w:t>
      </w:r>
      <w:proofErr w:type="spellStart"/>
      <w:r w:rsidR="004E4A67" w:rsidRPr="00C24906">
        <w:rPr>
          <w:rFonts w:ascii="Times New Roman" w:hAnsi="Times New Roman" w:cs="Times New Roman"/>
          <w:sz w:val="24"/>
          <w:szCs w:val="24"/>
        </w:rPr>
        <w:t>облокотясь</w:t>
      </w:r>
      <w:proofErr w:type="spellEnd"/>
      <w:r w:rsidR="004E4A67" w:rsidRPr="00C24906">
        <w:rPr>
          <w:rFonts w:ascii="Times New Roman" w:hAnsi="Times New Roman" w:cs="Times New Roman"/>
          <w:sz w:val="24"/>
          <w:szCs w:val="24"/>
        </w:rPr>
        <w:t xml:space="preserve"> на стол и подпирая черную бороду своим широким кулаком. Черты лица его, правильные и довольно приятные, н</w:t>
      </w:r>
      <w:r w:rsidRPr="00C24906">
        <w:rPr>
          <w:rFonts w:ascii="Times New Roman" w:hAnsi="Times New Roman" w:cs="Times New Roman"/>
          <w:sz w:val="24"/>
          <w:szCs w:val="24"/>
        </w:rPr>
        <w:t>е изъявляли ничего свирепого...»</w:t>
      </w:r>
      <w:r w:rsidR="004E4A67" w:rsidRPr="00C24906">
        <w:rPr>
          <w:rFonts w:ascii="Times New Roman" w:hAnsi="Times New Roman" w:cs="Times New Roman"/>
          <w:sz w:val="24"/>
          <w:szCs w:val="24"/>
        </w:rPr>
        <w:t xml:space="preserve"> (глава VIII)</w:t>
      </w:r>
    </w:p>
    <w:p w:rsidR="00057E57" w:rsidRPr="007B01F0" w:rsidRDefault="00057E57" w:rsidP="00C2490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B01F0">
        <w:rPr>
          <w:rFonts w:ascii="Times New Roman" w:hAnsi="Times New Roman" w:cs="Times New Roman"/>
          <w:sz w:val="24"/>
          <w:szCs w:val="24"/>
          <w:u w:val="single"/>
        </w:rPr>
        <w:lastRenderedPageBreak/>
        <w:t>Приём «Чтение с остановками»</w:t>
      </w:r>
    </w:p>
    <w:p w:rsidR="00057E57" w:rsidRPr="00C24906" w:rsidRDefault="00127BBD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Этап 1</w:t>
      </w:r>
    </w:p>
    <w:p w:rsidR="00127BBD" w:rsidRPr="00C24906" w:rsidRDefault="00127BBD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 xml:space="preserve">Предположите, о чем говорится в романе </w:t>
      </w:r>
      <w:proofErr w:type="spellStart"/>
      <w:r w:rsidRPr="00C24906">
        <w:rPr>
          <w:rFonts w:ascii="Times New Roman" w:hAnsi="Times New Roman" w:cs="Times New Roman"/>
          <w:sz w:val="24"/>
          <w:szCs w:val="24"/>
        </w:rPr>
        <w:t>А.С.Пушкина</w:t>
      </w:r>
      <w:proofErr w:type="spellEnd"/>
      <w:r w:rsidRPr="00C24906">
        <w:rPr>
          <w:rFonts w:ascii="Times New Roman" w:hAnsi="Times New Roman" w:cs="Times New Roman"/>
          <w:sz w:val="24"/>
          <w:szCs w:val="24"/>
        </w:rPr>
        <w:t xml:space="preserve">  «Капитанская дочка».</w:t>
      </w:r>
    </w:p>
    <w:p w:rsidR="00057E57" w:rsidRPr="00C24906" w:rsidRDefault="00127BBD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(На данном  этапе</w:t>
      </w:r>
      <w:r w:rsidR="00057E57" w:rsidRPr="00C24906">
        <w:rPr>
          <w:rFonts w:ascii="Times New Roman" w:hAnsi="Times New Roman" w:cs="Times New Roman"/>
          <w:sz w:val="24"/>
          <w:szCs w:val="24"/>
        </w:rPr>
        <w:t xml:space="preserve"> на основе лишь заглавия те</w:t>
      </w:r>
      <w:r w:rsidRPr="00C24906">
        <w:rPr>
          <w:rFonts w:ascii="Times New Roman" w:hAnsi="Times New Roman" w:cs="Times New Roman"/>
          <w:sz w:val="24"/>
          <w:szCs w:val="24"/>
        </w:rPr>
        <w:t>кста и информации об авторе ученики</w:t>
      </w:r>
      <w:r w:rsidR="00057E57" w:rsidRPr="00C24906">
        <w:rPr>
          <w:rFonts w:ascii="Times New Roman" w:hAnsi="Times New Roman" w:cs="Times New Roman"/>
          <w:sz w:val="24"/>
          <w:szCs w:val="24"/>
        </w:rPr>
        <w:t xml:space="preserve"> должны </w:t>
      </w:r>
      <w:r w:rsidRPr="00C24906">
        <w:rPr>
          <w:rFonts w:ascii="Times New Roman" w:hAnsi="Times New Roman" w:cs="Times New Roman"/>
          <w:sz w:val="24"/>
          <w:szCs w:val="24"/>
        </w:rPr>
        <w:t>предположить, о чем будет рассказываться в произведении)</w:t>
      </w:r>
    </w:p>
    <w:p w:rsidR="00057E57" w:rsidRPr="00C24906" w:rsidRDefault="00127BBD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Этап 2</w:t>
      </w:r>
      <w:r w:rsidR="00BA2E0C">
        <w:rPr>
          <w:rFonts w:ascii="Times New Roman" w:hAnsi="Times New Roman" w:cs="Times New Roman"/>
          <w:sz w:val="24"/>
          <w:szCs w:val="24"/>
        </w:rPr>
        <w:t>- смысловой</w:t>
      </w:r>
    </w:p>
    <w:p w:rsidR="00057E57" w:rsidRPr="00C24906" w:rsidRDefault="00C24906" w:rsidP="00057E57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24906">
        <w:rPr>
          <w:rFonts w:ascii="Times New Roman" w:hAnsi="Times New Roman" w:cs="Times New Roman"/>
          <w:sz w:val="24"/>
          <w:szCs w:val="24"/>
        </w:rPr>
        <w:t>(Проводим поэтапное чтение текста.</w:t>
      </w:r>
      <w:proofErr w:type="gramEnd"/>
      <w:r w:rsidRPr="00C2490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4906">
        <w:rPr>
          <w:rFonts w:ascii="Times New Roman" w:hAnsi="Times New Roman" w:cs="Times New Roman"/>
          <w:sz w:val="24"/>
          <w:szCs w:val="24"/>
        </w:rPr>
        <w:t>После каждого отрывка учитель задает вопросы.)</w:t>
      </w:r>
      <w:proofErr w:type="gramEnd"/>
    </w:p>
    <w:p w:rsidR="00057E57" w:rsidRPr="00C24906" w:rsidRDefault="00057E57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Этап 3 – рефлексия</w:t>
      </w:r>
    </w:p>
    <w:p w:rsidR="00057E57" w:rsidRPr="00C24906" w:rsidRDefault="00057E57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Заключительная беседа, обсуждение совместной работы.</w:t>
      </w:r>
    </w:p>
    <w:p w:rsidR="00057E57" w:rsidRPr="00C24906" w:rsidRDefault="00057E57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Насколько были правы учащиеся в своих предположениях?</w:t>
      </w:r>
    </w:p>
    <w:p w:rsidR="00C24906" w:rsidRPr="00C24906" w:rsidRDefault="00C24906" w:rsidP="00057E57">
      <w:pPr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 xml:space="preserve">Предложить оценить совместную деятельность, используя прием «ХИМС» (ученики должны ответить, что было </w:t>
      </w:r>
      <w:r w:rsidRPr="00BA2E0C">
        <w:rPr>
          <w:rFonts w:ascii="Times New Roman" w:hAnsi="Times New Roman" w:cs="Times New Roman"/>
          <w:sz w:val="24"/>
          <w:szCs w:val="24"/>
          <w:u w:val="single"/>
        </w:rPr>
        <w:t>хорошо, интересно, мешало</w:t>
      </w:r>
      <w:r w:rsidRPr="00C24906">
        <w:rPr>
          <w:rFonts w:ascii="Times New Roman" w:hAnsi="Times New Roman" w:cs="Times New Roman"/>
          <w:sz w:val="24"/>
          <w:szCs w:val="24"/>
        </w:rPr>
        <w:t xml:space="preserve">, а что можно  </w:t>
      </w:r>
      <w:r w:rsidRPr="00BA2E0C">
        <w:rPr>
          <w:rFonts w:ascii="Times New Roman" w:hAnsi="Times New Roman" w:cs="Times New Roman"/>
          <w:sz w:val="24"/>
          <w:szCs w:val="24"/>
          <w:u w:val="single"/>
        </w:rPr>
        <w:t>взять  с собой</w:t>
      </w:r>
      <w:r w:rsidRPr="00C24906">
        <w:rPr>
          <w:rFonts w:ascii="Times New Roman" w:hAnsi="Times New Roman" w:cs="Times New Roman"/>
          <w:sz w:val="24"/>
          <w:szCs w:val="24"/>
        </w:rPr>
        <w:t>.)</w:t>
      </w:r>
    </w:p>
    <w:p w:rsidR="00C24906" w:rsidRPr="00C24906" w:rsidRDefault="00C24906" w:rsidP="00057E57">
      <w:pPr>
        <w:rPr>
          <w:rFonts w:ascii="Times New Roman" w:hAnsi="Times New Roman" w:cs="Times New Roman"/>
          <w:sz w:val="24"/>
          <w:szCs w:val="24"/>
        </w:rPr>
      </w:pPr>
    </w:p>
    <w:p w:rsidR="00057E57" w:rsidRPr="007B01F0" w:rsidRDefault="00057E57" w:rsidP="007B01F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B01F0">
        <w:rPr>
          <w:rFonts w:ascii="Times New Roman" w:hAnsi="Times New Roman" w:cs="Times New Roman"/>
          <w:sz w:val="24"/>
          <w:szCs w:val="24"/>
          <w:u w:val="single"/>
        </w:rPr>
        <w:t>Приём «</w:t>
      </w:r>
      <w:proofErr w:type="gramStart"/>
      <w:r w:rsidRPr="007B01F0">
        <w:rPr>
          <w:rFonts w:ascii="Times New Roman" w:hAnsi="Times New Roman" w:cs="Times New Roman"/>
          <w:sz w:val="24"/>
          <w:szCs w:val="24"/>
          <w:u w:val="single"/>
        </w:rPr>
        <w:t>Верно-неверно</w:t>
      </w:r>
      <w:proofErr w:type="gramEnd"/>
      <w:r w:rsidRPr="007B01F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7B01F0" w:rsidRPr="007B01F0" w:rsidRDefault="007B01F0" w:rsidP="007B01F0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7B01F0" w:rsidRDefault="007B01F0" w:rsidP="007B01F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Учащимся предлагаются утверждения, нужно определить, какие из них верные, а какие - ложные.</w:t>
      </w:r>
    </w:p>
    <w:p w:rsidR="00FE04A7" w:rsidRDefault="00FE04A7" w:rsidP="007B01F0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051"/>
        <w:gridCol w:w="1417"/>
        <w:gridCol w:w="1383"/>
      </w:tblGrid>
      <w:tr w:rsidR="00FE04A7" w:rsidTr="00FE04A7">
        <w:tc>
          <w:tcPr>
            <w:tcW w:w="6051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sz w:val="24"/>
                <w:szCs w:val="24"/>
              </w:rPr>
              <w:t>Утверждения</w:t>
            </w:r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FE04A7" w:rsidTr="00FE04A7">
        <w:tc>
          <w:tcPr>
            <w:tcW w:w="6051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Петр Анд</w:t>
            </w:r>
            <w:r w:rsid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 xml:space="preserve">реевич Гринев - </w:t>
            </w:r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 xml:space="preserve"> дворянин. Поступает на службу в </w:t>
            </w:r>
            <w:proofErr w:type="spellStart"/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Белогорскую</w:t>
            </w:r>
            <w:proofErr w:type="spellEnd"/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 xml:space="preserve"> крепость под Оренбургом.</w:t>
            </w:r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4A7" w:rsidTr="00FE04A7">
        <w:tc>
          <w:tcPr>
            <w:tcW w:w="6051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</w:pPr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Гринев всю жизнь следовал завету отца: береги честь смолоду.</w:t>
            </w:r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4A7" w:rsidTr="00FE04A7">
        <w:tc>
          <w:tcPr>
            <w:tcW w:w="6051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Алексей Иванович Швабрин – молодой офицер, дворянин из хорошей семьи</w:t>
            </w:r>
            <w:r w:rsidRPr="00522F47">
              <w:rPr>
                <w:rFonts w:ascii="Times New Roman" w:hAnsi="Times New Roman" w:cs="Times New Roman"/>
                <w:color w:val="202124"/>
                <w:sz w:val="24"/>
                <w:szCs w:val="24"/>
                <w:shd w:val="clear" w:color="auto" w:fill="FFFFFF"/>
              </w:rPr>
              <w:t>, преданный своей присяге.</w:t>
            </w:r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4A7" w:rsidTr="00FE04A7">
        <w:tc>
          <w:tcPr>
            <w:tcW w:w="6051" w:type="dxa"/>
          </w:tcPr>
          <w:p w:rsidR="00FE04A7" w:rsidRPr="00522F47" w:rsidRDefault="00522F4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sz w:val="24"/>
                <w:szCs w:val="24"/>
              </w:rPr>
              <w:t xml:space="preserve">Наиболее полно понятие чести и бесчестия раскрывается в сцене захвата </w:t>
            </w:r>
            <w:proofErr w:type="spellStart"/>
            <w:r w:rsidRPr="00522F47">
              <w:rPr>
                <w:rFonts w:ascii="Times New Roman" w:hAnsi="Times New Roman" w:cs="Times New Roman"/>
                <w:sz w:val="24"/>
                <w:szCs w:val="24"/>
              </w:rPr>
              <w:t>Белогорской</w:t>
            </w:r>
            <w:proofErr w:type="spellEnd"/>
            <w:r w:rsidRPr="00522F47">
              <w:rPr>
                <w:rFonts w:ascii="Times New Roman" w:hAnsi="Times New Roman" w:cs="Times New Roman"/>
                <w:sz w:val="24"/>
                <w:szCs w:val="24"/>
              </w:rPr>
              <w:t xml:space="preserve"> крепости Пугачёвым</w:t>
            </w:r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4A7" w:rsidTr="00FE04A7">
        <w:tc>
          <w:tcPr>
            <w:tcW w:w="6051" w:type="dxa"/>
          </w:tcPr>
          <w:p w:rsidR="00FE04A7" w:rsidRPr="00522F47" w:rsidRDefault="00522F47" w:rsidP="00522F47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2F47">
              <w:rPr>
                <w:rFonts w:ascii="Times New Roman" w:hAnsi="Times New Roman" w:cs="Times New Roman"/>
                <w:color w:val="193D00"/>
                <w:sz w:val="24"/>
                <w:szCs w:val="24"/>
                <w:shd w:val="clear" w:color="auto" w:fill="FFFFFF"/>
              </w:rPr>
              <w:t xml:space="preserve">Понятия чести и долга чужды </w:t>
            </w:r>
            <w:r w:rsidRPr="00522F47">
              <w:rPr>
                <w:rFonts w:ascii="Times New Roman" w:hAnsi="Times New Roman" w:cs="Times New Roman"/>
                <w:color w:val="193D00"/>
                <w:sz w:val="24"/>
                <w:szCs w:val="24"/>
                <w:shd w:val="clear" w:color="auto" w:fill="FFFFFF"/>
              </w:rPr>
              <w:t xml:space="preserve">не одному Швабрину, но и </w:t>
            </w:r>
            <w:r w:rsidRPr="00522F47">
              <w:rPr>
                <w:rFonts w:ascii="Times New Roman" w:hAnsi="Times New Roman" w:cs="Times New Roman"/>
                <w:color w:val="193D00"/>
                <w:sz w:val="24"/>
                <w:szCs w:val="24"/>
                <w:shd w:val="clear" w:color="auto" w:fill="FFFFFF"/>
              </w:rPr>
              <w:t>другим пушкинским героям</w:t>
            </w:r>
            <w:proofErr w:type="gramStart"/>
            <w:r w:rsidRPr="00522F47">
              <w:rPr>
                <w:rFonts w:ascii="Times New Roman" w:hAnsi="Times New Roman" w:cs="Times New Roman"/>
                <w:color w:val="193D00"/>
                <w:sz w:val="24"/>
                <w:szCs w:val="24"/>
                <w:shd w:val="clear" w:color="auto" w:fill="FFFFFF"/>
              </w:rPr>
              <w:t xml:space="preserve"> </w:t>
            </w:r>
            <w:r w:rsidRPr="00522F47">
              <w:rPr>
                <w:rFonts w:ascii="Times New Roman" w:hAnsi="Times New Roman" w:cs="Times New Roman"/>
                <w:color w:val="193D00"/>
                <w:sz w:val="24"/>
                <w:szCs w:val="24"/>
                <w:shd w:val="clear" w:color="auto" w:fill="FFFFFF"/>
              </w:rPr>
              <w:t>.</w:t>
            </w:r>
            <w:proofErr w:type="gramEnd"/>
          </w:p>
        </w:tc>
        <w:tc>
          <w:tcPr>
            <w:tcW w:w="1417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FE04A7" w:rsidRPr="00522F47" w:rsidRDefault="00FE04A7" w:rsidP="007B01F0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7E57" w:rsidRPr="00C24906" w:rsidRDefault="00057E57" w:rsidP="00057E57">
      <w:pPr>
        <w:rPr>
          <w:rFonts w:ascii="Times New Roman" w:hAnsi="Times New Roman" w:cs="Times New Roman"/>
          <w:sz w:val="24"/>
          <w:szCs w:val="24"/>
        </w:rPr>
      </w:pPr>
    </w:p>
    <w:p w:rsidR="00C24906" w:rsidRDefault="00C24906" w:rsidP="007B01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B01F0">
        <w:rPr>
          <w:rFonts w:ascii="Times New Roman" w:hAnsi="Times New Roman" w:cs="Times New Roman"/>
          <w:sz w:val="24"/>
          <w:szCs w:val="24"/>
          <w:u w:val="single"/>
        </w:rPr>
        <w:t>Приём «</w:t>
      </w:r>
      <w:proofErr w:type="spellStart"/>
      <w:r w:rsidRPr="007B01F0">
        <w:rPr>
          <w:rFonts w:ascii="Times New Roman" w:hAnsi="Times New Roman" w:cs="Times New Roman"/>
          <w:sz w:val="24"/>
          <w:szCs w:val="24"/>
          <w:u w:val="single"/>
        </w:rPr>
        <w:t>Синквейн</w:t>
      </w:r>
      <w:proofErr w:type="spellEnd"/>
      <w:r w:rsidRPr="007B01F0">
        <w:rPr>
          <w:rFonts w:ascii="Times New Roman" w:hAnsi="Times New Roman" w:cs="Times New Roman"/>
          <w:sz w:val="24"/>
          <w:szCs w:val="24"/>
          <w:u w:val="single"/>
        </w:rPr>
        <w:t>»</w:t>
      </w:r>
    </w:p>
    <w:p w:rsidR="00FE04A7" w:rsidRPr="00FE04A7" w:rsidRDefault="00FE04A7" w:rsidP="00FE04A7">
      <w:pPr>
        <w:rPr>
          <w:rFonts w:ascii="Times New Roman" w:hAnsi="Times New Roman" w:cs="Times New Roman"/>
          <w:sz w:val="24"/>
          <w:szCs w:val="24"/>
        </w:rPr>
      </w:pPr>
      <w:r w:rsidRPr="00FE04A7">
        <w:rPr>
          <w:rFonts w:ascii="Times New Roman" w:hAnsi="Times New Roman" w:cs="Times New Roman"/>
          <w:sz w:val="24"/>
          <w:szCs w:val="24"/>
        </w:rPr>
        <w:t xml:space="preserve">Данный прием </w:t>
      </w:r>
      <w:r>
        <w:rPr>
          <w:rFonts w:ascii="Times New Roman" w:hAnsi="Times New Roman" w:cs="Times New Roman"/>
          <w:sz w:val="24"/>
          <w:szCs w:val="24"/>
        </w:rPr>
        <w:t>можно использовать для подготовки к сочинению.</w:t>
      </w: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 xml:space="preserve">1 строка – одно существительное, выражающее главную тему </w:t>
      </w:r>
      <w:proofErr w:type="spellStart"/>
      <w:proofErr w:type="gramStart"/>
      <w:r w:rsidRPr="00C24906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C24906">
        <w:rPr>
          <w:rFonts w:ascii="Times New Roman" w:hAnsi="Times New Roman" w:cs="Times New Roman"/>
          <w:sz w:val="24"/>
          <w:szCs w:val="24"/>
        </w:rPr>
        <w:t>инквейна</w:t>
      </w:r>
      <w:proofErr w:type="spellEnd"/>
      <w:r w:rsidRPr="00C24906">
        <w:rPr>
          <w:rFonts w:ascii="Times New Roman" w:hAnsi="Times New Roman" w:cs="Times New Roman"/>
          <w:sz w:val="24"/>
          <w:szCs w:val="24"/>
        </w:rPr>
        <w:t>.</w:t>
      </w: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2 строка – два прилагательных, выражающих главную мысль.</w:t>
      </w: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3 строка – три глагола, описывающие действия в рамках темы.</w:t>
      </w: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4 строка – фраза, несущая определенный смысл.</w:t>
      </w:r>
    </w:p>
    <w:p w:rsidR="00C24906" w:rsidRPr="00C24906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E57" w:rsidRDefault="00C24906" w:rsidP="00C2490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4906">
        <w:rPr>
          <w:rFonts w:ascii="Times New Roman" w:hAnsi="Times New Roman" w:cs="Times New Roman"/>
          <w:sz w:val="24"/>
          <w:szCs w:val="24"/>
        </w:rPr>
        <w:t>5 строка – заключение в форме существительного (ассоциация с первым словом).</w:t>
      </w:r>
    </w:p>
    <w:p w:rsidR="007B01F0" w:rsidRDefault="007B01F0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01F0" w:rsidRP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B01F0">
        <w:rPr>
          <w:rFonts w:ascii="Times New Roman" w:hAnsi="Times New Roman" w:cs="Times New Roman"/>
          <w:sz w:val="24"/>
          <w:szCs w:val="24"/>
          <w:u w:val="single"/>
        </w:rPr>
        <w:t xml:space="preserve">Пример </w:t>
      </w:r>
      <w:proofErr w:type="spellStart"/>
      <w:r w:rsidRPr="007B01F0">
        <w:rPr>
          <w:rFonts w:ascii="Times New Roman" w:hAnsi="Times New Roman" w:cs="Times New Roman"/>
          <w:sz w:val="24"/>
          <w:szCs w:val="24"/>
          <w:u w:val="single"/>
        </w:rPr>
        <w:t>синквейна</w:t>
      </w:r>
      <w:proofErr w:type="spellEnd"/>
    </w:p>
    <w:p w:rsidR="007B01F0" w:rsidRDefault="007B01F0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молодой офицер</w:t>
      </w: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преданный  храбрый</w:t>
      </w: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сражается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защищает любит</w:t>
      </w: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 честь смолоду</w:t>
      </w: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храбрец</w:t>
      </w: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Default="007B01F0" w:rsidP="007B01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B01F0" w:rsidRPr="00C24906" w:rsidRDefault="007B01F0" w:rsidP="00C249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E57" w:rsidRPr="007B01F0" w:rsidRDefault="00B639FE" w:rsidP="007B01F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B01F0">
        <w:rPr>
          <w:rFonts w:ascii="Times New Roman" w:hAnsi="Times New Roman" w:cs="Times New Roman"/>
          <w:sz w:val="24"/>
          <w:szCs w:val="24"/>
        </w:rPr>
        <w:t>Приём «Ментальная карта»</w:t>
      </w:r>
    </w:p>
    <w:p w:rsidR="00B639FE" w:rsidRDefault="007124F9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Суть приема </w:t>
      </w:r>
      <w:r w:rsidR="00B639FE" w:rsidRPr="00C24906">
        <w:rPr>
          <w:rFonts w:ascii="Times New Roman" w:hAnsi="Times New Roman" w:cs="Times New Roman"/>
          <w:sz w:val="24"/>
          <w:szCs w:val="24"/>
        </w:rPr>
        <w:t>состоит в выделении главного понятия, от которого отве</w:t>
      </w:r>
      <w:r>
        <w:rPr>
          <w:rFonts w:ascii="Times New Roman" w:hAnsi="Times New Roman" w:cs="Times New Roman"/>
          <w:sz w:val="24"/>
          <w:szCs w:val="24"/>
        </w:rPr>
        <w:t>твляются задачи, мысли, идеи</w:t>
      </w:r>
      <w:r w:rsidR="00B639FE" w:rsidRPr="00C24906">
        <w:rPr>
          <w:rFonts w:ascii="Times New Roman" w:hAnsi="Times New Roman" w:cs="Times New Roman"/>
          <w:sz w:val="24"/>
          <w:szCs w:val="24"/>
        </w:rPr>
        <w:t xml:space="preserve">. Каждая ветка может содержать несколько более мелких ветвей-подпунктов. Ко всем записям можно оставлять комментарии, которые помогут </w:t>
      </w:r>
      <w:r>
        <w:rPr>
          <w:rFonts w:ascii="Times New Roman" w:hAnsi="Times New Roman" w:cs="Times New Roman"/>
          <w:sz w:val="24"/>
          <w:szCs w:val="24"/>
        </w:rPr>
        <w:t xml:space="preserve"> не запутаться в характеристике произведения или героя.</w:t>
      </w:r>
    </w:p>
    <w:p w:rsidR="007124F9" w:rsidRDefault="007124F9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Петр Гринев</w:t>
      </w:r>
    </w:p>
    <w:p w:rsidR="007124F9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3659505</wp:posOffset>
                </wp:positionH>
                <wp:positionV relativeFrom="paragraph">
                  <wp:posOffset>130175</wp:posOffset>
                </wp:positionV>
                <wp:extent cx="1760220" cy="746760"/>
                <wp:effectExtent l="0" t="0" r="11430" b="1524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220" cy="7467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margin-left:288.15pt;margin-top:10.25pt;width:138.6pt;height:58.8pt;z-index:-251648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213995</wp:posOffset>
                </wp:positionV>
                <wp:extent cx="1272540" cy="731520"/>
                <wp:effectExtent l="0" t="0" r="22860" b="1143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7315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3" o:spid="_x0000_s1026" style="position:absolute;margin-left:-12.45pt;margin-top:16.85pt;width:100.2pt;height:57.6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" fillcolor="white [3201]" strokecolor="#f79646 [3209]" strokeweight="2pt"/>
            </w:pict>
          </mc:Fallback>
        </mc:AlternateContent>
      </w:r>
    </w:p>
    <w:p w:rsidR="007124F9" w:rsidRDefault="00A34462" w:rsidP="00A3446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Родительский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Белогорская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крепость</w:t>
      </w:r>
    </w:p>
    <w:p w:rsidR="00A34462" w:rsidRPr="00C24906" w:rsidRDefault="00BA2E0C" w:rsidP="00A344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ED4A6AC" wp14:editId="2F0AD1C7">
                <wp:simplePos x="0" y="0"/>
                <wp:positionH relativeFrom="column">
                  <wp:posOffset>3144520</wp:posOffset>
                </wp:positionH>
                <wp:positionV relativeFrom="paragraph">
                  <wp:posOffset>165100</wp:posOffset>
                </wp:positionV>
                <wp:extent cx="637540" cy="313690"/>
                <wp:effectExtent l="0" t="95250" r="29210" b="86360"/>
                <wp:wrapNone/>
                <wp:docPr id="12" name="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43709">
                          <a:off x="0" y="0"/>
                          <a:ext cx="637540" cy="31369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2" o:spid="_x0000_s1026" type="#_x0000_t13" style="position:absolute;margin-left:247.6pt;margin-top:13pt;width:50.2pt;height:24.7pt;rotation:9987369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" adj="16286" fillcolor="#4f81bd [3204]" strokecolor="#243f60 [1604]" strokeweight="2pt"/>
            </w:pict>
          </mc:Fallback>
        </mc:AlternateContent>
      </w:r>
      <w:r w:rsidR="00A34462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A95F0A" wp14:editId="23AFEAEF">
                <wp:simplePos x="0" y="0"/>
                <wp:positionH relativeFrom="column">
                  <wp:posOffset>1266825</wp:posOffset>
                </wp:positionH>
                <wp:positionV relativeFrom="paragraph">
                  <wp:posOffset>163830</wp:posOffset>
                </wp:positionV>
                <wp:extent cx="723900" cy="358140"/>
                <wp:effectExtent l="38100" t="76200" r="0" b="9906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67549">
                          <a:off x="0" y="0"/>
                          <a:ext cx="723900" cy="3581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право 7" o:spid="_x0000_s1026" type="#_x0000_t13" style="position:absolute;margin-left:99.75pt;margin-top:12.9pt;width:57pt;height:28.2pt;rotation:1493728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" adj="16257" fillcolor="#4f81bd [3204]" strokecolor="#243f60 [1604]" strokeweight="2pt"/>
            </w:pict>
          </mc:Fallback>
        </mc:AlternateContent>
      </w:r>
      <w:r w:rsidR="00A34462">
        <w:rPr>
          <w:rFonts w:ascii="Times New Roman" w:hAnsi="Times New Roman" w:cs="Times New Roman"/>
          <w:sz w:val="24"/>
          <w:szCs w:val="24"/>
        </w:rPr>
        <w:t xml:space="preserve">       дом</w:t>
      </w:r>
    </w:p>
    <w:p w:rsidR="00B639FE" w:rsidRPr="00C24906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459105</wp:posOffset>
                </wp:positionH>
                <wp:positionV relativeFrom="paragraph">
                  <wp:posOffset>213995</wp:posOffset>
                </wp:positionV>
                <wp:extent cx="121920" cy="640080"/>
                <wp:effectExtent l="0" t="0" r="87630" b="6477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" cy="6400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36.15pt;margin-top:16.85pt;width:9.6pt;height:50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" strokecolor="#4579b8 [3044]">
                <v:stroke endarrow="open"/>
              </v:shape>
            </w:pict>
          </mc:Fallback>
        </mc:AlternateContent>
      </w:r>
      <w:r w:rsidR="007124F9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2044065</wp:posOffset>
                </wp:positionH>
                <wp:positionV relativeFrom="paragraph">
                  <wp:posOffset>143510</wp:posOffset>
                </wp:positionV>
                <wp:extent cx="1043940" cy="472440"/>
                <wp:effectExtent l="0" t="0" r="22860" b="2286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394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24F9" w:rsidRPr="00BA2E0C" w:rsidRDefault="00A34462" w:rsidP="00BA2E0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A2E0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Петр Гринев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160.95pt;margin-top:11.3pt;width:82.2pt;height:3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" fillcolor="white [3201]" strokeweight=".5pt">
                <v:textbox>
                  <w:txbxContent>
                    <w:p w:rsidR="007124F9" w:rsidRPr="00BA2E0C" w:rsidRDefault="00A34462" w:rsidP="00BA2E0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BA2E0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Петр Гринев</w:t>
                      </w:r>
                    </w:p>
                  </w:txbxContent>
                </v:textbox>
              </v:shape>
            </w:pict>
          </mc:Fallback>
        </mc:AlternateContent>
      </w:r>
    </w:p>
    <w:p w:rsidR="00B639FE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отец          мать                                                                  честь, верность присяге, </w:t>
      </w:r>
      <w:r w:rsidR="00BA2E0C">
        <w:rPr>
          <w:rFonts w:ascii="Times New Roman" w:hAnsi="Times New Roman" w:cs="Times New Roman"/>
          <w:sz w:val="24"/>
          <w:szCs w:val="24"/>
        </w:rPr>
        <w:t>любовь</w:t>
      </w:r>
    </w:p>
    <w:p w:rsidR="00A34462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4EF7CF" wp14:editId="4F85A307">
                <wp:simplePos x="0" y="0"/>
                <wp:positionH relativeFrom="column">
                  <wp:posOffset>2312512</wp:posOffset>
                </wp:positionH>
                <wp:positionV relativeFrom="paragraph">
                  <wp:posOffset>57944</wp:posOffset>
                </wp:positionV>
                <wp:extent cx="585787" cy="484505"/>
                <wp:effectExtent l="0" t="25718" r="36513" b="17462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85787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10" o:spid="_x0000_s1026" type="#_x0000_t13" style="position:absolute;margin-left:182.1pt;margin-top:4.55pt;width:46.1pt;height:38.15pt;rotation:-90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" adj="12667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AF065A5" wp14:editId="73785B2E">
                <wp:simplePos x="0" y="0"/>
                <wp:positionH relativeFrom="column">
                  <wp:posOffset>-43815</wp:posOffset>
                </wp:positionH>
                <wp:positionV relativeFrom="paragraph">
                  <wp:posOffset>196850</wp:posOffset>
                </wp:positionV>
                <wp:extent cx="1554480" cy="533400"/>
                <wp:effectExtent l="0" t="0" r="26670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4480" cy="533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4" o:spid="_x0000_s1026" style="position:absolute;margin-left:-3.45pt;margin-top:15.5pt;width:122.4pt;height:42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" fillcolor="white [3201]" strokecolor="#f79646 [3209]" strokeweight="2pt"/>
            </w:pict>
          </mc:Fallback>
        </mc:AlternateContent>
      </w:r>
    </w:p>
    <w:p w:rsidR="00A34462" w:rsidRPr="00C24906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Береги честь смолоду</w:t>
      </w:r>
      <w:r w:rsidR="00BA2E0C">
        <w:rPr>
          <w:rFonts w:ascii="Times New Roman" w:hAnsi="Times New Roman" w:cs="Times New Roman"/>
          <w:sz w:val="24"/>
          <w:szCs w:val="24"/>
        </w:rPr>
        <w:t xml:space="preserve">                                      забота, преданность</w:t>
      </w:r>
    </w:p>
    <w:p w:rsidR="00B639FE" w:rsidRPr="00C24906" w:rsidRDefault="00A34462" w:rsidP="00B63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2097405</wp:posOffset>
                </wp:positionH>
                <wp:positionV relativeFrom="paragraph">
                  <wp:posOffset>4445</wp:posOffset>
                </wp:positionV>
                <wp:extent cx="990600" cy="320040"/>
                <wp:effectExtent l="0" t="0" r="19050" b="2286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2004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Скругленный прямоугольник 8" o:spid="_x0000_s1026" style="position:absolute;margin-left:165.15pt;margin-top:.35pt;width:78pt;height:25.2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Савельич</w:t>
      </w:r>
    </w:p>
    <w:p w:rsidR="00B639FE" w:rsidRPr="00C24906" w:rsidRDefault="00B639FE" w:rsidP="00B639FE">
      <w:pPr>
        <w:rPr>
          <w:rFonts w:ascii="Times New Roman" w:hAnsi="Times New Roman" w:cs="Times New Roman"/>
          <w:sz w:val="24"/>
          <w:szCs w:val="24"/>
        </w:rPr>
      </w:pPr>
    </w:p>
    <w:p w:rsidR="00B639FE" w:rsidRPr="00C24906" w:rsidRDefault="00B639FE" w:rsidP="00B639FE">
      <w:pPr>
        <w:rPr>
          <w:rFonts w:ascii="Times New Roman" w:hAnsi="Times New Roman" w:cs="Times New Roman"/>
          <w:sz w:val="24"/>
          <w:szCs w:val="24"/>
        </w:rPr>
      </w:pPr>
    </w:p>
    <w:p w:rsidR="00B639FE" w:rsidRPr="00C24906" w:rsidRDefault="00B639FE" w:rsidP="00B639F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639FE" w:rsidRPr="00C24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3480E"/>
    <w:multiLevelType w:val="hybridMultilevel"/>
    <w:tmpl w:val="FCB40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B2765C"/>
    <w:multiLevelType w:val="hybridMultilevel"/>
    <w:tmpl w:val="0570D724"/>
    <w:lvl w:ilvl="0" w:tplc="0CB84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FCEF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2FC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DAA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0F3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5271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CAD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7691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D0C1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C710192"/>
    <w:multiLevelType w:val="hybridMultilevel"/>
    <w:tmpl w:val="F86A9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656C57"/>
    <w:multiLevelType w:val="hybridMultilevel"/>
    <w:tmpl w:val="C360F6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E57"/>
    <w:rsid w:val="00057E57"/>
    <w:rsid w:val="00127BBD"/>
    <w:rsid w:val="0018140C"/>
    <w:rsid w:val="004E4A67"/>
    <w:rsid w:val="00522F47"/>
    <w:rsid w:val="006C2F44"/>
    <w:rsid w:val="007124F9"/>
    <w:rsid w:val="007B01F0"/>
    <w:rsid w:val="00A34462"/>
    <w:rsid w:val="00B639FE"/>
    <w:rsid w:val="00BA2E0C"/>
    <w:rsid w:val="00C24906"/>
    <w:rsid w:val="00D12D87"/>
    <w:rsid w:val="00FE0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906"/>
    <w:pPr>
      <w:ind w:left="720"/>
      <w:contextualSpacing/>
    </w:pPr>
  </w:style>
  <w:style w:type="table" w:styleId="a4">
    <w:name w:val="Table Grid"/>
    <w:basedOn w:val="a1"/>
    <w:uiPriority w:val="59"/>
    <w:rsid w:val="00FE0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522F47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522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4906"/>
    <w:pPr>
      <w:ind w:left="720"/>
      <w:contextualSpacing/>
    </w:pPr>
  </w:style>
  <w:style w:type="table" w:styleId="a4">
    <w:name w:val="Table Grid"/>
    <w:basedOn w:val="a1"/>
    <w:uiPriority w:val="59"/>
    <w:rsid w:val="00FE0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522F47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522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80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51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avilo</dc:creator>
  <cp:lastModifiedBy>avilo</cp:lastModifiedBy>
  <cp:revision>2</cp:revision>
  <dcterms:created xsi:type="dcterms:W3CDTF">2025-01-08T12:47:00Z</dcterms:created>
  <dcterms:modified xsi:type="dcterms:W3CDTF">2025-01-08T12:47:00Z</dcterms:modified>
</cp:coreProperties>
</file>