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A9" w:rsidRDefault="002E75A9" w:rsidP="002E75A9">
      <w:pPr>
        <w:pStyle w:val="a4"/>
        <w:shd w:val="clear" w:color="auto" w:fill="FBFBFB"/>
        <w:spacing w:before="0" w:beforeAutospacing="0" w:after="96" w:afterAutospacing="0"/>
        <w:jc w:val="center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Влияние волейбола на развитие ребенка.</w:t>
      </w:r>
    </w:p>
    <w:p w:rsidR="002E75A9" w:rsidRDefault="002E75A9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</w:p>
    <w:p w:rsidR="002E75A9" w:rsidRDefault="002E75A9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Волейбол – один из самых популярных и доступных командных видов спорта для детей и подростков.</w:t>
      </w:r>
      <w:r w:rsidR="00936028">
        <w:rPr>
          <w:rFonts w:ascii="Arial" w:hAnsi="Arial" w:cs="Arial"/>
          <w:color w:val="050A32"/>
          <w:sz w:val="22"/>
          <w:szCs w:val="22"/>
        </w:rPr>
        <w:t xml:space="preserve"> </w:t>
      </w:r>
      <w:r>
        <w:rPr>
          <w:rFonts w:ascii="Arial" w:hAnsi="Arial" w:cs="Arial"/>
          <w:color w:val="050A32"/>
          <w:sz w:val="22"/>
          <w:szCs w:val="22"/>
        </w:rPr>
        <w:t>Он развивает координацию, выносливость, реакцию и умение работать в команде.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Волейбол — универсальный вид спорта, который может подойти как активным и физически подготовленным детям, так и тем, кто только начинает свой путь в спорте. Он хорошо подходит детям с высоким уровнем энергии, любящим двигаться, играть в коллективе и быстро принимать решения.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Если ребёнок проявляет интерес к играм с мячом, у него хорошая реакция, подвижность и он получает удовольствие от командной работы — волейбол станет отличным выбором. Также это подходит для детей, которым важно чувствовать поддержку группы и играть со сверстниками.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Волейбол, кроме  координации движений, развивает чувство ритма, пространственное мышление и навык тактического взаимодействия. Особенно полезен он для детей, склонных к лидерству или, наоборот, нуждающихся в развитии коммуникации.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Подойдёт волейбол и детям, которым не по душе контактные виды спорта. Здесь нет прямых столкновений, а значит, ниже риск травм, и комфортнее себя чувствуют даже более чувствительные дети.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Важно помнить: успех в волейболе — не столько про рост (хотя высокий рост может дать преимущество в будущем), сколько про настойчивость, регулярность и интерес к тренировкам. Если ребёнок чувствует себя на площадке уверенно и с радостью идёт на тренировку — значит, нашли «тот самый» вид спорта, который по душе.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 Волейбол развивает не только физические, но и когнитивные способности. Постоянные перемещения по площадке, точные передачи и необходимость быстро реагировать формируют ловкость, координацию, выносливость и быстроту мышления.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Этот вид спорта помогает укрепить </w:t>
      </w:r>
      <w:proofErr w:type="spellStart"/>
      <w:r>
        <w:rPr>
          <w:rFonts w:ascii="Arial" w:hAnsi="Arial" w:cs="Arial"/>
          <w:color w:val="050A32"/>
          <w:sz w:val="22"/>
          <w:szCs w:val="22"/>
        </w:rPr>
        <w:t>сердечно-сосудистую</w:t>
      </w:r>
      <w:proofErr w:type="spellEnd"/>
      <w:r>
        <w:rPr>
          <w:rFonts w:ascii="Arial" w:hAnsi="Arial" w:cs="Arial"/>
          <w:color w:val="050A32"/>
          <w:sz w:val="22"/>
          <w:szCs w:val="22"/>
        </w:rPr>
        <w:t xml:space="preserve"> и </w:t>
      </w:r>
      <w:proofErr w:type="gramStart"/>
      <w:r>
        <w:rPr>
          <w:rFonts w:ascii="Arial" w:hAnsi="Arial" w:cs="Arial"/>
          <w:color w:val="050A32"/>
          <w:sz w:val="22"/>
          <w:szCs w:val="22"/>
        </w:rPr>
        <w:t>дыхательную</w:t>
      </w:r>
      <w:proofErr w:type="gramEnd"/>
      <w:r>
        <w:rPr>
          <w:rFonts w:ascii="Arial" w:hAnsi="Arial" w:cs="Arial"/>
          <w:color w:val="050A32"/>
          <w:sz w:val="22"/>
          <w:szCs w:val="22"/>
        </w:rPr>
        <w:t xml:space="preserve"> системы. Дети становятся выносливее, улучшается работа мышц и опорно-двигательного аппарата. Занятия волейболом способствуют формированию правильной осанки и развитию баланса.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Кроме того, командная игра тренирует важные социальные навыки: умение взаимодействовать, договариваться, распределять роли и поддерживать друг друга. Эти качества пригодятся ребёнку не только на площадке, но и в жизни.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Занятия волейболом развивают </w:t>
      </w:r>
      <w:proofErr w:type="spellStart"/>
      <w:r>
        <w:rPr>
          <w:rFonts w:ascii="Arial" w:hAnsi="Arial" w:cs="Arial"/>
          <w:color w:val="050A32"/>
          <w:sz w:val="22"/>
          <w:szCs w:val="22"/>
        </w:rPr>
        <w:t>стрессоустойчивость</w:t>
      </w:r>
      <w:proofErr w:type="spellEnd"/>
      <w:r>
        <w:rPr>
          <w:rFonts w:ascii="Arial" w:hAnsi="Arial" w:cs="Arial"/>
          <w:color w:val="050A32"/>
          <w:sz w:val="22"/>
          <w:szCs w:val="22"/>
        </w:rPr>
        <w:t>. Соревновательная атмосфера учит детей сохранять самообладание, стремиться к цели и справляться с неудачами, не теряя мотивации, учатся выражать эмоции, взаимодействовать и уважать границы других. Это особенно важно для формирования устойчивых социальных навыков и эмоционального интеллекта.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И, конечно, регулярные тренировки — это привычка к здоровому образу жизни. Дети, которые занимаются спортом с раннего возраста, чаще остаются активными и в зрелом возрасте.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   Начинать заниматься волейболом можно примерно с 7–8 лет — в этом возрасте у детей уже достаточно развито чувство ритма, координация и способность к групповому взаимодействию. Есть еще программы и для младших детей, где элементы волейбола преподносятся в форме подвижных игр.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 младших группах внимание уделяется общей физической подготовке, освоению базовых движений, работе с мячом и развитию чувства команды. Это позволяет детям адаптироваться к тренировкам, не перегружая их.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С 9–10 лет дети начинают осваивать технику подачи, приёма и передачи мяча. Формируется понимание тактики и правил игры. В этом возрасте также увеличивается продолжительность и интенсивность занятий.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Важно учитывать индивидуальные особенности ребёнка: кому-то будет комфортно начать с 6 лет в формате игровой подготовки, а кому-то подойдёт более структурированная программа ближе к 9 годам.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Позднее начало — например, в 11–12 лет — не является препятствием. При желании и регулярной практике ребёнок быстро догонит сверстников, особенно если он уже имеет спортивный опыт и развитую двигательную активность.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lastRenderedPageBreak/>
        <w:t xml:space="preserve">    Волейбол  часто ассоциируется с высоким ростом, особенно на профессиональном уровне. Однако на детском этапе это не столь критично — </w:t>
      </w:r>
      <w:proofErr w:type="gramStart"/>
      <w:r>
        <w:rPr>
          <w:rFonts w:ascii="Arial" w:hAnsi="Arial" w:cs="Arial"/>
          <w:color w:val="050A32"/>
          <w:sz w:val="22"/>
          <w:szCs w:val="22"/>
        </w:rPr>
        <w:t>важны</w:t>
      </w:r>
      <w:proofErr w:type="gramEnd"/>
      <w:r>
        <w:rPr>
          <w:rFonts w:ascii="Arial" w:hAnsi="Arial" w:cs="Arial"/>
          <w:color w:val="050A32"/>
          <w:sz w:val="22"/>
          <w:szCs w:val="22"/>
        </w:rPr>
        <w:t xml:space="preserve"> координация, ловкость и интерес к игре.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 начальных группах дети разного телосложения могут комфортно играть и развиваться. Хороший тренер поможет каждому раскрыть свои сильные стороны, будь то прыжковая сила, скорость реакции или умение взаимодействовать в команде.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Если ребёнок ниже сверстников или пока не очень физически развит — это не повод отказываться от секции. Возможно, именно волейбол поможет ему укрепиться и стать увереннее.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  Занятия по волейболу обычно проходят в спортивных залах или специализированных центрах. Тренировка делится на несколько этапов: разминка, отработка техники, игровые упражнения и мини-матчи. Такой формат помогает поддерживать интерес и позволяет детям сразу применять полученные навыки на практике.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Разминка включает бег, прыжки, упражнения на гибкость и координацию. Она важна для подготовки мышц к нагрузке и снижения риска травм. Затем следуют технические элементы: подачи, приёмы, передачи, блоки и перемещения по площадке.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На тренировках дети учатся работать в паре, взаимодействовать в тройках и выполнять игровые задания. Постепенно вводятся игровые схемы, простые тактические задачи и элементы командного взаимодействия.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Занятия проходят в динамичном темпе, с регулярной сменой активности, что помогает поддерживать внимание и увлечённость. Важно, чтобы тренер подстраивал упражнения под уровень группы и поощрял позитивный настрой.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 Для начального этапа достаточно 2–3 тренировок в неделю по 60–90 минут. Этого времени хватает, чтобы освоить базовые навыки, не перегружая ребёнка. Постепенно можно увеличивать нагрузку по мере роста интереса и физической выносливости.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Важно учитывать школьную нагрузку, секции по другим направлениям и общее самочувствие. Перегруз может привести к утомлению и потере интереса, особенно если ребёнок не успевает отдыхать.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Хорошо, если в секции есть гибкое расписание или возможность выбирать между группами — это позволит родителям подобрать наиболее удобный график без ущерба для учёбы и отдыха.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2C288"/>
        </w:rPr>
        <w:t xml:space="preserve">        </w:t>
      </w:r>
      <w:r>
        <w:rPr>
          <w:rFonts w:ascii="Arial" w:hAnsi="Arial" w:cs="Arial"/>
          <w:color w:val="050A32"/>
          <w:sz w:val="22"/>
          <w:szCs w:val="22"/>
        </w:rPr>
        <w:t>Часто родители переживают, что спортивные секции будут мешать учёбе. Однако исследования показывают: умеренные физические нагрузки, наоборот, способствуют улучшению когнитивных функций. Ребёнок лучше концентрируется, быстрее запоминает материал и становится организованнее.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Кроме того, регулярные тренировки приучают к режиму, развивают дисциплину и учат распределять силы. Это помогает ребёнку эффективнее планировать день, выделять приоритеты и справляться с учебной нагрузкой.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Если тренировки не перегружают график и ребёнку достаточно времени на отдых и учёбу — волейбол может стать отличным балансом между активностью и интеллектуальным развитием.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2C288"/>
        </w:rPr>
        <w:t xml:space="preserve">      </w:t>
      </w:r>
      <w:r>
        <w:rPr>
          <w:rFonts w:ascii="Futura-Medi" w:hAnsi="Futura-Medi"/>
          <w:color w:val="050A32"/>
          <w:sz w:val="22"/>
          <w:szCs w:val="22"/>
        </w:rPr>
        <w:t>Е</w:t>
      </w:r>
      <w:r w:rsidRPr="00F15AE6">
        <w:rPr>
          <w:rFonts w:ascii="Futura-Medi" w:hAnsi="Futura-Medi"/>
          <w:color w:val="050A32"/>
          <w:sz w:val="22"/>
          <w:szCs w:val="22"/>
        </w:rPr>
        <w:t>сли ребёнок потерял интерес к волейболу</w:t>
      </w:r>
      <w:r>
        <w:rPr>
          <w:rFonts w:ascii="Futura-Medi" w:hAnsi="Futura-Medi"/>
          <w:b/>
          <w:bCs/>
          <w:color w:val="050A32"/>
          <w:sz w:val="22"/>
          <w:szCs w:val="22"/>
        </w:rPr>
        <w:t>,</w:t>
      </w:r>
      <w:r w:rsidRPr="0096526A">
        <w:rPr>
          <w:rFonts w:ascii="Arial" w:hAnsi="Arial" w:cs="Arial"/>
          <w:color w:val="050A32"/>
          <w:sz w:val="22"/>
          <w:szCs w:val="22"/>
        </w:rPr>
        <w:t xml:space="preserve"> </w:t>
      </w:r>
      <w:r>
        <w:rPr>
          <w:rFonts w:ascii="Arial" w:hAnsi="Arial" w:cs="Arial"/>
          <w:color w:val="050A32"/>
          <w:sz w:val="22"/>
          <w:szCs w:val="22"/>
        </w:rPr>
        <w:t>попробуйте поговорить, узнать, что именно перестало нравиться: тренировки стали однообразными, сложные отношения в группе, физическая усталость или желание попробовать что-то новое.</w:t>
      </w:r>
    </w:p>
    <w:p w:rsidR="00936028" w:rsidRPr="0096526A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Иногда помогает смена тренера или переход в другую группу. Также можно сделать перерыв и понаблюдать — возвращение интереса не исключено.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 Спад интереса — нормальное явление, особенно если ребёнок занимается долго или столкнулся с трудностями. Важно отнестись к этому с пониманием, а не с упрёками.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Если же ребёнок окончательно решил прекратить занятия, важно поддержать этот выбор. Опыт, полученный в волейболе, всё равно останется ценным.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 xml:space="preserve">        Волейбол — это не только способ развивать тело и выносливость, но и шанс для ребёнка научиться быть частью команды, справляться с неудачами и радоваться успехам. Родителям важно не только организовать занятия, но и быть вовлечёнными: приходить на игры, поддерживать в сложные моменты, интересоваться процессом.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lastRenderedPageBreak/>
        <w:t>Не стоит делать из секции «вторую школу» или сравнивать достижения ребёнка с другими. Лучше хвалить за старание, поддерживать инициативу и помогать справляться с трудностями. Иногда просто разговор после тренировки может значительно повысить мотивацию и укрепить доверие.</w:t>
      </w:r>
    </w:p>
    <w:p w:rsidR="00936028" w:rsidRDefault="00936028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Если родитель сам заинтересован в командной игре, можно вместе посмотреть матчи, обсудить стратегии, узнать больше о правилах. Такой интерес сближает и даёт ребёнку ощущение поддержки.</w:t>
      </w:r>
    </w:p>
    <w:p w:rsidR="00936028" w:rsidRPr="00936028" w:rsidRDefault="002E75A9" w:rsidP="00936028">
      <w:pPr>
        <w:pStyle w:val="a4"/>
        <w:shd w:val="clear" w:color="auto" w:fill="FBFBFB"/>
        <w:spacing w:before="0" w:beforeAutospacing="0" w:after="96" w:afterAutospacing="0"/>
        <w:jc w:val="both"/>
        <w:rPr>
          <w:rFonts w:ascii="Arial" w:hAnsi="Arial" w:cs="Arial"/>
          <w:color w:val="050A32"/>
          <w:sz w:val="22"/>
          <w:szCs w:val="22"/>
        </w:rPr>
      </w:pPr>
      <w:r>
        <w:rPr>
          <w:rFonts w:ascii="Arial" w:hAnsi="Arial" w:cs="Arial"/>
          <w:color w:val="050A32"/>
          <w:sz w:val="22"/>
          <w:szCs w:val="22"/>
        </w:rPr>
        <w:t>Важно помнить, что</w:t>
      </w:r>
      <w:r w:rsidR="00936028">
        <w:rPr>
          <w:rFonts w:ascii="Arial" w:hAnsi="Arial" w:cs="Arial"/>
          <w:color w:val="050A32"/>
          <w:sz w:val="22"/>
          <w:szCs w:val="22"/>
        </w:rPr>
        <w:t xml:space="preserve"> цель — не чемпионский титул, а здоровое развитие, удовольствие от движения и уверенность в себе. Волейбол может стать важной частью этого пути.</w:t>
      </w:r>
    </w:p>
    <w:p w:rsidR="00936028" w:rsidRDefault="00936028" w:rsidP="00936028"/>
    <w:p w:rsidR="006D7121" w:rsidRDefault="006D7121"/>
    <w:sectPr w:rsidR="006D7121" w:rsidSect="002E75A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utura-Me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6028"/>
    <w:rsid w:val="002E75A9"/>
    <w:rsid w:val="006D7121"/>
    <w:rsid w:val="00936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36028"/>
    <w:rPr>
      <w:b/>
      <w:bCs/>
    </w:rPr>
  </w:style>
  <w:style w:type="paragraph" w:styleId="a4">
    <w:name w:val="Normal (Web)"/>
    <w:basedOn w:val="a"/>
    <w:uiPriority w:val="99"/>
    <w:unhideWhenUsed/>
    <w:rsid w:val="0093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1225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2025-09-06T15:36:00Z</dcterms:created>
  <dcterms:modified xsi:type="dcterms:W3CDTF">2025-09-06T15:44:00Z</dcterms:modified>
</cp:coreProperties>
</file>