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Использование интерактивной технологии «Говорящая ручка» на уроках с детьми с тяжелыми множественными нарушениями развития (ТМНР)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.</w:t>
      </w:r>
    </w:p>
    <w:p w:rsidR="00573287" w:rsidRP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</w:pPr>
    </w:p>
    <w:p w:rsid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91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Технология «говорящей ручки» становится всё более востребованной при обучении детей с тяжелыми множественными нарушениями развития (ТМНР). Эта технология основана на сочетании звуковой подачи информации и непосредственного физического взаимодействия ребенка с материалом, что облегчает доступ к знаниям и поддерживает интерес к обучению.</w:t>
      </w:r>
    </w:p>
    <w:p w:rsidR="00573287" w:rsidRP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91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</w:p>
    <w:p w:rsidR="00573287" w:rsidRP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Что такое говорящая ручка?</w:t>
      </w:r>
    </w:p>
    <w:p w:rsid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«Говорящая ручка» — это устройство, которое способно считывать специальную маркировку, нанесённую на страницы книг, карточек или учебных пособий, и воспроизводить соответствующую звукозапись. Таким образом, ученики получают мгновенное устное пояснение материала непосредственно на странице книги или рабочего листа.</w:t>
      </w:r>
    </w:p>
    <w:p w:rsidR="00573287" w:rsidRP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</w:p>
    <w:p w:rsidR="00573287" w:rsidRP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Преимущества использования говорящих ручек для детей с ТМНР</w:t>
      </w:r>
    </w:p>
    <w:p w:rsidR="00573287" w:rsidRPr="00573287" w:rsidRDefault="00573287" w:rsidP="00573287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Повышенная доступность информации</w:t>
      </w: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. Говорящие ручки позволяют преодолеть барьеры восприятия, вызванные ограничением зрения, слуха или концентрации внимания. Ребенок получает чёткое и своевременное разъяснение материала голосом, облегчая запоминание и обработку информации.</w:t>
      </w:r>
    </w:p>
    <w:p w:rsidR="00573287" w:rsidRPr="00573287" w:rsidRDefault="00573287" w:rsidP="00573287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Самостоятельность в обучении</w:t>
      </w: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. Устройство даёт возможность ребенку самому инициировать получение необходимой информации. Когда ученик касается ручкой маркированного участка текста, он слышит четкое объяснение, что уменьшает зависимость от взрослого и формирует навыки самообучения.</w:t>
      </w:r>
    </w:p>
    <w:p w:rsidR="00573287" w:rsidRPr="00573287" w:rsidRDefault="00573287" w:rsidP="00573287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Стимулирование заинтересованности</w:t>
      </w: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. Звуковые эффекты, музыка и голоса персонажей делают процесс обучения увлекательным и привлекательным. Особенно актуально это для детей с нарушением поведенческих реакций и сниженным интересом к учёбе.</w:t>
      </w:r>
    </w:p>
    <w:p w:rsidR="00573287" w:rsidRPr="00573287" w:rsidRDefault="00573287" w:rsidP="00573287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lastRenderedPageBreak/>
        <w:t>Помощь в тренировке произношения и речи</w:t>
      </w: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. Говорящая ручка полезна для коррекции речи и развития артикуляции. Ребёнок слушает правильное произношение, имитирует звучание и учится правильному воспроизведению слов и предложений.</w:t>
      </w:r>
    </w:p>
    <w:p w:rsidR="00573287" w:rsidRPr="00573287" w:rsidRDefault="00573287" w:rsidP="00573287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Возможность многократного повторения</w:t>
      </w: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. Учёба проходит проще, когда ребенок может повторять </w:t>
      </w:r>
      <w:proofErr w:type="gramStart"/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услышанное</w:t>
      </w:r>
      <w:proofErr w:type="gramEnd"/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столько раз, сколько потребуется для полного усвоения материала.</w:t>
      </w:r>
    </w:p>
    <w:p w:rsidR="00573287" w:rsidRDefault="00573287" w:rsidP="00573287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Развитие мелкой моторики</w:t>
      </w: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. Использование устройства подразумевает физическую манипуляцию руками, что полезно для тренировки мелких мышц кисти и предплечья.</w:t>
      </w:r>
    </w:p>
    <w:p w:rsidR="00573287" w:rsidRP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</w:p>
    <w:p w:rsidR="00573287" w:rsidRP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Возможности применения на уроках</w:t>
      </w:r>
    </w:p>
    <w:p w:rsidR="00573287" w:rsidRP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Вот некоторые варианты использования говорящей ручки на занятиях с детьми с ТМНР:</w:t>
      </w:r>
    </w:p>
    <w:p w:rsidR="00573287" w:rsidRPr="00573287" w:rsidRDefault="00573287" w:rsidP="00573287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Развитие речи и чтения</w:t>
      </w: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: книга с озвученными словами и фразами, которую ребенок сам выбирает и слушает.</w:t>
      </w:r>
    </w:p>
    <w:p w:rsidR="00573287" w:rsidRPr="00573287" w:rsidRDefault="00573287" w:rsidP="00573287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Изучение чисел и букв</w:t>
      </w: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: специальная азбука или арифметический тренажёр, позволяющий услышать произнесённые буквы алфавита или числа вслух.</w:t>
      </w:r>
    </w:p>
    <w:p w:rsidR="00573287" w:rsidRPr="00573287" w:rsidRDefault="00573287" w:rsidP="00573287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Развивающая игра</w:t>
      </w: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: учебные карточки с заданиями, где ребенок узнаёт правильные ответы путём касания поверхности карандашом.</w:t>
      </w:r>
    </w:p>
    <w:p w:rsidR="00573287" w:rsidRDefault="00573287" w:rsidP="00573287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Рассказывание историй</w:t>
      </w: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: рассказы, сказки или стихи с добавлением звучащих иллюстраций, создающие дополнительные ассоциации и образность восприятия.</w:t>
      </w:r>
    </w:p>
    <w:p w:rsidR="00573287" w:rsidRP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</w:p>
    <w:p w:rsidR="00573287" w:rsidRP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Рекомендации по внедрению технологии</w:t>
      </w:r>
    </w:p>
    <w:p w:rsidR="00573287" w:rsidRPr="00573287" w:rsidRDefault="00573287" w:rsidP="00573287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Выбор подходящего ресурса. Нужно подобрать книги, альбомы или рабочие листы, совместимые с конкретной моделью говорящей ручки, которые подходят возрасту и уровню развития ребенка.</w:t>
      </w:r>
    </w:p>
    <w:p w:rsidR="00573287" w:rsidRPr="00573287" w:rsidRDefault="00573287" w:rsidP="00573287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Постепенное введение нового инструмента. Начинайте с коротких сессий знакомства с устройством, чтобы избежать перегрузки информацией и переутомления.</w:t>
      </w:r>
    </w:p>
    <w:p w:rsidR="00573287" w:rsidRPr="00573287" w:rsidRDefault="00573287" w:rsidP="00573287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lastRenderedPageBreak/>
        <w:t xml:space="preserve">Предоставьте свободу выбора. Пусть ребенок сам решает, какую страницу или карточку хочет послушать </w:t>
      </w:r>
      <w:proofErr w:type="gramStart"/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следующей</w:t>
      </w:r>
      <w:proofErr w:type="gramEnd"/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, позволяя проявить инициативу и любопытство.</w:t>
      </w:r>
    </w:p>
    <w:p w:rsidR="00573287" w:rsidRPr="00573287" w:rsidRDefault="00573287" w:rsidP="00573287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Используйте пособие совместно с учителем. Проводите обсуждение прочитанного или услышанного материала, задавайте вопросы, поощряйте высказывания ребенка.</w:t>
      </w:r>
    </w:p>
    <w:p w:rsidR="00573287" w:rsidRDefault="00573287" w:rsidP="00573287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Создавайте ситуации успеха. Хвалите ребенка за любые положительные шаги, поддерживайте позитивное настроение и уверенность в собственных силах.</w:t>
      </w:r>
    </w:p>
    <w:p w:rsidR="00573287" w:rsidRP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</w:p>
    <w:p w:rsidR="00573287" w:rsidRP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</w:rPr>
        <w:t>Заключение</w:t>
      </w:r>
    </w:p>
    <w:p w:rsidR="00573287" w:rsidRPr="00573287" w:rsidRDefault="00573287" w:rsidP="00573287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91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573287">
        <w:rPr>
          <w:rFonts w:ascii="Times New Roman" w:eastAsia="Times New Roman" w:hAnsi="Times New Roman" w:cs="Times New Roman"/>
          <w:spacing w:val="-5"/>
          <w:sz w:val="28"/>
          <w:szCs w:val="28"/>
        </w:rPr>
        <w:t>Интерактивная технология «говорящая ручка» доказала свою полезность и перспективность при работе с детьми с тяжелыми множественными нарушениями развития. Она облегчает доступ к образованию, стимулирует познавательную активность и создаёт благоприятные условия для приобретения необходимых знаний и навыков. Внедрение таких инновационных подходов положительно сказывается на результатах обучения и общем самочувствии детей с ТМНР.</w:t>
      </w:r>
    </w:p>
    <w:p w:rsidR="008564FD" w:rsidRDefault="008564FD"/>
    <w:sectPr w:rsidR="00856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D2D58"/>
    <w:multiLevelType w:val="multilevel"/>
    <w:tmpl w:val="9DC4E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11160D"/>
    <w:multiLevelType w:val="multilevel"/>
    <w:tmpl w:val="44781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133928"/>
    <w:multiLevelType w:val="multilevel"/>
    <w:tmpl w:val="DF044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3287"/>
    <w:rsid w:val="00573287"/>
    <w:rsid w:val="00856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732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732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7328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57328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TML">
    <w:name w:val="HTML Preformatted"/>
    <w:basedOn w:val="a"/>
    <w:link w:val="HTML0"/>
    <w:uiPriority w:val="99"/>
    <w:semiHidden/>
    <w:unhideWhenUsed/>
    <w:rsid w:val="005732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73287"/>
    <w:rPr>
      <w:rFonts w:ascii="Courier New" w:eastAsia="Times New Roman" w:hAnsi="Courier New" w:cs="Courier New"/>
      <w:sz w:val="20"/>
      <w:szCs w:val="20"/>
    </w:rPr>
  </w:style>
  <w:style w:type="character" w:customStyle="1" w:styleId="sc-bznhio">
    <w:name w:val="sc-bznhio"/>
    <w:basedOn w:val="a0"/>
    <w:rsid w:val="00573287"/>
  </w:style>
  <w:style w:type="paragraph" w:customStyle="1" w:styleId="sc-kguayh">
    <w:name w:val="sc-kguayh"/>
    <w:basedOn w:val="a"/>
    <w:rsid w:val="00573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6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611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2026-03-17T12:04:00Z</dcterms:created>
  <dcterms:modified xsi:type="dcterms:W3CDTF">2026-03-17T12:06:00Z</dcterms:modified>
</cp:coreProperties>
</file>