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E37" w:rsidRPr="00AA078F" w:rsidRDefault="005F5E37" w:rsidP="005F5E37">
      <w:pPr>
        <w:pStyle w:val="a3"/>
        <w:spacing w:before="0" w:beforeAutospacing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AA078F">
        <w:rPr>
          <w:b/>
          <w:color w:val="000000"/>
          <w:sz w:val="28"/>
          <w:szCs w:val="28"/>
        </w:rPr>
        <w:t xml:space="preserve">Особенности </w:t>
      </w:r>
      <w:r>
        <w:rPr>
          <w:b/>
          <w:color w:val="000000"/>
          <w:sz w:val="28"/>
          <w:szCs w:val="28"/>
        </w:rPr>
        <w:t xml:space="preserve"> обучения</w:t>
      </w:r>
      <w:proofErr w:type="gramEnd"/>
      <w:r>
        <w:rPr>
          <w:b/>
          <w:color w:val="000000"/>
          <w:sz w:val="28"/>
          <w:szCs w:val="28"/>
        </w:rPr>
        <w:t xml:space="preserve"> и  </w:t>
      </w:r>
      <w:r w:rsidRPr="00AA078F">
        <w:rPr>
          <w:b/>
          <w:color w:val="000000"/>
          <w:sz w:val="28"/>
          <w:szCs w:val="28"/>
        </w:rPr>
        <w:t>работы с детьми с ОВЗ на уроках английского языка</w:t>
      </w:r>
    </w:p>
    <w:p w:rsidR="00E87D1E" w:rsidRDefault="00E87D1E" w:rsidP="00E87D1E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Содержание предмета</w:t>
      </w:r>
      <w:r w:rsidR="00E87D1E">
        <w:rPr>
          <w:color w:val="000000"/>
          <w:sz w:val="27"/>
          <w:szCs w:val="27"/>
        </w:rPr>
        <w:t xml:space="preserve"> английский язык в классах для д</w:t>
      </w:r>
      <w:r>
        <w:rPr>
          <w:color w:val="000000"/>
          <w:sz w:val="27"/>
          <w:szCs w:val="27"/>
        </w:rPr>
        <w:t xml:space="preserve">етей с ОВЗ включает, главным образом, учебную информацию о двух аспектах языка: </w:t>
      </w:r>
      <w:proofErr w:type="spellStart"/>
      <w:r>
        <w:rPr>
          <w:color w:val="000000"/>
          <w:sz w:val="27"/>
          <w:szCs w:val="27"/>
        </w:rPr>
        <w:t>аудирование</w:t>
      </w:r>
      <w:proofErr w:type="spellEnd"/>
      <w:r>
        <w:rPr>
          <w:color w:val="000000"/>
          <w:sz w:val="27"/>
          <w:szCs w:val="27"/>
        </w:rPr>
        <w:t xml:space="preserve"> и говорение, которые составляют основу формирования и развития навыков и умений, связанных с </w:t>
      </w:r>
      <w:proofErr w:type="gramStart"/>
      <w:r>
        <w:rPr>
          <w:color w:val="000000"/>
          <w:sz w:val="27"/>
          <w:szCs w:val="27"/>
        </w:rPr>
        <w:t xml:space="preserve">овладением </w:t>
      </w:r>
      <w:r w:rsidR="005F5E37">
        <w:rPr>
          <w:color w:val="000000"/>
          <w:sz w:val="27"/>
          <w:szCs w:val="27"/>
        </w:rPr>
        <w:t xml:space="preserve"> такими</w:t>
      </w:r>
      <w:proofErr w:type="gramEnd"/>
      <w:r w:rsidR="005F5E37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вида</w:t>
      </w:r>
      <w:r w:rsidR="005F5E37">
        <w:rPr>
          <w:color w:val="000000"/>
          <w:sz w:val="27"/>
          <w:szCs w:val="27"/>
        </w:rPr>
        <w:t xml:space="preserve">ми речевой деятельности как  чтение </w:t>
      </w:r>
      <w:r>
        <w:rPr>
          <w:color w:val="000000"/>
          <w:sz w:val="27"/>
          <w:szCs w:val="27"/>
        </w:rPr>
        <w:t xml:space="preserve"> и письмо. Задания по всем четырём видам в классах для детей с ОВЗ должны порождать и развивать репродуктивную деятельность учащихся. В процессе совершения каждого вида речевой деятельности требуется один и тот же набор операций, позволяющих двигаться от замысла обучаемого к тексту (чтение и письмо) или от текста к обучаемому (</w:t>
      </w:r>
      <w:proofErr w:type="spellStart"/>
      <w:r>
        <w:rPr>
          <w:color w:val="000000"/>
          <w:sz w:val="27"/>
          <w:szCs w:val="27"/>
        </w:rPr>
        <w:t>аудирование</w:t>
      </w:r>
      <w:proofErr w:type="spellEnd"/>
      <w:r>
        <w:rPr>
          <w:color w:val="000000"/>
          <w:sz w:val="27"/>
          <w:szCs w:val="27"/>
        </w:rPr>
        <w:t xml:space="preserve"> и говорение).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Следовательно, в процессе обучения иностранному </w:t>
      </w:r>
      <w:proofErr w:type="gramStart"/>
      <w:r>
        <w:rPr>
          <w:color w:val="000000"/>
          <w:sz w:val="27"/>
          <w:szCs w:val="27"/>
        </w:rPr>
        <w:t>языку</w:t>
      </w:r>
      <w:r w:rsidR="005F5E37">
        <w:rPr>
          <w:color w:val="000000"/>
          <w:sz w:val="27"/>
          <w:szCs w:val="27"/>
        </w:rPr>
        <w:t>(</w:t>
      </w:r>
      <w:proofErr w:type="gramEnd"/>
      <w:r w:rsidR="005F5E37">
        <w:rPr>
          <w:color w:val="000000"/>
          <w:sz w:val="27"/>
          <w:szCs w:val="27"/>
        </w:rPr>
        <w:t>в данном конкретном случае -английскому)</w:t>
      </w:r>
      <w:r>
        <w:rPr>
          <w:color w:val="000000"/>
          <w:sz w:val="27"/>
          <w:szCs w:val="27"/>
        </w:rPr>
        <w:t xml:space="preserve"> на начальном этапе </w:t>
      </w:r>
      <w:proofErr w:type="spellStart"/>
      <w:r>
        <w:rPr>
          <w:color w:val="000000"/>
          <w:sz w:val="27"/>
          <w:szCs w:val="27"/>
        </w:rPr>
        <w:t>коррекционно</w:t>
      </w:r>
      <w:proofErr w:type="spellEnd"/>
      <w:r>
        <w:rPr>
          <w:color w:val="000000"/>
          <w:sz w:val="27"/>
          <w:szCs w:val="27"/>
        </w:rPr>
        <w:t xml:space="preserve"> - развивающего обучения необходимо, прежде всего, формировать и развивать навыки адекватного произношения, развивать речевые умения, расширять объем продуктивного и рецептивного лексического минимума. </w:t>
      </w:r>
      <w:r w:rsidR="005F5E37">
        <w:rPr>
          <w:color w:val="000000"/>
          <w:sz w:val="27"/>
          <w:szCs w:val="27"/>
        </w:rPr>
        <w:t>Автоматизируя</w:t>
      </w:r>
      <w:r>
        <w:rPr>
          <w:color w:val="000000"/>
          <w:sz w:val="27"/>
          <w:szCs w:val="27"/>
        </w:rPr>
        <w:t xml:space="preserve"> готовые истины, обобщения, умозаключения, учитель подчас не дает учащимся возможности даже приблизиться к источнику мысли и живого слова, связывает крылья мечты, фантазии творчества. Из живого, активного, деятельного существа ребенок нередко превращается как бы в « запоминающее устройство». Так не должно быть. Жизнь ребенка полноценна лишь тогда, когда он живет в мире игры, сказки, музыки, фантазии и творчества.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Учитывая психофизиологические особенности детей с ОВЗ </w:t>
      </w:r>
      <w:r w:rsidR="005F5E37">
        <w:rPr>
          <w:color w:val="000000"/>
          <w:sz w:val="27"/>
          <w:szCs w:val="27"/>
        </w:rPr>
        <w:t xml:space="preserve">необходимо придерживаться </w:t>
      </w:r>
      <w:r>
        <w:rPr>
          <w:color w:val="000000"/>
          <w:sz w:val="27"/>
          <w:szCs w:val="27"/>
        </w:rPr>
        <w:t xml:space="preserve"> следующих методических принципов: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1. Обеспечение подвижной деятельности детей.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2. Частая смена деятельности.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3. Погружение в языковую среду.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4. Многократное </w:t>
      </w:r>
      <w:proofErr w:type="spellStart"/>
      <w:r>
        <w:rPr>
          <w:color w:val="000000"/>
          <w:sz w:val="27"/>
          <w:szCs w:val="27"/>
        </w:rPr>
        <w:t>аудирование</w:t>
      </w:r>
      <w:proofErr w:type="spellEnd"/>
      <w:r>
        <w:rPr>
          <w:color w:val="000000"/>
          <w:sz w:val="27"/>
          <w:szCs w:val="27"/>
        </w:rPr>
        <w:t xml:space="preserve"> вводимых структур.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5. Преемственность и постоянное повторение материала.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6. Общее развитие ребенка посредством иностранного языка, раскрытие его творческих способностей.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Обучение английскому алфавиту и звуков проводится в игровой форме постепенно</w:t>
      </w:r>
      <w:r w:rsidR="005F5E37">
        <w:rPr>
          <w:color w:val="000000"/>
          <w:sz w:val="27"/>
          <w:szCs w:val="27"/>
        </w:rPr>
        <w:t xml:space="preserve"> </w:t>
      </w:r>
      <w:proofErr w:type="gramStart"/>
      <w:r w:rsidR="005F5E37">
        <w:rPr>
          <w:color w:val="000000"/>
          <w:sz w:val="27"/>
          <w:szCs w:val="27"/>
        </w:rPr>
        <w:t xml:space="preserve">подготавливая  </w:t>
      </w:r>
      <w:r>
        <w:rPr>
          <w:color w:val="000000"/>
          <w:sz w:val="27"/>
          <w:szCs w:val="27"/>
        </w:rPr>
        <w:t>учащегося</w:t>
      </w:r>
      <w:proofErr w:type="gramEnd"/>
      <w:r>
        <w:rPr>
          <w:color w:val="000000"/>
          <w:sz w:val="27"/>
          <w:szCs w:val="27"/>
        </w:rPr>
        <w:t xml:space="preserve"> к чтению.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Работа с текстом – это наиболее простой и, в то же время, эффективный вид деятельности на уроке английского языка в классах для детей с ОВЗ. Во главу угла данного вида деятельности выходит формирование и отработка навыков чтения. В методике преподавания английского языка различают несколько видов чтения. Однако с детьми, имеющими трудности в обучении, целесообразно использовать преимущественно один вид чтения: чтение с полным охватом содержания.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Работа с текстом традиционно начинается с ввода новой лексики. При каждом новом вводе лексики устное усвоение слов сопровождается показом их письменных образцов, как блоков, а так же различными наглядностями.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lastRenderedPageBreak/>
        <w:t xml:space="preserve">     Запоминание новых лексических единиц также производится при помощи различных заданий:</w:t>
      </w:r>
    </w:p>
    <w:p w:rsidR="00AA078F" w:rsidRDefault="00AA078F" w:rsidP="00AA078F">
      <w:pPr>
        <w:pStyle w:val="a3"/>
        <w:numPr>
          <w:ilvl w:val="0"/>
          <w:numId w:val="1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повторить за диктором слова в звукозаписи, расставить буквы в правильном порядке, чтобы получилось слово (</w:t>
      </w:r>
      <w:proofErr w:type="spellStart"/>
      <w:r>
        <w:rPr>
          <w:color w:val="000000"/>
          <w:sz w:val="27"/>
          <w:szCs w:val="27"/>
        </w:rPr>
        <w:t>unscramble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the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word</w:t>
      </w:r>
      <w:proofErr w:type="spellEnd"/>
      <w:r>
        <w:rPr>
          <w:color w:val="000000"/>
          <w:sz w:val="27"/>
          <w:szCs w:val="27"/>
        </w:rPr>
        <w:t>),</w:t>
      </w:r>
    </w:p>
    <w:p w:rsidR="00AA078F" w:rsidRDefault="00AA078F" w:rsidP="00AA078F">
      <w:pPr>
        <w:pStyle w:val="a3"/>
        <w:numPr>
          <w:ilvl w:val="0"/>
          <w:numId w:val="1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нахождение новых слов в змейке (</w:t>
      </w:r>
      <w:proofErr w:type="spellStart"/>
      <w:r>
        <w:rPr>
          <w:color w:val="000000"/>
          <w:sz w:val="27"/>
          <w:szCs w:val="27"/>
        </w:rPr>
        <w:t>word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snake</w:t>
      </w:r>
      <w:proofErr w:type="spellEnd"/>
      <w:r>
        <w:rPr>
          <w:color w:val="000000"/>
          <w:sz w:val="27"/>
          <w:szCs w:val="27"/>
        </w:rPr>
        <w:t>),</w:t>
      </w:r>
    </w:p>
    <w:p w:rsidR="00AA078F" w:rsidRDefault="00AA078F" w:rsidP="00AA078F">
      <w:pPr>
        <w:pStyle w:val="a3"/>
        <w:numPr>
          <w:ilvl w:val="0"/>
          <w:numId w:val="1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вставить пропущенные слова из нового </w:t>
      </w:r>
      <w:proofErr w:type="spellStart"/>
      <w:r>
        <w:rPr>
          <w:color w:val="000000"/>
          <w:sz w:val="27"/>
          <w:szCs w:val="27"/>
        </w:rPr>
        <w:t>вокабуляра</w:t>
      </w:r>
      <w:proofErr w:type="spellEnd"/>
      <w:r>
        <w:rPr>
          <w:color w:val="000000"/>
          <w:sz w:val="27"/>
          <w:szCs w:val="27"/>
        </w:rPr>
        <w:t xml:space="preserve"> в предложение (</w:t>
      </w:r>
      <w:proofErr w:type="spellStart"/>
      <w:r>
        <w:rPr>
          <w:color w:val="000000"/>
          <w:sz w:val="27"/>
          <w:szCs w:val="27"/>
        </w:rPr>
        <w:t>fill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in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the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word</w:t>
      </w:r>
      <w:proofErr w:type="spellEnd"/>
      <w:r>
        <w:rPr>
          <w:color w:val="000000"/>
          <w:sz w:val="27"/>
          <w:szCs w:val="27"/>
        </w:rPr>
        <w:t>),</w:t>
      </w:r>
    </w:p>
    <w:p w:rsidR="00AA078F" w:rsidRDefault="00AA078F" w:rsidP="00AA078F">
      <w:pPr>
        <w:pStyle w:val="a3"/>
        <w:numPr>
          <w:ilvl w:val="0"/>
          <w:numId w:val="1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игры «снежный ком» (</w:t>
      </w:r>
      <w:proofErr w:type="spellStart"/>
      <w:r>
        <w:rPr>
          <w:color w:val="000000"/>
          <w:sz w:val="27"/>
          <w:szCs w:val="27"/>
        </w:rPr>
        <w:t>snowball</w:t>
      </w:r>
      <w:proofErr w:type="spellEnd"/>
      <w:r>
        <w:rPr>
          <w:color w:val="000000"/>
          <w:sz w:val="27"/>
          <w:szCs w:val="27"/>
        </w:rPr>
        <w:t>), «рыбак» (</w:t>
      </w:r>
      <w:proofErr w:type="spellStart"/>
      <w:r>
        <w:rPr>
          <w:color w:val="000000"/>
          <w:sz w:val="27"/>
          <w:szCs w:val="27"/>
        </w:rPr>
        <w:t>fisher</w:t>
      </w:r>
      <w:proofErr w:type="spellEnd"/>
      <w:r>
        <w:rPr>
          <w:color w:val="000000"/>
          <w:sz w:val="27"/>
          <w:szCs w:val="27"/>
        </w:rPr>
        <w:t>).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Максимальная повторяемость материала является принципом успешного усвоения лексических единиц. В незнакомом тексте содержится приблизительно десять - пятнадцать процентов новой лексики. В дальнейшем после многократного повторения в различных заданиях учебника, рабочей тетради, а также заданиях, составленных непосредственно учителем, эти слова переходят в качественно иную стадию и становятся тем </w:t>
      </w:r>
      <w:proofErr w:type="spellStart"/>
      <w:r>
        <w:rPr>
          <w:color w:val="000000"/>
          <w:sz w:val="27"/>
          <w:szCs w:val="27"/>
        </w:rPr>
        <w:t>вокабуляром</w:t>
      </w:r>
      <w:proofErr w:type="spellEnd"/>
      <w:r>
        <w:rPr>
          <w:color w:val="000000"/>
          <w:sz w:val="27"/>
          <w:szCs w:val="27"/>
        </w:rPr>
        <w:t>, которым учащиеся должны активно пользоваться, за тем перехожу на работу с текстом.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Преимущественно, работа с текстом делится на три фазы: до - текстовый этап (</w:t>
      </w:r>
      <w:proofErr w:type="spellStart"/>
      <w:r>
        <w:rPr>
          <w:color w:val="000000"/>
          <w:sz w:val="27"/>
          <w:szCs w:val="27"/>
        </w:rPr>
        <w:t>pre</w:t>
      </w:r>
      <w:proofErr w:type="spellEnd"/>
      <w:r>
        <w:rPr>
          <w:color w:val="000000"/>
          <w:sz w:val="27"/>
          <w:szCs w:val="27"/>
        </w:rPr>
        <w:t xml:space="preserve"> - </w:t>
      </w:r>
      <w:proofErr w:type="spellStart"/>
      <w:r>
        <w:rPr>
          <w:color w:val="000000"/>
          <w:sz w:val="27"/>
          <w:szCs w:val="27"/>
        </w:rPr>
        <w:t>reading</w:t>
      </w:r>
      <w:proofErr w:type="spellEnd"/>
      <w:r>
        <w:rPr>
          <w:color w:val="000000"/>
          <w:sz w:val="27"/>
          <w:szCs w:val="27"/>
        </w:rPr>
        <w:t>), активное чтение (</w:t>
      </w:r>
      <w:proofErr w:type="spellStart"/>
      <w:r>
        <w:rPr>
          <w:color w:val="000000"/>
          <w:sz w:val="27"/>
          <w:szCs w:val="27"/>
        </w:rPr>
        <w:t>while</w:t>
      </w:r>
      <w:proofErr w:type="spellEnd"/>
      <w:r>
        <w:rPr>
          <w:color w:val="000000"/>
          <w:sz w:val="27"/>
          <w:szCs w:val="27"/>
        </w:rPr>
        <w:t xml:space="preserve"> - </w:t>
      </w:r>
      <w:proofErr w:type="spellStart"/>
      <w:r>
        <w:rPr>
          <w:color w:val="000000"/>
          <w:sz w:val="27"/>
          <w:szCs w:val="27"/>
        </w:rPr>
        <w:t>reading</w:t>
      </w:r>
      <w:proofErr w:type="spellEnd"/>
      <w:r>
        <w:rPr>
          <w:color w:val="000000"/>
          <w:sz w:val="27"/>
          <w:szCs w:val="27"/>
        </w:rPr>
        <w:t xml:space="preserve">), </w:t>
      </w:r>
      <w:proofErr w:type="spellStart"/>
      <w:r>
        <w:rPr>
          <w:color w:val="000000"/>
          <w:sz w:val="27"/>
          <w:szCs w:val="27"/>
        </w:rPr>
        <w:t>послетекстовый</w:t>
      </w:r>
      <w:proofErr w:type="spellEnd"/>
      <w:r>
        <w:rPr>
          <w:color w:val="000000"/>
          <w:sz w:val="27"/>
          <w:szCs w:val="27"/>
        </w:rPr>
        <w:t xml:space="preserve"> этап (</w:t>
      </w:r>
      <w:proofErr w:type="spellStart"/>
      <w:r>
        <w:rPr>
          <w:color w:val="000000"/>
          <w:sz w:val="27"/>
          <w:szCs w:val="27"/>
        </w:rPr>
        <w:t>post</w:t>
      </w:r>
      <w:proofErr w:type="spellEnd"/>
      <w:r>
        <w:rPr>
          <w:color w:val="000000"/>
          <w:sz w:val="27"/>
          <w:szCs w:val="27"/>
        </w:rPr>
        <w:t xml:space="preserve"> - </w:t>
      </w:r>
      <w:proofErr w:type="spellStart"/>
      <w:r>
        <w:rPr>
          <w:color w:val="000000"/>
          <w:sz w:val="27"/>
          <w:szCs w:val="27"/>
        </w:rPr>
        <w:t>reading</w:t>
      </w:r>
      <w:proofErr w:type="spellEnd"/>
      <w:r>
        <w:rPr>
          <w:color w:val="000000"/>
          <w:sz w:val="27"/>
          <w:szCs w:val="27"/>
        </w:rPr>
        <w:t>).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До – текстовый этап (введение в ситуацию) включает следующие задания:</w:t>
      </w:r>
    </w:p>
    <w:p w:rsidR="00AA078F" w:rsidRDefault="00AA078F" w:rsidP="00AA078F">
      <w:pPr>
        <w:pStyle w:val="a3"/>
        <w:numPr>
          <w:ilvl w:val="0"/>
          <w:numId w:val="2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составление диаграмм,</w:t>
      </w:r>
    </w:p>
    <w:p w:rsidR="00AA078F" w:rsidRDefault="00AA078F" w:rsidP="00AA078F">
      <w:pPr>
        <w:pStyle w:val="a3"/>
        <w:numPr>
          <w:ilvl w:val="0"/>
          <w:numId w:val="2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подбор заголовков,</w:t>
      </w:r>
    </w:p>
    <w:p w:rsidR="00AA078F" w:rsidRDefault="00AA078F" w:rsidP="00AA078F">
      <w:pPr>
        <w:pStyle w:val="a3"/>
        <w:numPr>
          <w:ilvl w:val="0"/>
          <w:numId w:val="2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ответы на наводящие вопросы.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Как показывает опыт, в начале данного этапа ученики работают вяло, делают много фонетических ошибок. Однако данная работа полностью оправдывает себя на дальнейших этапах.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Второй этап чтения стабилен по структуре. Текст озвучивается по определённой схеме: чтение учителя, хоровое чтение за учителем, прослушивание текста со звукового носителя, хоровое повторение за диктором, индивидуальное чтение учащихся каждого блока текста. Отдельные слова и фразы можно трижды повторить с понижением темпа голоса, пропеть, сопроводить ритмическим постукиванием.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Таким образом, при многократном чтении и повторении производится непроизвольное запоминание материала, эффективно отрабатывается техника чтения. На завершающей фазе второго этапа необходимо давать детям несколько минут для повторения чтения и перевода текста про себя. Во время повторения можно включить спокойную музыку. Это поможет снять умственную усталость и повысить эмоциональный тонус обучающихся.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</w:t>
      </w:r>
      <w:proofErr w:type="spellStart"/>
      <w:r>
        <w:rPr>
          <w:color w:val="000000"/>
          <w:sz w:val="27"/>
          <w:szCs w:val="27"/>
        </w:rPr>
        <w:t>Послетекстовый</w:t>
      </w:r>
      <w:proofErr w:type="spellEnd"/>
      <w:r>
        <w:rPr>
          <w:color w:val="000000"/>
          <w:sz w:val="27"/>
          <w:szCs w:val="27"/>
        </w:rPr>
        <w:t xml:space="preserve"> этап включает в себя задания следующего плана:</w:t>
      </w:r>
    </w:p>
    <w:p w:rsidR="00AA078F" w:rsidRDefault="00AA078F" w:rsidP="00AA078F">
      <w:pPr>
        <w:pStyle w:val="a3"/>
        <w:numPr>
          <w:ilvl w:val="0"/>
          <w:numId w:val="3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соотнесение идеи и абзаца (</w:t>
      </w:r>
      <w:proofErr w:type="spellStart"/>
      <w:r>
        <w:rPr>
          <w:color w:val="000000"/>
          <w:sz w:val="27"/>
          <w:szCs w:val="27"/>
        </w:rPr>
        <w:t>matching</w:t>
      </w:r>
      <w:proofErr w:type="spellEnd"/>
      <w:r>
        <w:rPr>
          <w:color w:val="000000"/>
          <w:sz w:val="27"/>
          <w:szCs w:val="27"/>
        </w:rPr>
        <w:t>),</w:t>
      </w:r>
    </w:p>
    <w:p w:rsidR="00AA078F" w:rsidRDefault="00AA078F" w:rsidP="00AA078F">
      <w:pPr>
        <w:pStyle w:val="a3"/>
        <w:numPr>
          <w:ilvl w:val="0"/>
          <w:numId w:val="3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заполнение всевозможных таблиц (</w:t>
      </w:r>
      <w:proofErr w:type="spellStart"/>
      <w:r>
        <w:rPr>
          <w:color w:val="000000"/>
          <w:sz w:val="27"/>
          <w:szCs w:val="27"/>
        </w:rPr>
        <w:t>fill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in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the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table</w:t>
      </w:r>
      <w:proofErr w:type="spellEnd"/>
      <w:r>
        <w:rPr>
          <w:color w:val="000000"/>
          <w:sz w:val="27"/>
          <w:szCs w:val="27"/>
        </w:rPr>
        <w:t>),</w:t>
      </w:r>
    </w:p>
    <w:p w:rsidR="00AA078F" w:rsidRDefault="00AA078F" w:rsidP="00AA078F">
      <w:pPr>
        <w:pStyle w:val="a3"/>
        <w:numPr>
          <w:ilvl w:val="0"/>
          <w:numId w:val="3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тестовые задания с множественным выбором (</w:t>
      </w:r>
      <w:proofErr w:type="spellStart"/>
      <w:r>
        <w:rPr>
          <w:color w:val="000000"/>
          <w:sz w:val="27"/>
          <w:szCs w:val="27"/>
        </w:rPr>
        <w:t>multiple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choice</w:t>
      </w:r>
      <w:proofErr w:type="spellEnd"/>
      <w:r>
        <w:rPr>
          <w:color w:val="000000"/>
          <w:sz w:val="27"/>
          <w:szCs w:val="27"/>
        </w:rPr>
        <w:t>),</w:t>
      </w:r>
    </w:p>
    <w:p w:rsidR="00AA078F" w:rsidRDefault="00AA078F" w:rsidP="00AA078F">
      <w:pPr>
        <w:pStyle w:val="a3"/>
        <w:numPr>
          <w:ilvl w:val="0"/>
          <w:numId w:val="3"/>
        </w:numPr>
        <w:spacing w:before="0" w:beforeAutospacing="0" w:afterAutospacing="0"/>
        <w:ind w:left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определение </w:t>
      </w:r>
      <w:proofErr w:type="spellStart"/>
      <w:r>
        <w:rPr>
          <w:color w:val="000000"/>
          <w:sz w:val="27"/>
          <w:szCs w:val="27"/>
        </w:rPr>
        <w:t>верногоневерного</w:t>
      </w:r>
      <w:proofErr w:type="spellEnd"/>
      <w:r>
        <w:rPr>
          <w:color w:val="000000"/>
          <w:sz w:val="27"/>
          <w:szCs w:val="27"/>
        </w:rPr>
        <w:t xml:space="preserve"> высказывания (</w:t>
      </w:r>
      <w:proofErr w:type="spellStart"/>
      <w:r>
        <w:rPr>
          <w:color w:val="000000"/>
          <w:sz w:val="27"/>
          <w:szCs w:val="27"/>
        </w:rPr>
        <w:t>true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or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false</w:t>
      </w:r>
      <w:proofErr w:type="spellEnd"/>
      <w:r>
        <w:rPr>
          <w:color w:val="000000"/>
          <w:sz w:val="27"/>
          <w:szCs w:val="27"/>
        </w:rPr>
        <w:t>).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lastRenderedPageBreak/>
        <w:t xml:space="preserve">     Следует отметить, что на третьем этапе работы с текстом существенно увеличивается темп работы учеников, снижается </w:t>
      </w:r>
      <w:proofErr w:type="spellStart"/>
      <w:r>
        <w:rPr>
          <w:color w:val="000000"/>
          <w:sz w:val="27"/>
          <w:szCs w:val="27"/>
        </w:rPr>
        <w:t>психо</w:t>
      </w:r>
      <w:proofErr w:type="spellEnd"/>
      <w:r>
        <w:rPr>
          <w:color w:val="000000"/>
          <w:sz w:val="27"/>
          <w:szCs w:val="27"/>
        </w:rPr>
        <w:t xml:space="preserve"> – эмоциональный барьер перед неизвестным материалом.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Упражнения для развития умений и навыков коррекционного обучения.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1. </w:t>
      </w:r>
      <w:r>
        <w:rPr>
          <w:b/>
          <w:bCs/>
          <w:color w:val="000000"/>
          <w:sz w:val="27"/>
          <w:szCs w:val="27"/>
        </w:rPr>
        <w:t>Слушание и выполнение распоряжений преподавателя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Преподаватель говорит: </w:t>
      </w:r>
      <w:proofErr w:type="spellStart"/>
      <w:r>
        <w:rPr>
          <w:color w:val="000000"/>
          <w:sz w:val="27"/>
          <w:szCs w:val="27"/>
        </w:rPr>
        <w:t>Ореn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thе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dооr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shut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thе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window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tаkе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thе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bооk</w:t>
      </w:r>
      <w:proofErr w:type="spellEnd"/>
      <w:r>
        <w:rPr>
          <w:color w:val="000000"/>
          <w:sz w:val="27"/>
          <w:szCs w:val="27"/>
        </w:rPr>
        <w:t xml:space="preserve"> и т. д Ученик выполняет действие.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2. </w:t>
      </w:r>
      <w:r>
        <w:rPr>
          <w:b/>
          <w:bCs/>
          <w:color w:val="000000"/>
          <w:sz w:val="27"/>
          <w:szCs w:val="27"/>
        </w:rPr>
        <w:t>Повторение фразы или предложения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Преподаватель произносит фразу, учащийся должен четко и безошибочно и бегло ее повторить. I </w:t>
      </w:r>
      <w:proofErr w:type="spellStart"/>
      <w:r>
        <w:rPr>
          <w:color w:val="000000"/>
          <w:sz w:val="27"/>
          <w:szCs w:val="27"/>
        </w:rPr>
        <w:t>like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this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white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house</w:t>
      </w:r>
      <w:proofErr w:type="spellEnd"/>
      <w:r>
        <w:rPr>
          <w:color w:val="000000"/>
          <w:sz w:val="27"/>
          <w:szCs w:val="27"/>
        </w:rPr>
        <w:t>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3. </w:t>
      </w:r>
      <w:r>
        <w:rPr>
          <w:b/>
          <w:bCs/>
          <w:color w:val="000000"/>
          <w:sz w:val="27"/>
          <w:szCs w:val="27"/>
        </w:rPr>
        <w:t>Повторяемость коррекционных упражнений, но с включением новизны.</w:t>
      </w:r>
    </w:p>
    <w:p w:rsidR="00AA078F" w:rsidRP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  <w:lang w:val="en-US"/>
        </w:rPr>
      </w:pPr>
      <w:r w:rsidRPr="00AA078F">
        <w:rPr>
          <w:color w:val="000000"/>
          <w:sz w:val="27"/>
          <w:szCs w:val="27"/>
          <w:lang w:val="en-US"/>
        </w:rPr>
        <w:t>Kate has a cat. Kate has a cat and a car and a hare.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4. </w:t>
      </w:r>
      <w:r>
        <w:rPr>
          <w:b/>
          <w:bCs/>
          <w:color w:val="000000"/>
          <w:sz w:val="27"/>
          <w:szCs w:val="27"/>
        </w:rPr>
        <w:t>Преобразование без подстановки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Тренируется вопросительная форма.</w:t>
      </w:r>
    </w:p>
    <w:p w:rsidR="00AA078F" w:rsidRP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  <w:lang w:val="en-US"/>
        </w:rPr>
      </w:pPr>
      <w:r>
        <w:rPr>
          <w:color w:val="000000"/>
          <w:sz w:val="27"/>
          <w:szCs w:val="27"/>
        </w:rPr>
        <w:t>Стимул</w:t>
      </w:r>
      <w:r w:rsidRPr="00AA078F">
        <w:rPr>
          <w:color w:val="000000"/>
          <w:sz w:val="27"/>
          <w:szCs w:val="27"/>
          <w:lang w:val="en-US"/>
        </w:rPr>
        <w:t>. I study in the morning.</w:t>
      </w:r>
    </w:p>
    <w:p w:rsidR="00AA078F" w:rsidRP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  <w:lang w:val="en-US"/>
        </w:rPr>
      </w:pPr>
      <w:r>
        <w:rPr>
          <w:color w:val="000000"/>
          <w:sz w:val="27"/>
          <w:szCs w:val="27"/>
        </w:rPr>
        <w:t>Реакция</w:t>
      </w:r>
      <w:r w:rsidRPr="00AA078F">
        <w:rPr>
          <w:color w:val="000000"/>
          <w:sz w:val="27"/>
          <w:szCs w:val="27"/>
          <w:lang w:val="en-US"/>
        </w:rPr>
        <w:t>. D</w:t>
      </w:r>
      <w:r>
        <w:rPr>
          <w:color w:val="000000"/>
          <w:sz w:val="27"/>
          <w:szCs w:val="27"/>
        </w:rPr>
        <w:t>о</w:t>
      </w:r>
      <w:r w:rsidRPr="00AA078F">
        <w:rPr>
          <w:color w:val="000000"/>
          <w:sz w:val="27"/>
          <w:szCs w:val="27"/>
          <w:lang w:val="en-US"/>
        </w:rPr>
        <w:t> </w:t>
      </w:r>
      <w:proofErr w:type="spellStart"/>
      <w:r>
        <w:rPr>
          <w:color w:val="000000"/>
          <w:sz w:val="27"/>
          <w:szCs w:val="27"/>
        </w:rPr>
        <w:t>уо</w:t>
      </w:r>
      <w:proofErr w:type="spellEnd"/>
      <w:r w:rsidRPr="00AA078F">
        <w:rPr>
          <w:color w:val="000000"/>
          <w:sz w:val="27"/>
          <w:szCs w:val="27"/>
          <w:lang w:val="en-US"/>
        </w:rPr>
        <w:t>u study in the morning?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Тренируется образование третьего лица, единственного числа </w:t>
      </w:r>
      <w:proofErr w:type="spellStart"/>
      <w:r>
        <w:rPr>
          <w:color w:val="000000"/>
          <w:sz w:val="27"/>
          <w:szCs w:val="27"/>
        </w:rPr>
        <w:t>Ргеsеnt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Indefinite</w:t>
      </w:r>
      <w:proofErr w:type="spellEnd"/>
      <w:r>
        <w:rPr>
          <w:color w:val="000000"/>
          <w:sz w:val="27"/>
          <w:szCs w:val="27"/>
        </w:rPr>
        <w:t>.</w:t>
      </w:r>
    </w:p>
    <w:p w:rsidR="00AA078F" w:rsidRP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  <w:lang w:val="en-US"/>
        </w:rPr>
      </w:pPr>
      <w:r>
        <w:rPr>
          <w:color w:val="000000"/>
          <w:sz w:val="27"/>
          <w:szCs w:val="27"/>
        </w:rPr>
        <w:t>Стимул</w:t>
      </w:r>
      <w:r w:rsidRPr="00AA078F">
        <w:rPr>
          <w:color w:val="000000"/>
          <w:sz w:val="27"/>
          <w:szCs w:val="27"/>
          <w:lang w:val="en-US"/>
        </w:rPr>
        <w:t>. I study in the morning.</w:t>
      </w:r>
    </w:p>
    <w:p w:rsidR="00AA078F" w:rsidRP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  <w:lang w:val="en-US"/>
        </w:rPr>
      </w:pPr>
      <w:r>
        <w:rPr>
          <w:color w:val="000000"/>
          <w:sz w:val="27"/>
          <w:szCs w:val="27"/>
        </w:rPr>
        <w:t>Реакция</w:t>
      </w:r>
      <w:r w:rsidRPr="00AA078F">
        <w:rPr>
          <w:color w:val="000000"/>
          <w:sz w:val="27"/>
          <w:szCs w:val="27"/>
          <w:lang w:val="en-US"/>
        </w:rPr>
        <w:t>. </w:t>
      </w:r>
      <w:r>
        <w:rPr>
          <w:color w:val="000000"/>
          <w:sz w:val="27"/>
          <w:szCs w:val="27"/>
        </w:rPr>
        <w:t>Не</w:t>
      </w:r>
      <w:r w:rsidRPr="00AA078F">
        <w:rPr>
          <w:color w:val="000000"/>
          <w:sz w:val="27"/>
          <w:szCs w:val="27"/>
          <w:lang w:val="en-US"/>
        </w:rPr>
        <w:t> studies in the morning.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Иногда упомянутым упражнениям придается форма разговора.</w:t>
      </w:r>
    </w:p>
    <w:p w:rsidR="00AA078F" w:rsidRP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  <w:lang w:val="en-US"/>
        </w:rPr>
      </w:pPr>
      <w:r>
        <w:rPr>
          <w:color w:val="000000"/>
          <w:sz w:val="27"/>
          <w:szCs w:val="27"/>
        </w:rPr>
        <w:t>Стимул</w:t>
      </w:r>
      <w:r w:rsidRPr="00AA078F">
        <w:rPr>
          <w:color w:val="000000"/>
          <w:sz w:val="27"/>
          <w:szCs w:val="27"/>
          <w:lang w:val="en-US"/>
        </w:rPr>
        <w:t xml:space="preserve">. The </w:t>
      </w:r>
      <w:proofErr w:type="gramStart"/>
      <w:r w:rsidRPr="00AA078F">
        <w:rPr>
          <w:color w:val="000000"/>
          <w:sz w:val="27"/>
          <w:szCs w:val="27"/>
          <w:lang w:val="en-US"/>
        </w:rPr>
        <w:t>students</w:t>
      </w:r>
      <w:proofErr w:type="gramEnd"/>
      <w:r w:rsidRPr="00AA078F">
        <w:rPr>
          <w:color w:val="000000"/>
          <w:sz w:val="27"/>
          <w:szCs w:val="27"/>
          <w:lang w:val="en-US"/>
        </w:rPr>
        <w:t> </w:t>
      </w:r>
      <w:r>
        <w:rPr>
          <w:color w:val="000000"/>
          <w:sz w:val="27"/>
          <w:szCs w:val="27"/>
        </w:rPr>
        <w:t>аге</w:t>
      </w:r>
      <w:r w:rsidRPr="00AA078F">
        <w:rPr>
          <w:color w:val="000000"/>
          <w:sz w:val="27"/>
          <w:szCs w:val="27"/>
          <w:lang w:val="en-US"/>
        </w:rPr>
        <w:t> busy.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Реакция</w:t>
      </w:r>
      <w:r w:rsidRPr="00AA078F">
        <w:rPr>
          <w:color w:val="000000"/>
          <w:sz w:val="27"/>
          <w:szCs w:val="27"/>
          <w:lang w:val="en-US"/>
        </w:rPr>
        <w:t>. </w:t>
      </w:r>
      <w:r>
        <w:rPr>
          <w:color w:val="000000"/>
          <w:sz w:val="27"/>
          <w:szCs w:val="27"/>
        </w:rPr>
        <w:t>Аге</w:t>
      </w:r>
      <w:r w:rsidRPr="00AA078F">
        <w:rPr>
          <w:color w:val="000000"/>
          <w:sz w:val="27"/>
          <w:szCs w:val="27"/>
          <w:lang w:val="en-US"/>
        </w:rPr>
        <w:t> the students busy? </w:t>
      </w:r>
      <w:proofErr w:type="spellStart"/>
      <w:r>
        <w:rPr>
          <w:color w:val="000000"/>
          <w:sz w:val="27"/>
          <w:szCs w:val="27"/>
        </w:rPr>
        <w:t>Yеs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they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are</w:t>
      </w:r>
      <w:proofErr w:type="spellEnd"/>
      <w:r>
        <w:rPr>
          <w:color w:val="000000"/>
          <w:sz w:val="27"/>
          <w:szCs w:val="27"/>
        </w:rPr>
        <w:t>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5 </w:t>
      </w:r>
      <w:r>
        <w:rPr>
          <w:b/>
          <w:bCs/>
          <w:color w:val="000000"/>
          <w:sz w:val="27"/>
          <w:szCs w:val="27"/>
        </w:rPr>
        <w:t>Устная подстановка наряду с какими –</w:t>
      </w:r>
      <w:r w:rsidR="005F5E37"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>либо изменениями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proofErr w:type="gramStart"/>
      <w:r>
        <w:rPr>
          <w:color w:val="000000"/>
          <w:sz w:val="27"/>
          <w:szCs w:val="27"/>
        </w:rPr>
        <w:t>Например</w:t>
      </w:r>
      <w:proofErr w:type="gramEnd"/>
      <w:r>
        <w:rPr>
          <w:color w:val="000000"/>
          <w:sz w:val="27"/>
          <w:szCs w:val="27"/>
        </w:rPr>
        <w:t xml:space="preserve"> с изменением формы слова. Тренируется образование множественного числа имен существительных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Учитель</w:t>
      </w:r>
      <w:r w:rsidRPr="00AA078F">
        <w:rPr>
          <w:color w:val="000000"/>
          <w:sz w:val="27"/>
          <w:szCs w:val="27"/>
          <w:lang w:val="en-US"/>
        </w:rPr>
        <w:t>. The boys are coming. </w:t>
      </w:r>
      <w:r>
        <w:rPr>
          <w:color w:val="000000"/>
          <w:sz w:val="27"/>
          <w:szCs w:val="27"/>
        </w:rPr>
        <w:t xml:space="preserve">(слова </w:t>
      </w:r>
      <w:proofErr w:type="spellStart"/>
      <w:r>
        <w:rPr>
          <w:color w:val="000000"/>
          <w:sz w:val="27"/>
          <w:szCs w:val="27"/>
        </w:rPr>
        <w:t>girls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children</w:t>
      </w:r>
      <w:proofErr w:type="spellEnd"/>
      <w:r>
        <w:rPr>
          <w:color w:val="000000"/>
          <w:sz w:val="27"/>
          <w:szCs w:val="27"/>
        </w:rPr>
        <w:t xml:space="preserve"> подставляются)</w:t>
      </w:r>
    </w:p>
    <w:p w:rsidR="00AA078F" w:rsidRPr="00E87D1E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Ученики</w:t>
      </w:r>
      <w:r w:rsidRPr="00E87D1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повторяют</w:t>
      </w:r>
      <w:r w:rsidRPr="00E87D1E">
        <w:rPr>
          <w:color w:val="000000"/>
          <w:sz w:val="27"/>
          <w:szCs w:val="27"/>
        </w:rPr>
        <w:t xml:space="preserve">. </w:t>
      </w:r>
      <w:r w:rsidRPr="00AA078F">
        <w:rPr>
          <w:color w:val="000000"/>
          <w:sz w:val="27"/>
          <w:szCs w:val="27"/>
          <w:lang w:val="en-US"/>
        </w:rPr>
        <w:t>The</w:t>
      </w:r>
      <w:r w:rsidRPr="00E87D1E">
        <w:rPr>
          <w:color w:val="000000"/>
          <w:sz w:val="27"/>
          <w:szCs w:val="27"/>
        </w:rPr>
        <w:t xml:space="preserve"> </w:t>
      </w:r>
      <w:r w:rsidRPr="00AA078F">
        <w:rPr>
          <w:color w:val="000000"/>
          <w:sz w:val="27"/>
          <w:szCs w:val="27"/>
          <w:lang w:val="en-US"/>
        </w:rPr>
        <w:t>boys</w:t>
      </w:r>
      <w:r w:rsidRPr="00E87D1E">
        <w:rPr>
          <w:color w:val="000000"/>
          <w:sz w:val="27"/>
          <w:szCs w:val="27"/>
        </w:rPr>
        <w:t xml:space="preserve"> </w:t>
      </w:r>
      <w:r w:rsidRPr="00AA078F">
        <w:rPr>
          <w:color w:val="000000"/>
          <w:sz w:val="27"/>
          <w:szCs w:val="27"/>
          <w:lang w:val="en-US"/>
        </w:rPr>
        <w:t>are</w:t>
      </w:r>
      <w:r w:rsidRPr="00E87D1E">
        <w:rPr>
          <w:color w:val="000000"/>
          <w:sz w:val="27"/>
          <w:szCs w:val="27"/>
        </w:rPr>
        <w:t xml:space="preserve"> </w:t>
      </w:r>
      <w:r w:rsidRPr="00AA078F">
        <w:rPr>
          <w:color w:val="000000"/>
          <w:sz w:val="27"/>
          <w:szCs w:val="27"/>
          <w:lang w:val="en-US"/>
        </w:rPr>
        <w:t>coming</w:t>
      </w:r>
      <w:r w:rsidRPr="00E87D1E">
        <w:rPr>
          <w:color w:val="000000"/>
          <w:sz w:val="27"/>
          <w:szCs w:val="27"/>
        </w:rPr>
        <w:t>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Такие коррекционные занятия вырабатывает у учащихся умение свободно и быстро использовать речевые образцы. Особенностью коррекционной работы является тщательная дозировка речевого материала. Нужно учитывать утомляемость, склонность к торможению и для этого нужно часто проводить смену видов деятельности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Коррекционное обучение – это процесс активного усвоения опыта и знаний, полученных в результате систематически повторяющейся отработки учебного материала и усвоение способов применения полученных знаний. При подходе к выбору методов работы можно достичь определённых положительных успехов даже в обучении такому сложному предмету как иностранный язык.</w:t>
      </w:r>
    </w:p>
    <w:p w:rsidR="00AA078F" w:rsidRDefault="00AA078F" w:rsidP="00AA078F">
      <w:pPr>
        <w:pStyle w:val="a3"/>
        <w:spacing w:before="0" w:beforeAutospacing="0" w:afterAutospacing="0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     Вышеизложенные приёмы и методы работы на уроке английского языка не угнетают ребёнка, а создают вокруг него реабилитирующее пространство, обеспечивающее огромную возможность самореализации себя как полноценной личности учебного процесса. Учащиеся, получающее образование в </w:t>
      </w:r>
      <w:r>
        <w:rPr>
          <w:color w:val="000000"/>
          <w:sz w:val="27"/>
          <w:szCs w:val="27"/>
        </w:rPr>
        <w:lastRenderedPageBreak/>
        <w:t>образовательной среде, становятся подлинными субъектами обучения</w:t>
      </w:r>
      <w:r w:rsidR="005F5E37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чувствуя, что учатся для себя, для своего развития, а учитель должен проявлять мудрое терпение, чуткость, постоянную заботу, любить детей такими</w:t>
      </w:r>
      <w:r w:rsidR="005F5E37"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 xml:space="preserve"> какие они есть и радоваться успехам каждого.</w:t>
      </w:r>
      <w:bookmarkStart w:id="0" w:name="_GoBack"/>
      <w:bookmarkEnd w:id="0"/>
    </w:p>
    <w:sectPr w:rsidR="00AA078F" w:rsidSect="00A211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2422"/>
    <w:multiLevelType w:val="multilevel"/>
    <w:tmpl w:val="CCDA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443F5"/>
    <w:multiLevelType w:val="multilevel"/>
    <w:tmpl w:val="4366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2C72F1"/>
    <w:multiLevelType w:val="multilevel"/>
    <w:tmpl w:val="B3320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78F"/>
    <w:rsid w:val="004245D8"/>
    <w:rsid w:val="0047652A"/>
    <w:rsid w:val="00554B45"/>
    <w:rsid w:val="005F5E37"/>
    <w:rsid w:val="0072424D"/>
    <w:rsid w:val="008807E1"/>
    <w:rsid w:val="00990513"/>
    <w:rsid w:val="00A211E3"/>
    <w:rsid w:val="00AA078F"/>
    <w:rsid w:val="00D8274B"/>
    <w:rsid w:val="00DB14EB"/>
    <w:rsid w:val="00E8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52424-A920-4F60-8685-9F3D87C9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0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B98632-1294-4D6C-8E33-99188799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Home</cp:lastModifiedBy>
  <cp:revision>2</cp:revision>
  <dcterms:created xsi:type="dcterms:W3CDTF">2018-10-11T20:37:00Z</dcterms:created>
  <dcterms:modified xsi:type="dcterms:W3CDTF">2018-10-11T20:37:00Z</dcterms:modified>
</cp:coreProperties>
</file>