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CD1" w:rsidRPr="009F5CD1" w:rsidRDefault="009F5CD1" w:rsidP="009F5CD1">
      <w:pPr>
        <w:pStyle w:val="ac"/>
        <w:tabs>
          <w:tab w:val="left" w:pos="709"/>
        </w:tabs>
        <w:ind w:firstLine="709"/>
        <w:jc w:val="center"/>
        <w:rPr>
          <w:rFonts w:ascii="Times New Roman" w:hAnsi="Times New Roman"/>
          <w:sz w:val="28"/>
          <w:szCs w:val="28"/>
        </w:rPr>
      </w:pPr>
      <w:r w:rsidRPr="009F5CD1">
        <w:rPr>
          <w:rFonts w:ascii="Times New Roman" w:hAnsi="Times New Roman"/>
          <w:sz w:val="28"/>
          <w:szCs w:val="28"/>
        </w:rPr>
        <w:t xml:space="preserve">МУНИЦИПАЛЬНОЕ КАЗЕННОЕ УЧРЕЖДЕНИЕ </w:t>
      </w:r>
    </w:p>
    <w:p w:rsidR="009F5CD1" w:rsidRPr="009F5CD1" w:rsidRDefault="009F5CD1" w:rsidP="009F5CD1">
      <w:pPr>
        <w:pStyle w:val="ac"/>
        <w:tabs>
          <w:tab w:val="left" w:pos="709"/>
        </w:tabs>
        <w:ind w:firstLine="709"/>
        <w:jc w:val="center"/>
        <w:rPr>
          <w:rFonts w:ascii="Times New Roman" w:hAnsi="Times New Roman"/>
          <w:sz w:val="28"/>
          <w:szCs w:val="28"/>
        </w:rPr>
      </w:pPr>
      <w:r w:rsidRPr="009F5CD1">
        <w:rPr>
          <w:rFonts w:ascii="Times New Roman" w:hAnsi="Times New Roman"/>
          <w:sz w:val="28"/>
          <w:szCs w:val="28"/>
        </w:rPr>
        <w:t xml:space="preserve">ДОПОЛНИТЕЛЬНОГО ОБРАЗОВАНИЯ «ДЕТСКО-ЮНОШЕСКАЯ </w:t>
      </w:r>
    </w:p>
    <w:p w:rsidR="009F5CD1" w:rsidRPr="009F5CD1" w:rsidRDefault="009F5CD1" w:rsidP="009F5CD1">
      <w:pPr>
        <w:pStyle w:val="ac"/>
        <w:tabs>
          <w:tab w:val="left" w:pos="709"/>
        </w:tabs>
        <w:ind w:firstLine="709"/>
        <w:jc w:val="center"/>
        <w:rPr>
          <w:rFonts w:ascii="Times New Roman" w:hAnsi="Times New Roman"/>
          <w:sz w:val="28"/>
          <w:szCs w:val="28"/>
        </w:rPr>
      </w:pPr>
      <w:r w:rsidRPr="009F5CD1">
        <w:rPr>
          <w:rFonts w:ascii="Times New Roman" w:hAnsi="Times New Roman"/>
          <w:sz w:val="28"/>
          <w:szCs w:val="28"/>
        </w:rPr>
        <w:t xml:space="preserve">СПОРТИВНАЯ ШКОЛА </w:t>
      </w:r>
      <w:proofErr w:type="spellStart"/>
      <w:r w:rsidRPr="009F5CD1">
        <w:rPr>
          <w:rFonts w:ascii="Times New Roman" w:hAnsi="Times New Roman"/>
          <w:sz w:val="28"/>
          <w:szCs w:val="28"/>
        </w:rPr>
        <w:t>г.АЛДАН</w:t>
      </w:r>
      <w:proofErr w:type="spellEnd"/>
      <w:r w:rsidRPr="009F5CD1">
        <w:rPr>
          <w:rFonts w:ascii="Times New Roman" w:hAnsi="Times New Roman"/>
          <w:sz w:val="28"/>
          <w:szCs w:val="28"/>
        </w:rPr>
        <w:t>»</w:t>
      </w:r>
    </w:p>
    <w:p w:rsidR="009F5CD1" w:rsidRPr="009F5CD1" w:rsidRDefault="009F5CD1" w:rsidP="009F5CD1">
      <w:pPr>
        <w:pStyle w:val="ac"/>
        <w:tabs>
          <w:tab w:val="left" w:pos="709"/>
        </w:tabs>
        <w:ind w:firstLine="709"/>
        <w:rPr>
          <w:rFonts w:ascii="Times New Roman" w:hAnsi="Times New Roman"/>
          <w:sz w:val="28"/>
          <w:szCs w:val="28"/>
        </w:rPr>
      </w:pPr>
    </w:p>
    <w:p w:rsidR="009F5CD1" w:rsidRPr="009F5CD1" w:rsidRDefault="009F5CD1" w:rsidP="009F5CD1">
      <w:pPr>
        <w:pStyle w:val="ac"/>
        <w:tabs>
          <w:tab w:val="left" w:pos="709"/>
        </w:tabs>
        <w:ind w:firstLine="709"/>
        <w:rPr>
          <w:rFonts w:ascii="Times New Roman" w:hAnsi="Times New Roman"/>
          <w:sz w:val="28"/>
          <w:szCs w:val="28"/>
        </w:rPr>
      </w:pPr>
    </w:p>
    <w:p w:rsidR="009F5CD1" w:rsidRPr="009F5CD1" w:rsidRDefault="009F5CD1" w:rsidP="009F5CD1">
      <w:pPr>
        <w:pStyle w:val="ac"/>
        <w:tabs>
          <w:tab w:val="left" w:pos="709"/>
        </w:tabs>
        <w:ind w:firstLine="709"/>
        <w:rPr>
          <w:rFonts w:ascii="Times New Roman" w:hAnsi="Times New Roman"/>
          <w:sz w:val="28"/>
          <w:szCs w:val="28"/>
        </w:rPr>
      </w:pPr>
    </w:p>
    <w:p w:rsidR="009F5CD1" w:rsidRPr="009F5CD1" w:rsidRDefault="009F5CD1" w:rsidP="009F5CD1">
      <w:pPr>
        <w:pStyle w:val="ac"/>
        <w:tabs>
          <w:tab w:val="left" w:pos="709"/>
        </w:tabs>
        <w:ind w:firstLine="709"/>
        <w:rPr>
          <w:rFonts w:ascii="Times New Roman" w:hAnsi="Times New Roman"/>
          <w:sz w:val="28"/>
          <w:szCs w:val="28"/>
        </w:rPr>
      </w:pPr>
    </w:p>
    <w:p w:rsidR="009F5CD1" w:rsidRPr="009F5CD1" w:rsidRDefault="009F5CD1" w:rsidP="009F5CD1">
      <w:pPr>
        <w:pStyle w:val="ac"/>
        <w:tabs>
          <w:tab w:val="left" w:pos="709"/>
        </w:tabs>
        <w:ind w:firstLine="709"/>
        <w:jc w:val="center"/>
        <w:rPr>
          <w:rFonts w:ascii="Times New Roman" w:hAnsi="Times New Roman"/>
          <w:sz w:val="28"/>
          <w:szCs w:val="28"/>
        </w:rPr>
      </w:pPr>
      <w:bookmarkStart w:id="0" w:name="bookmark4"/>
    </w:p>
    <w:p w:rsidR="009F5CD1" w:rsidRPr="009F5CD1" w:rsidRDefault="009F5CD1" w:rsidP="009F5CD1">
      <w:pPr>
        <w:pStyle w:val="ac"/>
        <w:tabs>
          <w:tab w:val="left" w:pos="709"/>
        </w:tabs>
        <w:ind w:firstLine="709"/>
        <w:jc w:val="center"/>
        <w:rPr>
          <w:rFonts w:ascii="Times New Roman" w:hAnsi="Times New Roman"/>
          <w:sz w:val="28"/>
          <w:szCs w:val="28"/>
        </w:rPr>
      </w:pPr>
    </w:p>
    <w:p w:rsidR="009F5CD1" w:rsidRPr="009F5CD1" w:rsidRDefault="009F5CD1" w:rsidP="009F5CD1">
      <w:pPr>
        <w:pStyle w:val="ac"/>
        <w:tabs>
          <w:tab w:val="left" w:pos="709"/>
        </w:tabs>
        <w:ind w:firstLine="709"/>
        <w:jc w:val="center"/>
        <w:rPr>
          <w:rFonts w:ascii="Times New Roman" w:hAnsi="Times New Roman"/>
          <w:sz w:val="28"/>
          <w:szCs w:val="28"/>
        </w:rPr>
      </w:pPr>
      <w:r>
        <w:rPr>
          <w:rFonts w:ascii="Times New Roman" w:hAnsi="Times New Roman"/>
          <w:sz w:val="28"/>
          <w:szCs w:val="28"/>
        </w:rPr>
        <w:t xml:space="preserve">МЕТОДИЧЕСКАЯ РАЗРАБОТКА </w:t>
      </w:r>
    </w:p>
    <w:p w:rsidR="009F5CD1" w:rsidRPr="009F5CD1" w:rsidRDefault="009F5CD1" w:rsidP="009F5CD1">
      <w:pPr>
        <w:pStyle w:val="ac"/>
        <w:tabs>
          <w:tab w:val="left" w:pos="709"/>
        </w:tabs>
        <w:ind w:firstLine="709"/>
        <w:jc w:val="center"/>
        <w:rPr>
          <w:rFonts w:ascii="Times New Roman" w:hAnsi="Times New Roman"/>
          <w:sz w:val="28"/>
          <w:szCs w:val="28"/>
        </w:rPr>
      </w:pPr>
    </w:p>
    <w:bookmarkEnd w:id="0"/>
    <w:p w:rsidR="009F5CD1" w:rsidRPr="008C3CF1" w:rsidRDefault="009F5CD1" w:rsidP="009F5CD1">
      <w:pPr>
        <w:spacing w:after="0" w:line="240" w:lineRule="auto"/>
        <w:ind w:left="1134" w:right="850"/>
        <w:jc w:val="center"/>
        <w:rPr>
          <w:rFonts w:ascii="Times New Roman" w:hAnsi="Times New Roman" w:cs="Times New Roman"/>
          <w:color w:val="000000"/>
          <w:sz w:val="28"/>
          <w:szCs w:val="28"/>
        </w:rPr>
      </w:pPr>
      <w:r w:rsidRPr="009F5CD1">
        <w:rPr>
          <w:rFonts w:ascii="Times New Roman" w:hAnsi="Times New Roman" w:cs="Times New Roman"/>
          <w:color w:val="000000"/>
          <w:sz w:val="28"/>
          <w:szCs w:val="28"/>
        </w:rPr>
        <w:t>«Методика развития координационных способностей у детей 9-10 лет занимающихся группах начальной подготовки по виду спорта волейбол с гимнастической направленностью»</w:t>
      </w:r>
    </w:p>
    <w:p w:rsidR="009F5CD1" w:rsidRDefault="009F5CD1" w:rsidP="009F5CD1">
      <w:pPr>
        <w:pStyle w:val="ac"/>
        <w:tabs>
          <w:tab w:val="left" w:pos="709"/>
        </w:tabs>
        <w:ind w:firstLine="709"/>
        <w:jc w:val="center"/>
        <w:rPr>
          <w:rFonts w:ascii="Times New Roman" w:hAnsi="Times New Roman"/>
          <w:sz w:val="36"/>
          <w:szCs w:val="36"/>
        </w:rPr>
      </w:pPr>
    </w:p>
    <w:p w:rsidR="009F5CD1" w:rsidRDefault="009F5CD1" w:rsidP="009F5CD1">
      <w:pPr>
        <w:pStyle w:val="ac"/>
        <w:tabs>
          <w:tab w:val="left" w:pos="709"/>
        </w:tabs>
        <w:ind w:firstLine="709"/>
        <w:rPr>
          <w:rFonts w:ascii="Times New Roman" w:hAnsi="Times New Roman"/>
        </w:rPr>
      </w:pPr>
    </w:p>
    <w:p w:rsidR="009F5CD1" w:rsidRDefault="009F5CD1" w:rsidP="009F5CD1">
      <w:pPr>
        <w:pStyle w:val="ac"/>
        <w:tabs>
          <w:tab w:val="left" w:pos="709"/>
        </w:tabs>
        <w:ind w:firstLine="709"/>
        <w:rPr>
          <w:rFonts w:ascii="Times New Roman" w:hAnsi="Times New Roman"/>
        </w:rPr>
      </w:pPr>
    </w:p>
    <w:p w:rsidR="009F5CD1" w:rsidRPr="009F5CD1" w:rsidRDefault="009F5CD1" w:rsidP="009F5CD1">
      <w:pPr>
        <w:pStyle w:val="ac"/>
        <w:ind w:left="6379"/>
        <w:jc w:val="right"/>
        <w:rPr>
          <w:rFonts w:ascii="Times New Roman" w:hAnsi="Times New Roman"/>
          <w:sz w:val="24"/>
          <w:szCs w:val="24"/>
        </w:rPr>
      </w:pPr>
      <w:r w:rsidRPr="009F5CD1">
        <w:rPr>
          <w:rFonts w:ascii="Times New Roman" w:hAnsi="Times New Roman"/>
          <w:sz w:val="24"/>
          <w:szCs w:val="24"/>
        </w:rPr>
        <w:t xml:space="preserve">Разработчики </w:t>
      </w:r>
      <w:r w:rsidRPr="009F5CD1">
        <w:rPr>
          <w:rFonts w:ascii="Times New Roman" w:hAnsi="Times New Roman"/>
          <w:sz w:val="24"/>
          <w:szCs w:val="24"/>
        </w:rPr>
        <w:t>методички</w:t>
      </w:r>
      <w:r w:rsidRPr="009F5CD1">
        <w:rPr>
          <w:rFonts w:ascii="Times New Roman" w:hAnsi="Times New Roman"/>
          <w:sz w:val="24"/>
          <w:szCs w:val="24"/>
        </w:rPr>
        <w:t xml:space="preserve">: </w:t>
      </w:r>
    </w:p>
    <w:p w:rsidR="009F5CD1" w:rsidRPr="009F5CD1" w:rsidRDefault="009F5CD1" w:rsidP="009F5CD1">
      <w:pPr>
        <w:pStyle w:val="ac"/>
        <w:ind w:left="6379"/>
        <w:jc w:val="right"/>
        <w:rPr>
          <w:rFonts w:ascii="Times New Roman" w:hAnsi="Times New Roman"/>
          <w:sz w:val="24"/>
          <w:szCs w:val="24"/>
        </w:rPr>
      </w:pPr>
      <w:proofErr w:type="spellStart"/>
      <w:r w:rsidRPr="009F5CD1">
        <w:rPr>
          <w:rFonts w:ascii="Times New Roman" w:hAnsi="Times New Roman"/>
          <w:sz w:val="24"/>
          <w:szCs w:val="24"/>
        </w:rPr>
        <w:t>Царегородцева</w:t>
      </w:r>
      <w:proofErr w:type="spellEnd"/>
      <w:r w:rsidRPr="009F5CD1">
        <w:rPr>
          <w:rFonts w:ascii="Times New Roman" w:hAnsi="Times New Roman"/>
          <w:sz w:val="24"/>
          <w:szCs w:val="24"/>
        </w:rPr>
        <w:t xml:space="preserve"> Е.А.</w:t>
      </w:r>
      <w:r w:rsidRPr="009F5CD1">
        <w:rPr>
          <w:rFonts w:ascii="Times New Roman" w:hAnsi="Times New Roman"/>
          <w:sz w:val="24"/>
          <w:szCs w:val="24"/>
        </w:rPr>
        <w:t xml:space="preserve"> </w:t>
      </w:r>
    </w:p>
    <w:p w:rsidR="009F5CD1" w:rsidRPr="009F5CD1" w:rsidRDefault="009F5CD1" w:rsidP="009F5CD1">
      <w:pPr>
        <w:pStyle w:val="ac"/>
        <w:ind w:left="6379"/>
        <w:jc w:val="right"/>
        <w:rPr>
          <w:rFonts w:ascii="Times New Roman" w:hAnsi="Times New Roman"/>
          <w:sz w:val="24"/>
          <w:szCs w:val="24"/>
        </w:rPr>
      </w:pPr>
      <w:r w:rsidRPr="009F5CD1">
        <w:rPr>
          <w:rFonts w:ascii="Times New Roman" w:hAnsi="Times New Roman"/>
          <w:sz w:val="24"/>
          <w:szCs w:val="24"/>
        </w:rPr>
        <w:t xml:space="preserve">тренер- преподаватель </w:t>
      </w:r>
    </w:p>
    <w:p w:rsidR="009F5CD1" w:rsidRPr="009F5CD1" w:rsidRDefault="009F5CD1" w:rsidP="009F5CD1">
      <w:pPr>
        <w:pStyle w:val="ac"/>
        <w:ind w:left="6379"/>
        <w:jc w:val="right"/>
        <w:rPr>
          <w:rFonts w:ascii="Times New Roman" w:hAnsi="Times New Roman"/>
          <w:sz w:val="24"/>
          <w:szCs w:val="24"/>
        </w:rPr>
      </w:pPr>
      <w:r w:rsidRPr="009F5CD1">
        <w:rPr>
          <w:rFonts w:ascii="Times New Roman" w:hAnsi="Times New Roman"/>
          <w:sz w:val="24"/>
          <w:szCs w:val="24"/>
        </w:rPr>
        <w:t>по вол</w:t>
      </w:r>
      <w:r w:rsidRPr="009F5CD1">
        <w:rPr>
          <w:rFonts w:ascii="Times New Roman" w:hAnsi="Times New Roman"/>
          <w:sz w:val="24"/>
          <w:szCs w:val="24"/>
        </w:rPr>
        <w:t>ейболу</w:t>
      </w:r>
    </w:p>
    <w:p w:rsidR="009F5CD1" w:rsidRDefault="009F5CD1" w:rsidP="009F5CD1">
      <w:pPr>
        <w:pStyle w:val="ac"/>
        <w:tabs>
          <w:tab w:val="left" w:pos="709"/>
        </w:tabs>
        <w:ind w:firstLine="709"/>
        <w:rPr>
          <w:rFonts w:ascii="Times New Roman" w:hAnsi="Times New Roman"/>
        </w:rPr>
      </w:pPr>
    </w:p>
    <w:p w:rsidR="009F5CD1" w:rsidRDefault="009F5CD1" w:rsidP="009F5CD1">
      <w:pPr>
        <w:pStyle w:val="ac"/>
        <w:tabs>
          <w:tab w:val="left" w:pos="709"/>
        </w:tabs>
        <w:ind w:firstLine="709"/>
        <w:rPr>
          <w:rFonts w:ascii="Times New Roman" w:hAnsi="Times New Roman"/>
        </w:rPr>
      </w:pPr>
    </w:p>
    <w:p w:rsidR="009F5CD1" w:rsidRDefault="009F5CD1" w:rsidP="009F5CD1">
      <w:pPr>
        <w:pStyle w:val="ac"/>
        <w:tabs>
          <w:tab w:val="left" w:pos="709"/>
        </w:tabs>
        <w:ind w:firstLine="709"/>
        <w:rPr>
          <w:rFonts w:ascii="Times New Roman" w:hAnsi="Times New Roman"/>
        </w:rPr>
      </w:pPr>
    </w:p>
    <w:p w:rsidR="009F5CD1" w:rsidRDefault="009F5CD1" w:rsidP="009F5CD1">
      <w:pPr>
        <w:pStyle w:val="ac"/>
        <w:tabs>
          <w:tab w:val="left" w:pos="709"/>
        </w:tabs>
        <w:ind w:firstLine="709"/>
        <w:rPr>
          <w:rFonts w:ascii="Times New Roman" w:hAnsi="Times New Roman"/>
        </w:rPr>
      </w:pPr>
    </w:p>
    <w:p w:rsidR="009F5CD1" w:rsidRDefault="009F5CD1" w:rsidP="009F5CD1">
      <w:pPr>
        <w:pStyle w:val="ac"/>
        <w:tabs>
          <w:tab w:val="left" w:pos="709"/>
        </w:tabs>
        <w:ind w:firstLine="709"/>
        <w:rPr>
          <w:rFonts w:ascii="Times New Roman" w:hAnsi="Times New Roman"/>
        </w:rPr>
      </w:pPr>
    </w:p>
    <w:p w:rsidR="009F5CD1" w:rsidRDefault="009F5CD1" w:rsidP="009F5CD1">
      <w:pPr>
        <w:pStyle w:val="ac"/>
        <w:tabs>
          <w:tab w:val="left" w:pos="709"/>
        </w:tabs>
        <w:ind w:firstLine="709"/>
        <w:rPr>
          <w:rFonts w:ascii="Times New Roman" w:hAnsi="Times New Roman"/>
        </w:rPr>
      </w:pPr>
    </w:p>
    <w:p w:rsidR="009F5CD1" w:rsidRDefault="009F5CD1" w:rsidP="009F5CD1">
      <w:pPr>
        <w:pStyle w:val="ac"/>
        <w:tabs>
          <w:tab w:val="left" w:pos="709"/>
        </w:tabs>
        <w:ind w:firstLine="709"/>
        <w:rPr>
          <w:rFonts w:ascii="Times New Roman" w:hAnsi="Times New Roman"/>
        </w:rPr>
      </w:pPr>
    </w:p>
    <w:p w:rsidR="009F5CD1" w:rsidRDefault="009F5CD1" w:rsidP="009F5CD1">
      <w:pPr>
        <w:pStyle w:val="ac"/>
        <w:tabs>
          <w:tab w:val="left" w:pos="709"/>
        </w:tabs>
        <w:ind w:firstLine="709"/>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9F5CD1" w:rsidRDefault="009F5CD1" w:rsidP="009F5CD1">
      <w:pPr>
        <w:pStyle w:val="ac"/>
        <w:tabs>
          <w:tab w:val="left" w:pos="709"/>
        </w:tabs>
        <w:ind w:firstLine="709"/>
        <w:jc w:val="center"/>
        <w:rPr>
          <w:rFonts w:ascii="Times New Roman" w:hAnsi="Times New Roman"/>
        </w:rPr>
      </w:pPr>
    </w:p>
    <w:p w:rsidR="008C3CF1" w:rsidRDefault="009F5CD1" w:rsidP="009F5CD1">
      <w:pPr>
        <w:pStyle w:val="ac"/>
        <w:tabs>
          <w:tab w:val="left" w:pos="709"/>
        </w:tabs>
        <w:ind w:firstLine="709"/>
        <w:jc w:val="center"/>
        <w:rPr>
          <w:rFonts w:ascii="Times New Roman" w:hAnsi="Times New Roman"/>
          <w:color w:val="000000"/>
          <w:sz w:val="28"/>
          <w:szCs w:val="28"/>
        </w:rPr>
      </w:pPr>
      <w:r w:rsidRPr="009F5CD1">
        <w:rPr>
          <w:rFonts w:ascii="Times New Roman" w:hAnsi="Times New Roman"/>
          <w:sz w:val="28"/>
          <w:szCs w:val="28"/>
        </w:rPr>
        <w:t>г. Алдан 2017 г.</w:t>
      </w:r>
    </w:p>
    <w:p w:rsidR="00262D3C" w:rsidRPr="009F5CD1" w:rsidRDefault="00262D3C" w:rsidP="009F5CD1">
      <w:pPr>
        <w:spacing w:after="0" w:line="240" w:lineRule="auto"/>
        <w:ind w:firstLine="709"/>
        <w:jc w:val="center"/>
        <w:rPr>
          <w:rFonts w:ascii="Times New Roman" w:hAnsi="Times New Roman" w:cs="Times New Roman"/>
          <w:color w:val="000000"/>
          <w:sz w:val="28"/>
          <w:szCs w:val="28"/>
        </w:rPr>
      </w:pPr>
    </w:p>
    <w:p w:rsidR="00262D3C" w:rsidRPr="009F5CD1" w:rsidRDefault="00262D3C" w:rsidP="009F5CD1">
      <w:pPr>
        <w:spacing w:after="0" w:line="240" w:lineRule="auto"/>
        <w:ind w:firstLine="709"/>
        <w:jc w:val="center"/>
        <w:rPr>
          <w:rFonts w:ascii="Times New Roman" w:hAnsi="Times New Roman" w:cs="Times New Roman"/>
          <w:color w:val="000000"/>
          <w:sz w:val="28"/>
          <w:szCs w:val="28"/>
        </w:rPr>
      </w:pPr>
    </w:p>
    <w:p w:rsidR="00262D3C" w:rsidRPr="009F5CD1" w:rsidRDefault="00262D3C" w:rsidP="009F5CD1">
      <w:pPr>
        <w:spacing w:after="0" w:line="240" w:lineRule="auto"/>
        <w:ind w:firstLine="709"/>
        <w:jc w:val="center"/>
        <w:rPr>
          <w:rFonts w:ascii="Times New Roman" w:hAnsi="Times New Roman" w:cs="Times New Roman"/>
          <w:color w:val="000000"/>
          <w:sz w:val="28"/>
          <w:szCs w:val="28"/>
        </w:rPr>
      </w:pPr>
    </w:p>
    <w:p w:rsidR="00846CFE" w:rsidRPr="004829E0" w:rsidRDefault="004829E0" w:rsidP="009F5CD1">
      <w:pPr>
        <w:spacing w:after="0" w:line="240" w:lineRule="auto"/>
        <w:ind w:firstLine="709"/>
        <w:jc w:val="center"/>
        <w:rPr>
          <w:rFonts w:ascii="Times New Roman" w:hAnsi="Times New Roman" w:cs="Times New Roman"/>
          <w:b/>
          <w:bCs/>
          <w:color w:val="000000"/>
          <w:sz w:val="28"/>
          <w:szCs w:val="28"/>
        </w:rPr>
      </w:pPr>
      <w:r>
        <w:rPr>
          <w:rFonts w:ascii="Times New Roman" w:hAnsi="Times New Roman" w:cs="Times New Roman"/>
          <w:color w:val="000000"/>
          <w:sz w:val="28"/>
          <w:szCs w:val="28"/>
        </w:rPr>
        <w:br w:type="page"/>
      </w:r>
      <w:r w:rsidR="00846CFE" w:rsidRPr="004829E0">
        <w:rPr>
          <w:rFonts w:ascii="Times New Roman" w:hAnsi="Times New Roman" w:cs="Times New Roman"/>
          <w:b/>
          <w:bCs/>
          <w:color w:val="000000"/>
          <w:sz w:val="28"/>
          <w:szCs w:val="28"/>
        </w:rPr>
        <w:lastRenderedPageBreak/>
        <w:t>С</w:t>
      </w:r>
      <w:r w:rsidR="00262D3C">
        <w:rPr>
          <w:rFonts w:ascii="Times New Roman" w:hAnsi="Times New Roman" w:cs="Times New Roman"/>
          <w:b/>
          <w:bCs/>
          <w:color w:val="000000"/>
          <w:sz w:val="28"/>
          <w:szCs w:val="28"/>
        </w:rPr>
        <w:t>одержание</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p>
    <w:p w:rsidR="00846CFE" w:rsidRPr="008C3CF1" w:rsidRDefault="00846CFE"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Введение</w:t>
      </w:r>
    </w:p>
    <w:p w:rsidR="00846CFE" w:rsidRPr="008C3CF1" w:rsidRDefault="00846CFE"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Глава 1. Особенности развития детей</w:t>
      </w:r>
      <w:r w:rsidR="00A41981">
        <w:rPr>
          <w:rFonts w:ascii="Times New Roman" w:hAnsi="Times New Roman" w:cs="Times New Roman"/>
          <w:color w:val="000000"/>
          <w:sz w:val="28"/>
          <w:szCs w:val="28"/>
        </w:rPr>
        <w:t xml:space="preserve"> 9-10 лет</w:t>
      </w:r>
      <w:r w:rsidRPr="008C3CF1">
        <w:rPr>
          <w:rFonts w:ascii="Times New Roman" w:hAnsi="Times New Roman" w:cs="Times New Roman"/>
          <w:color w:val="000000"/>
          <w:sz w:val="28"/>
          <w:szCs w:val="28"/>
        </w:rPr>
        <w:t xml:space="preserve"> </w:t>
      </w:r>
    </w:p>
    <w:p w:rsidR="00552FCF" w:rsidRPr="008C3CF1" w:rsidRDefault="00552FCF" w:rsidP="009F5CD1">
      <w:pPr>
        <w:pStyle w:val="a3"/>
        <w:spacing w:after="0" w:line="240" w:lineRule="auto"/>
        <w:ind w:left="0"/>
        <w:rPr>
          <w:rFonts w:ascii="Times New Roman" w:hAnsi="Times New Roman" w:cs="Times New Roman"/>
          <w:color w:val="000000"/>
          <w:sz w:val="28"/>
          <w:szCs w:val="28"/>
        </w:rPr>
      </w:pPr>
      <w:r w:rsidRPr="008C3CF1">
        <w:rPr>
          <w:rFonts w:ascii="Times New Roman" w:hAnsi="Times New Roman" w:cs="Times New Roman"/>
          <w:color w:val="000000"/>
          <w:sz w:val="28"/>
          <w:szCs w:val="28"/>
        </w:rPr>
        <w:t>1.1</w:t>
      </w:r>
      <w:r w:rsidR="00262D3C">
        <w:rPr>
          <w:rFonts w:ascii="Times New Roman" w:hAnsi="Times New Roman" w:cs="Times New Roman"/>
          <w:color w:val="000000"/>
          <w:sz w:val="28"/>
          <w:szCs w:val="28"/>
        </w:rPr>
        <w:t xml:space="preserve"> </w:t>
      </w:r>
      <w:r w:rsidR="00846CFE" w:rsidRPr="008C3CF1">
        <w:rPr>
          <w:rFonts w:ascii="Times New Roman" w:hAnsi="Times New Roman" w:cs="Times New Roman"/>
          <w:color w:val="000000"/>
          <w:sz w:val="28"/>
          <w:szCs w:val="28"/>
        </w:rPr>
        <w:t xml:space="preserve">Анатомо-физиологическая характеристика детей </w:t>
      </w:r>
      <w:r w:rsidR="00A41981">
        <w:rPr>
          <w:rFonts w:ascii="Times New Roman" w:hAnsi="Times New Roman" w:cs="Times New Roman"/>
          <w:color w:val="000000"/>
          <w:sz w:val="28"/>
          <w:szCs w:val="28"/>
        </w:rPr>
        <w:t xml:space="preserve">9-10 </w:t>
      </w:r>
      <w:r w:rsidR="00846CFE" w:rsidRPr="008C3CF1">
        <w:rPr>
          <w:rFonts w:ascii="Times New Roman" w:hAnsi="Times New Roman" w:cs="Times New Roman"/>
          <w:color w:val="000000"/>
          <w:sz w:val="28"/>
          <w:szCs w:val="28"/>
        </w:rPr>
        <w:t>возраста</w:t>
      </w:r>
    </w:p>
    <w:p w:rsidR="00552FCF" w:rsidRPr="008C3CF1" w:rsidRDefault="00552FCF" w:rsidP="009F5CD1">
      <w:pPr>
        <w:pStyle w:val="a3"/>
        <w:spacing w:after="0" w:line="240" w:lineRule="auto"/>
        <w:ind w:left="0"/>
        <w:rPr>
          <w:rFonts w:ascii="Times New Roman" w:hAnsi="Times New Roman" w:cs="Times New Roman"/>
          <w:color w:val="000000"/>
          <w:sz w:val="28"/>
          <w:szCs w:val="28"/>
        </w:rPr>
      </w:pPr>
      <w:r w:rsidRPr="008C3CF1">
        <w:rPr>
          <w:rFonts w:ascii="Times New Roman" w:hAnsi="Times New Roman" w:cs="Times New Roman"/>
          <w:color w:val="000000"/>
          <w:sz w:val="28"/>
          <w:szCs w:val="28"/>
        </w:rPr>
        <w:t>1.2</w:t>
      </w:r>
      <w:r w:rsidR="00262D3C">
        <w:rPr>
          <w:rFonts w:ascii="Times New Roman" w:hAnsi="Times New Roman" w:cs="Times New Roman"/>
          <w:color w:val="000000"/>
          <w:sz w:val="28"/>
          <w:szCs w:val="28"/>
        </w:rPr>
        <w:t xml:space="preserve"> </w:t>
      </w:r>
      <w:r w:rsidR="001509DA" w:rsidRPr="008C3CF1">
        <w:rPr>
          <w:rFonts w:ascii="Times New Roman" w:hAnsi="Times New Roman" w:cs="Times New Roman"/>
          <w:color w:val="000000"/>
          <w:sz w:val="28"/>
          <w:szCs w:val="28"/>
        </w:rPr>
        <w:t>Психологические аспекты развития</w:t>
      </w:r>
      <w:r w:rsidR="00846CFE" w:rsidRPr="008C3CF1">
        <w:rPr>
          <w:rFonts w:ascii="Times New Roman" w:hAnsi="Times New Roman" w:cs="Times New Roman"/>
          <w:color w:val="000000"/>
          <w:sz w:val="28"/>
          <w:szCs w:val="28"/>
        </w:rPr>
        <w:t xml:space="preserve"> </w:t>
      </w:r>
      <w:r w:rsidR="001509DA" w:rsidRPr="008C3CF1">
        <w:rPr>
          <w:rFonts w:ascii="Times New Roman" w:hAnsi="Times New Roman" w:cs="Times New Roman"/>
          <w:color w:val="000000"/>
          <w:sz w:val="28"/>
          <w:szCs w:val="28"/>
        </w:rPr>
        <w:t>двигательных фун</w:t>
      </w:r>
      <w:r w:rsidR="00D37C92" w:rsidRPr="008C3CF1">
        <w:rPr>
          <w:rFonts w:ascii="Times New Roman" w:hAnsi="Times New Roman" w:cs="Times New Roman"/>
          <w:color w:val="000000"/>
          <w:sz w:val="28"/>
          <w:szCs w:val="28"/>
        </w:rPr>
        <w:t>кций</w:t>
      </w:r>
      <w:r w:rsidR="001509DA" w:rsidRPr="008C3CF1">
        <w:rPr>
          <w:rFonts w:ascii="Times New Roman" w:hAnsi="Times New Roman" w:cs="Times New Roman"/>
          <w:color w:val="000000"/>
          <w:sz w:val="28"/>
          <w:szCs w:val="28"/>
        </w:rPr>
        <w:t xml:space="preserve"> </w:t>
      </w:r>
      <w:r w:rsidR="00A41981">
        <w:rPr>
          <w:rFonts w:ascii="Times New Roman" w:hAnsi="Times New Roman" w:cs="Times New Roman"/>
          <w:color w:val="000000"/>
          <w:sz w:val="28"/>
          <w:szCs w:val="28"/>
        </w:rPr>
        <w:t>9-10 лет</w:t>
      </w:r>
    </w:p>
    <w:p w:rsidR="00846CFE" w:rsidRPr="008C3CF1" w:rsidRDefault="00552FCF" w:rsidP="009F5CD1">
      <w:pPr>
        <w:pStyle w:val="a3"/>
        <w:spacing w:after="0" w:line="240" w:lineRule="auto"/>
        <w:ind w:left="0"/>
        <w:rPr>
          <w:rFonts w:ascii="Times New Roman" w:hAnsi="Times New Roman" w:cs="Times New Roman"/>
          <w:color w:val="000000"/>
          <w:sz w:val="28"/>
          <w:szCs w:val="28"/>
        </w:rPr>
      </w:pPr>
      <w:r w:rsidRPr="008C3CF1">
        <w:rPr>
          <w:rFonts w:ascii="Times New Roman" w:hAnsi="Times New Roman" w:cs="Times New Roman"/>
          <w:color w:val="000000"/>
          <w:sz w:val="28"/>
          <w:szCs w:val="28"/>
        </w:rPr>
        <w:t>1.3</w:t>
      </w:r>
      <w:r w:rsidR="00262D3C">
        <w:rPr>
          <w:rFonts w:ascii="Times New Roman" w:hAnsi="Times New Roman" w:cs="Times New Roman"/>
          <w:color w:val="000000"/>
          <w:sz w:val="28"/>
          <w:szCs w:val="28"/>
        </w:rPr>
        <w:t xml:space="preserve"> </w:t>
      </w:r>
      <w:r w:rsidR="00846CFE" w:rsidRPr="008C3CF1">
        <w:rPr>
          <w:rFonts w:ascii="Times New Roman" w:hAnsi="Times New Roman" w:cs="Times New Roman"/>
          <w:color w:val="000000"/>
          <w:sz w:val="28"/>
          <w:szCs w:val="28"/>
        </w:rPr>
        <w:t xml:space="preserve">Особенности развития координации движений у детей </w:t>
      </w:r>
      <w:r w:rsidR="00A41981">
        <w:rPr>
          <w:rFonts w:ascii="Times New Roman" w:hAnsi="Times New Roman" w:cs="Times New Roman"/>
          <w:color w:val="000000"/>
          <w:sz w:val="28"/>
          <w:szCs w:val="28"/>
        </w:rPr>
        <w:t>9-10 лет</w:t>
      </w:r>
    </w:p>
    <w:p w:rsidR="00846CFE" w:rsidRPr="008C3CF1" w:rsidRDefault="00846CFE"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Глава 2. Координационные способности как один из видов двигательных способностей</w:t>
      </w:r>
    </w:p>
    <w:p w:rsidR="00846CFE" w:rsidRPr="008C3CF1" w:rsidRDefault="00846CFE"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2.1</w:t>
      </w:r>
      <w:r w:rsidR="00262D3C">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Понятие «координационные способности</w:t>
      </w:r>
      <w:r w:rsidR="00262D3C">
        <w:rPr>
          <w:rFonts w:ascii="Times New Roman" w:hAnsi="Times New Roman" w:cs="Times New Roman"/>
          <w:color w:val="000000"/>
          <w:sz w:val="28"/>
          <w:szCs w:val="28"/>
        </w:rPr>
        <w:t>»</w:t>
      </w:r>
    </w:p>
    <w:p w:rsidR="00846CFE" w:rsidRPr="008C3CF1" w:rsidRDefault="00846CFE"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2.2</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Виды координационных способностей</w:t>
      </w:r>
    </w:p>
    <w:p w:rsidR="00846CFE" w:rsidRPr="008C3CF1" w:rsidRDefault="00846CFE"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2.3 Методы развития и оценки координационны</w:t>
      </w:r>
      <w:r w:rsidR="00552FCF" w:rsidRPr="008C3CF1">
        <w:rPr>
          <w:rFonts w:ascii="Times New Roman" w:hAnsi="Times New Roman" w:cs="Times New Roman"/>
          <w:color w:val="000000"/>
          <w:sz w:val="28"/>
          <w:szCs w:val="28"/>
        </w:rPr>
        <w:t>х способностей</w:t>
      </w:r>
    </w:p>
    <w:p w:rsidR="00846CFE" w:rsidRPr="008C3CF1" w:rsidRDefault="008E15BF"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Глава 3. Организация, методы и задачи </w:t>
      </w:r>
      <w:r w:rsidR="00846CFE" w:rsidRPr="008C3CF1">
        <w:rPr>
          <w:rFonts w:ascii="Times New Roman" w:hAnsi="Times New Roman" w:cs="Times New Roman"/>
          <w:color w:val="000000"/>
          <w:sz w:val="28"/>
          <w:szCs w:val="28"/>
        </w:rPr>
        <w:t>исследования</w:t>
      </w:r>
    </w:p>
    <w:p w:rsidR="00846CFE" w:rsidRPr="008C3CF1" w:rsidRDefault="00846CFE"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3.1 </w:t>
      </w:r>
      <w:r w:rsidR="008E15BF" w:rsidRPr="008C3CF1">
        <w:rPr>
          <w:rFonts w:ascii="Times New Roman" w:hAnsi="Times New Roman" w:cs="Times New Roman"/>
          <w:color w:val="000000"/>
          <w:sz w:val="28"/>
          <w:szCs w:val="28"/>
        </w:rPr>
        <w:t xml:space="preserve">Задачи и методы </w:t>
      </w:r>
      <w:r w:rsidRPr="008C3CF1">
        <w:rPr>
          <w:rFonts w:ascii="Times New Roman" w:hAnsi="Times New Roman" w:cs="Times New Roman"/>
          <w:color w:val="000000"/>
          <w:sz w:val="28"/>
          <w:szCs w:val="28"/>
        </w:rPr>
        <w:t>и</w:t>
      </w:r>
      <w:r w:rsidR="008E15BF" w:rsidRPr="008C3CF1">
        <w:rPr>
          <w:rFonts w:ascii="Times New Roman" w:hAnsi="Times New Roman" w:cs="Times New Roman"/>
          <w:color w:val="000000"/>
          <w:sz w:val="28"/>
          <w:szCs w:val="28"/>
        </w:rPr>
        <w:t>сследования</w:t>
      </w:r>
    </w:p>
    <w:p w:rsidR="008E15BF" w:rsidRPr="008C3CF1" w:rsidRDefault="00846CFE"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3.2</w:t>
      </w:r>
      <w:r w:rsidR="008C3CF1">
        <w:rPr>
          <w:rFonts w:ascii="Times New Roman" w:hAnsi="Times New Roman" w:cs="Times New Roman"/>
          <w:color w:val="000000"/>
          <w:sz w:val="28"/>
          <w:szCs w:val="28"/>
        </w:rPr>
        <w:t xml:space="preserve"> </w:t>
      </w:r>
      <w:r w:rsidR="008E15BF" w:rsidRPr="008C3CF1">
        <w:rPr>
          <w:rFonts w:ascii="Times New Roman" w:hAnsi="Times New Roman" w:cs="Times New Roman"/>
          <w:color w:val="000000"/>
          <w:sz w:val="28"/>
          <w:szCs w:val="28"/>
        </w:rPr>
        <w:t>Организация исследования</w:t>
      </w:r>
    </w:p>
    <w:p w:rsidR="00846CFE" w:rsidRPr="008C3CF1" w:rsidRDefault="008E15BF"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3.3 </w:t>
      </w:r>
      <w:r w:rsidR="00BE24E1" w:rsidRPr="008C3CF1">
        <w:rPr>
          <w:rFonts w:ascii="Times New Roman" w:hAnsi="Times New Roman" w:cs="Times New Roman"/>
          <w:color w:val="000000"/>
          <w:sz w:val="28"/>
          <w:szCs w:val="28"/>
        </w:rPr>
        <w:t>Результаты исследования</w:t>
      </w:r>
    </w:p>
    <w:p w:rsidR="00846CFE" w:rsidRPr="008C3CF1" w:rsidRDefault="00846CFE"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Заключение</w:t>
      </w:r>
    </w:p>
    <w:p w:rsidR="00846CFE" w:rsidRPr="008C3CF1" w:rsidRDefault="00846CFE"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Список литературы</w:t>
      </w:r>
    </w:p>
    <w:p w:rsidR="00A17621" w:rsidRPr="008C3CF1" w:rsidRDefault="00E517A4" w:rsidP="009F5CD1">
      <w:pPr>
        <w:spacing w:after="0" w:line="240" w:lineRule="auto"/>
        <w:rPr>
          <w:rFonts w:ascii="Times New Roman" w:hAnsi="Times New Roman" w:cs="Times New Roman"/>
          <w:color w:val="000000"/>
          <w:sz w:val="28"/>
          <w:szCs w:val="28"/>
        </w:rPr>
      </w:pPr>
      <w:r w:rsidRPr="008C3CF1">
        <w:rPr>
          <w:rFonts w:ascii="Times New Roman" w:hAnsi="Times New Roman" w:cs="Times New Roman"/>
          <w:color w:val="000000"/>
          <w:sz w:val="28"/>
          <w:szCs w:val="28"/>
        </w:rPr>
        <w:t>Приложение</w:t>
      </w:r>
    </w:p>
    <w:p w:rsidR="00A26BC5" w:rsidRPr="008C3CF1" w:rsidRDefault="00A26BC5" w:rsidP="009F5CD1">
      <w:pPr>
        <w:spacing w:after="0" w:line="240" w:lineRule="auto"/>
        <w:ind w:firstLine="709"/>
        <w:jc w:val="both"/>
        <w:rPr>
          <w:rFonts w:ascii="Times New Roman" w:hAnsi="Times New Roman" w:cs="Times New Roman"/>
          <w:color w:val="000000"/>
          <w:sz w:val="28"/>
          <w:szCs w:val="28"/>
        </w:rPr>
      </w:pPr>
    </w:p>
    <w:p w:rsidR="00846CFE" w:rsidRPr="00262D3C" w:rsidRDefault="00262D3C" w:rsidP="009F5CD1">
      <w:pPr>
        <w:spacing w:after="0" w:line="240" w:lineRule="auto"/>
        <w:ind w:firstLine="709"/>
        <w:jc w:val="center"/>
        <w:rPr>
          <w:rFonts w:ascii="Times New Roman" w:hAnsi="Times New Roman" w:cs="Times New Roman"/>
          <w:b/>
          <w:bCs/>
          <w:color w:val="000000"/>
          <w:sz w:val="28"/>
          <w:szCs w:val="28"/>
        </w:rPr>
      </w:pPr>
      <w:r>
        <w:rPr>
          <w:rFonts w:ascii="Times New Roman" w:hAnsi="Times New Roman" w:cs="Times New Roman"/>
          <w:color w:val="000000"/>
          <w:sz w:val="28"/>
          <w:szCs w:val="28"/>
        </w:rPr>
        <w:br w:type="page"/>
      </w:r>
      <w:r w:rsidRPr="00262D3C">
        <w:rPr>
          <w:rFonts w:ascii="Times New Roman" w:hAnsi="Times New Roman" w:cs="Times New Roman"/>
          <w:b/>
          <w:bCs/>
          <w:color w:val="000000"/>
          <w:sz w:val="28"/>
          <w:szCs w:val="28"/>
        </w:rPr>
        <w:lastRenderedPageBreak/>
        <w:t>Введение</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p>
    <w:p w:rsidR="008C3CF1" w:rsidRDefault="00846CFE" w:rsidP="009F5CD1">
      <w:pPr>
        <w:pStyle w:val="a4"/>
        <w:spacing w:before="0" w:beforeAutospacing="0" w:after="0" w:afterAutospacing="0"/>
        <w:ind w:firstLine="709"/>
        <w:jc w:val="both"/>
        <w:rPr>
          <w:color w:val="000000"/>
          <w:sz w:val="28"/>
          <w:szCs w:val="28"/>
        </w:rPr>
      </w:pPr>
      <w:r w:rsidRPr="008C3CF1">
        <w:rPr>
          <w:color w:val="000000"/>
          <w:sz w:val="28"/>
          <w:szCs w:val="28"/>
        </w:rPr>
        <w:t xml:space="preserve">Значение координационных способностей для занятий многими видами спорта неоспоримо. По мнению </w:t>
      </w:r>
      <w:r w:rsidR="00A41981" w:rsidRPr="008C3CF1">
        <w:rPr>
          <w:color w:val="000000"/>
          <w:sz w:val="28"/>
          <w:szCs w:val="28"/>
        </w:rPr>
        <w:t>ряда авторов,</w:t>
      </w:r>
      <w:r w:rsidRPr="008C3CF1">
        <w:rPr>
          <w:color w:val="000000"/>
          <w:sz w:val="28"/>
          <w:szCs w:val="28"/>
        </w:rPr>
        <w:t xml:space="preserve"> они являются критерием высокого спортивного мастерства. В связи с ранней специализацией, сокращением сроков обучения и усложнением спортивной техники к юным спортсменам предъявляются высокие требования в плане проявления координационных способностей. Это обусловливает необходимость поиска новых путей, с помощью которых можно лучше и быстрее научить детей управлять своими движениями. Возможно, эффективным путём станет оптимизация учебно-тренировочного процесса с учётом свойств нервной системы занимающихся.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Понятие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«координационные способности» выделяется из общего и менее определенного понятия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«ловкость»,</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широко распространенного в обиходе и в литературе по физическому воспитанию. Под координационными способностями следует понимать, во-первых,</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способность целесообразно строить целостные двигательные акты, во-вторых, способность преобразовывать выработанные формы действий или переключаться от одних к другим, соответственно, требованиям меняющихся условий.</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Эти особенности в значительной мере совпадают,</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но имеют и свою специфику.</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Нетрудно представить себе,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допустим,</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ученика,</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который успешно справляется с разучиванием новой комбинации движений,</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но оказывается не в состоянии качественно продемонстрировать ее,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как только внезапно меняется условие выполнения.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proofErr w:type="gramStart"/>
      <w:r w:rsidRPr="008C3CF1">
        <w:rPr>
          <w:rFonts w:ascii="Times New Roman" w:hAnsi="Times New Roman" w:cs="Times New Roman"/>
          <w:color w:val="000000"/>
          <w:sz w:val="28"/>
          <w:szCs w:val="28"/>
        </w:rPr>
        <w:t xml:space="preserve">В </w:t>
      </w:r>
      <w:r w:rsidR="00A41981">
        <w:rPr>
          <w:rFonts w:ascii="Times New Roman" w:hAnsi="Times New Roman" w:cs="Times New Roman"/>
          <w:color w:val="000000"/>
          <w:sz w:val="28"/>
          <w:szCs w:val="28"/>
        </w:rPr>
        <w:t xml:space="preserve"> 9</w:t>
      </w:r>
      <w:proofErr w:type="gramEnd"/>
      <w:r w:rsidR="00A41981">
        <w:rPr>
          <w:rFonts w:ascii="Times New Roman" w:hAnsi="Times New Roman" w:cs="Times New Roman"/>
          <w:color w:val="000000"/>
          <w:sz w:val="28"/>
          <w:szCs w:val="28"/>
        </w:rPr>
        <w:t xml:space="preserve"> - 10 </w:t>
      </w:r>
      <w:proofErr w:type="spellStart"/>
      <w:r w:rsidR="00A41981">
        <w:rPr>
          <w:rFonts w:ascii="Times New Roman" w:hAnsi="Times New Roman" w:cs="Times New Roman"/>
          <w:color w:val="000000"/>
          <w:sz w:val="28"/>
          <w:szCs w:val="28"/>
        </w:rPr>
        <w:t>лет</w:t>
      </w:r>
      <w:r w:rsidRPr="008C3CF1">
        <w:rPr>
          <w:rFonts w:ascii="Times New Roman" w:hAnsi="Times New Roman" w:cs="Times New Roman"/>
          <w:color w:val="000000"/>
          <w:sz w:val="28"/>
          <w:szCs w:val="28"/>
        </w:rPr>
        <w:t>возрасте</w:t>
      </w:r>
      <w:proofErr w:type="spellEnd"/>
      <w:r w:rsidRPr="008C3CF1">
        <w:rPr>
          <w:rFonts w:ascii="Times New Roman" w:hAnsi="Times New Roman" w:cs="Times New Roman"/>
          <w:color w:val="000000"/>
          <w:sz w:val="28"/>
          <w:szCs w:val="28"/>
        </w:rPr>
        <w:t xml:space="preserve"> происходит «закладка фундамента» для развития этих способностей,</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а также приобретение знаний,</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умений и навыков при выполнении упражнений на координацию. Этот возрастной период называется «золотым возрастом», имея в виду темп развития координационных способностей.</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Ведущую роль в трактовке координационных способностей отводят координационным функциям центральной нервной системы.</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Способность преобразовывать новые,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все усложняющиеся формы движений в наибольшей мере требуется в видах спорта,</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имеющих периодически обновляемую и произвольную программы состязаний (спортивная и художественная гимнастика,</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фигурное катание и др.).</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От этой способности существенно зависит прогресс и в других видах спорта</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со сложным составом двигательных действий.</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Координационное совершенствование направлено также на подготовку молодежи к усложняющимся условиям современного производства и высокому темпу жизни.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Уровень координационной способности определяется следующими способами индивида: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быстро реагировать на различные сигналы,</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в частности,</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на движущийся объект;</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точно и быстро выполнять двигательные действия за минимальный промежуток времени;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 дифференцировать пространственные временные и силовые параметры движения;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приспосабливаться к изменяющимся ситуациям,</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к необычной постановке задачи;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прогнозировать (предугадывать) положение движущегося предмета в нужный момент времени;</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ориентироваться во времени двигательной задачи координационных способности.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Одной из важнейших задач физического воспитания является развитие двигательной функции и умение управлять своими движениями. Еще Т.Ф. Лесгафт,</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говоря о задачах физического образования,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отмечал важность «умения изолировать отдельные движения,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сравнивать между собой,</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сознательно управлять ими и приспосабливать к препятствиям, преодолевать их с возможно большей ловкостью»</w:t>
      </w:r>
      <w:r w:rsidR="00532FC5" w:rsidRPr="008C3CF1">
        <w:rPr>
          <w:rFonts w:ascii="Times New Roman" w:hAnsi="Times New Roman" w:cs="Times New Roman"/>
          <w:color w:val="000000"/>
          <w:sz w:val="28"/>
          <w:szCs w:val="28"/>
        </w:rPr>
        <w:t xml:space="preserve"> [2, с. 89]</w:t>
      </w:r>
      <w:r w:rsidR="00A510A7"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Координационные способности человека выполняют в управлении его движениями важную функцию,</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а именно согласование, упорядочение разнообразных двигательных движений в единое целое соответственной поставленной задачи.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Хорошо развитые координационные способности являются необходимыми предпосылками для успешного обучения физическим упражнениям. Они влияют на темп,</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вид и способ усвоения спортивной техники,</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а также на ее дальнейшую стабилизацию и ситуационно-адекватное разнообразное применение.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Координационные способности ведут к больше плотности и вариативности процессов управления движениями, к увеличению двигательного опыта.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Только сформированные координационные способности – необходимое условие подготовки детей к жизни,</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труду,</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службе в армии.</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Они способствуют эффективному выполнению рабочих операций при постоянно растущих требованиях в процессе трудовой деятельности,</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повышают возможности человека в управлении своими движениями.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Координационные способности обеспечивают экономное расходование энергетических ресурсов детей,</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влияют на величину их использования,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так как точно дозированное во времени,</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пространстве и по степени наполнения мышечное усилие и оптимальное использование соответствующих Фаз расслабления ведут к рациональному расходованию сил.</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Разнообразные варианты упражнений, необходимые для развития координационных способностей - гарантия того, что можно избежать монотонности и однообразия в занятиях, обеспечить радость от участия в спортивной деятельности.</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Поэтому</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совершенствование координационных способностей</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помимо</w:t>
      </w:r>
      <w:r w:rsidR="00532FC5" w:rsidRP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физических качеств</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в</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школьном возрасте является актуальной задачей процесса воспитания.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Тем более,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что младший школьный возраст является наиболее благоприятным в этом отношении.</w:t>
      </w:r>
    </w:p>
    <w:p w:rsidR="00D37C92" w:rsidRPr="008C3CF1" w:rsidRDefault="00D37C92"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Объект: физическое воспитание детей младшего школьного возраста.</w:t>
      </w:r>
    </w:p>
    <w:p w:rsidR="00846CFE" w:rsidRPr="008C3CF1" w:rsidRDefault="00D37C92"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Предмет: методика развития координационных способностей у детей младшего школьного возраста.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Цель: Экспериментальное обоснование методики развития координационных способностей детей младшего школьного возраста на уроках физической культуры с гимнастической направленностью.</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Задачи</w:t>
      </w:r>
      <w:r w:rsidR="00532FC5" w:rsidRPr="008C3CF1">
        <w:rPr>
          <w:rFonts w:ascii="Times New Roman" w:hAnsi="Times New Roman" w:cs="Times New Roman"/>
          <w:color w:val="000000"/>
          <w:sz w:val="28"/>
          <w:szCs w:val="28"/>
        </w:rPr>
        <w:t>:</w:t>
      </w:r>
    </w:p>
    <w:p w:rsidR="008C3CF1" w:rsidRDefault="00846CFE" w:rsidP="009F5CD1">
      <w:pPr>
        <w:pStyle w:val="a3"/>
        <w:numPr>
          <w:ilvl w:val="0"/>
          <w:numId w:val="2"/>
        </w:numPr>
        <w:spacing w:after="0" w:line="240" w:lineRule="auto"/>
        <w:ind w:left="0"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Изучить научно-методическую литературу по развитию координационных способностей.</w:t>
      </w:r>
    </w:p>
    <w:p w:rsidR="008C3CF1" w:rsidRDefault="00846CFE" w:rsidP="009F5CD1">
      <w:pPr>
        <w:pStyle w:val="a3"/>
        <w:numPr>
          <w:ilvl w:val="0"/>
          <w:numId w:val="2"/>
        </w:numPr>
        <w:spacing w:after="0" w:line="240" w:lineRule="auto"/>
        <w:ind w:left="0"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Проанализировать методы развития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координационных способностей у детей младшего школьного возраста.</w:t>
      </w:r>
    </w:p>
    <w:p w:rsidR="00846CFE" w:rsidRPr="008C3CF1" w:rsidRDefault="00846CFE" w:rsidP="009F5CD1">
      <w:pPr>
        <w:pStyle w:val="a3"/>
        <w:numPr>
          <w:ilvl w:val="0"/>
          <w:numId w:val="2"/>
        </w:numPr>
        <w:spacing w:after="0" w:line="240" w:lineRule="auto"/>
        <w:ind w:left="0"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Выявить наиболее эффективные средства и методы развития координационных способностей младших школьников.</w:t>
      </w:r>
    </w:p>
    <w:p w:rsidR="00846CFE" w:rsidRPr="008C3CF1" w:rsidRDefault="00846CFE" w:rsidP="009F5CD1">
      <w:pPr>
        <w:pStyle w:val="a3"/>
        <w:numPr>
          <w:ilvl w:val="0"/>
          <w:numId w:val="2"/>
        </w:numPr>
        <w:spacing w:after="0" w:line="240" w:lineRule="auto"/>
        <w:ind w:left="0"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Разработать экспериментальный комплекс развития координационных способностей на уроках физической культуры с гимнастической направленностью для учащихся младших классов.</w:t>
      </w:r>
    </w:p>
    <w:p w:rsidR="00846CFE" w:rsidRPr="008C3CF1" w:rsidRDefault="00846CFE" w:rsidP="009F5CD1">
      <w:pPr>
        <w:pStyle w:val="a3"/>
        <w:numPr>
          <w:ilvl w:val="0"/>
          <w:numId w:val="2"/>
        </w:numPr>
        <w:spacing w:after="0" w:line="240" w:lineRule="auto"/>
        <w:ind w:left="0"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Обосновать результаты эксперимента.</w:t>
      </w:r>
    </w:p>
    <w:p w:rsidR="00D37C92" w:rsidRPr="008C3CF1" w:rsidRDefault="00D37C92"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Гипотеза. Предполагается, что применение различных средств таких</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 xml:space="preserve">как физические упражнения и гимнастические упражнения с динамическим характером на уроках физической культуры могут качественно повысить уровень координационных способностей </w:t>
      </w:r>
      <w:proofErr w:type="gramStart"/>
      <w:r w:rsidRPr="008C3CF1">
        <w:rPr>
          <w:rFonts w:ascii="Times New Roman" w:hAnsi="Times New Roman" w:cs="Times New Roman"/>
          <w:color w:val="000000"/>
          <w:sz w:val="28"/>
          <w:szCs w:val="28"/>
        </w:rPr>
        <w:t xml:space="preserve">детей </w:t>
      </w:r>
      <w:r w:rsidR="009F5CD1">
        <w:rPr>
          <w:rFonts w:ascii="Times New Roman" w:hAnsi="Times New Roman" w:cs="Times New Roman"/>
          <w:color w:val="000000"/>
          <w:sz w:val="28"/>
          <w:szCs w:val="28"/>
        </w:rPr>
        <w:t xml:space="preserve"> 9</w:t>
      </w:r>
      <w:proofErr w:type="gramEnd"/>
      <w:r w:rsidR="009F5CD1">
        <w:rPr>
          <w:rFonts w:ascii="Times New Roman" w:hAnsi="Times New Roman" w:cs="Times New Roman"/>
          <w:color w:val="000000"/>
          <w:sz w:val="28"/>
          <w:szCs w:val="28"/>
        </w:rPr>
        <w:t xml:space="preserve"> - </w:t>
      </w:r>
      <w:proofErr w:type="spellStart"/>
      <w:r w:rsidR="009F5CD1">
        <w:rPr>
          <w:rFonts w:ascii="Times New Roman" w:hAnsi="Times New Roman" w:cs="Times New Roman"/>
          <w:color w:val="000000"/>
          <w:sz w:val="28"/>
          <w:szCs w:val="28"/>
        </w:rPr>
        <w:t>10</w:t>
      </w:r>
      <w:r w:rsidRPr="008C3CF1">
        <w:rPr>
          <w:rFonts w:ascii="Times New Roman" w:hAnsi="Times New Roman" w:cs="Times New Roman"/>
          <w:color w:val="000000"/>
          <w:sz w:val="28"/>
          <w:szCs w:val="28"/>
        </w:rPr>
        <w:t>лет</w:t>
      </w:r>
      <w:proofErr w:type="spellEnd"/>
      <w:r w:rsidRPr="008C3CF1">
        <w:rPr>
          <w:rFonts w:ascii="Times New Roman" w:hAnsi="Times New Roman" w:cs="Times New Roman"/>
          <w:color w:val="000000"/>
          <w:sz w:val="28"/>
          <w:szCs w:val="28"/>
        </w:rPr>
        <w:t>.</w:t>
      </w:r>
    </w:p>
    <w:p w:rsidR="00846CFE" w:rsidRPr="008C3CF1" w:rsidRDefault="00846CFE" w:rsidP="009F5CD1">
      <w:pPr>
        <w:pStyle w:val="a4"/>
        <w:spacing w:before="0" w:beforeAutospacing="0" w:after="0" w:afterAutospacing="0"/>
        <w:ind w:firstLine="709"/>
        <w:jc w:val="both"/>
        <w:rPr>
          <w:color w:val="000000"/>
          <w:sz w:val="28"/>
          <w:szCs w:val="28"/>
        </w:rPr>
      </w:pPr>
      <w:r w:rsidRPr="008C3CF1">
        <w:rPr>
          <w:color w:val="000000"/>
          <w:sz w:val="28"/>
          <w:szCs w:val="28"/>
        </w:rPr>
        <w:t>Работа состоит из 3 глав, введения и заключения. В первой главе рассматриваются вопросы</w:t>
      </w:r>
      <w:r w:rsidR="008C3CF1">
        <w:rPr>
          <w:color w:val="000000"/>
          <w:sz w:val="28"/>
          <w:szCs w:val="28"/>
        </w:rPr>
        <w:t xml:space="preserve"> </w:t>
      </w:r>
      <w:r w:rsidRPr="008C3CF1">
        <w:rPr>
          <w:color w:val="000000"/>
          <w:sz w:val="28"/>
          <w:szCs w:val="28"/>
        </w:rPr>
        <w:t>развития физических качеств детей младшего школьного возраста, их анатомо-физиологические характеристики, а также особенности развития координации движений у младших школьников, обосновывается значимость воспитания координационных способностей детей.</w:t>
      </w:r>
    </w:p>
    <w:p w:rsidR="008C3CF1" w:rsidRDefault="00846CFE" w:rsidP="009F5CD1">
      <w:pPr>
        <w:pStyle w:val="a4"/>
        <w:spacing w:before="0" w:beforeAutospacing="0" w:after="0" w:afterAutospacing="0"/>
        <w:ind w:firstLine="709"/>
        <w:jc w:val="both"/>
        <w:rPr>
          <w:color w:val="000000"/>
          <w:sz w:val="28"/>
          <w:szCs w:val="28"/>
        </w:rPr>
      </w:pPr>
      <w:r w:rsidRPr="008C3CF1">
        <w:rPr>
          <w:color w:val="000000"/>
          <w:sz w:val="28"/>
          <w:szCs w:val="28"/>
        </w:rPr>
        <w:t>Во второй главе исследуются координационные способности как один из видов двигательных способностей, изучается понятие «координационные способности». Уделяется внимание видам координационных способностей, методам развития и оценки координационных способностей.</w:t>
      </w:r>
    </w:p>
    <w:p w:rsidR="00846CFE" w:rsidRPr="008C3CF1" w:rsidRDefault="00846CFE" w:rsidP="009F5CD1">
      <w:pPr>
        <w:pStyle w:val="a4"/>
        <w:spacing w:before="0" w:beforeAutospacing="0" w:after="0" w:afterAutospacing="0"/>
        <w:ind w:firstLine="709"/>
        <w:jc w:val="both"/>
        <w:rPr>
          <w:color w:val="000000"/>
          <w:sz w:val="28"/>
          <w:szCs w:val="28"/>
        </w:rPr>
      </w:pPr>
      <w:r w:rsidRPr="008C3CF1">
        <w:rPr>
          <w:color w:val="000000"/>
          <w:sz w:val="28"/>
          <w:szCs w:val="28"/>
        </w:rPr>
        <w:t>Третья глава посвящена описанию организации исследования характера воздействия средств художественной гимнастики на развитие основных двигательных качеств у детей младшего школьного возраста и её результатов,</w:t>
      </w:r>
      <w:r w:rsidR="008C3CF1">
        <w:rPr>
          <w:color w:val="000000"/>
          <w:sz w:val="28"/>
          <w:szCs w:val="28"/>
        </w:rPr>
        <w:t xml:space="preserve"> </w:t>
      </w:r>
      <w:r w:rsidR="0015410A" w:rsidRPr="008C3CF1">
        <w:rPr>
          <w:color w:val="000000"/>
          <w:sz w:val="28"/>
          <w:szCs w:val="28"/>
        </w:rPr>
        <w:t>в процессе которых</w:t>
      </w:r>
      <w:r w:rsidR="008C3CF1">
        <w:rPr>
          <w:color w:val="000000"/>
          <w:sz w:val="28"/>
          <w:szCs w:val="28"/>
        </w:rPr>
        <w:t xml:space="preserve"> </w:t>
      </w:r>
      <w:r w:rsidR="0015410A" w:rsidRPr="008C3CF1">
        <w:rPr>
          <w:color w:val="000000"/>
          <w:sz w:val="28"/>
          <w:szCs w:val="28"/>
        </w:rPr>
        <w:t>разработан экспериментальный комплекс</w:t>
      </w:r>
      <w:r w:rsidR="008C3CF1">
        <w:rPr>
          <w:color w:val="000000"/>
          <w:sz w:val="28"/>
          <w:szCs w:val="28"/>
        </w:rPr>
        <w:t xml:space="preserve"> </w:t>
      </w:r>
      <w:r w:rsidRPr="008C3CF1">
        <w:rPr>
          <w:color w:val="000000"/>
          <w:sz w:val="28"/>
          <w:szCs w:val="28"/>
        </w:rPr>
        <w:t>проведения уроков физической культуры с гимнастической направленностью для учащихся младших классов. Основные выводы сообщаются в заключении. Работа опирается на исследования отечественных и зарубежных авторов, полный список которых составляет</w:t>
      </w:r>
      <w:r w:rsidR="008C3CF1">
        <w:rPr>
          <w:color w:val="000000"/>
          <w:sz w:val="28"/>
          <w:szCs w:val="28"/>
        </w:rPr>
        <w:t xml:space="preserve"> </w:t>
      </w:r>
      <w:r w:rsidR="00FA7EA9" w:rsidRPr="008C3CF1">
        <w:rPr>
          <w:color w:val="000000"/>
          <w:sz w:val="28"/>
          <w:szCs w:val="28"/>
        </w:rPr>
        <w:t>64 наименования</w:t>
      </w:r>
      <w:r w:rsidRPr="008C3CF1">
        <w:rPr>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p>
    <w:p w:rsidR="00846CFE" w:rsidRPr="00262D3C" w:rsidRDefault="00262D3C" w:rsidP="009F5CD1">
      <w:pPr>
        <w:tabs>
          <w:tab w:val="left" w:pos="300"/>
          <w:tab w:val="center" w:pos="4677"/>
        </w:tabs>
        <w:spacing w:after="0" w:line="240" w:lineRule="auto"/>
        <w:ind w:firstLine="709"/>
        <w:jc w:val="center"/>
        <w:rPr>
          <w:rFonts w:ascii="Times New Roman" w:hAnsi="Times New Roman" w:cs="Times New Roman"/>
          <w:b/>
          <w:bCs/>
          <w:color w:val="000000"/>
          <w:sz w:val="28"/>
          <w:szCs w:val="28"/>
        </w:rPr>
      </w:pPr>
      <w:r>
        <w:rPr>
          <w:rFonts w:ascii="Times New Roman" w:hAnsi="Times New Roman" w:cs="Times New Roman"/>
          <w:color w:val="000000"/>
          <w:sz w:val="28"/>
          <w:szCs w:val="28"/>
        </w:rPr>
        <w:br w:type="page"/>
      </w:r>
      <w:r w:rsidR="00846CFE" w:rsidRPr="00262D3C">
        <w:rPr>
          <w:rFonts w:ascii="Times New Roman" w:hAnsi="Times New Roman" w:cs="Times New Roman"/>
          <w:b/>
          <w:bCs/>
          <w:color w:val="000000"/>
          <w:sz w:val="28"/>
          <w:szCs w:val="28"/>
        </w:rPr>
        <w:lastRenderedPageBreak/>
        <w:t>Глава 1. Особенности развития де</w:t>
      </w:r>
      <w:r w:rsidRPr="00262D3C">
        <w:rPr>
          <w:rFonts w:ascii="Times New Roman" w:hAnsi="Times New Roman" w:cs="Times New Roman"/>
          <w:b/>
          <w:bCs/>
          <w:color w:val="000000"/>
          <w:sz w:val="28"/>
          <w:szCs w:val="28"/>
        </w:rPr>
        <w:t>тей младшего школьного возраста</w:t>
      </w:r>
    </w:p>
    <w:p w:rsidR="00262D3C" w:rsidRPr="00262D3C" w:rsidRDefault="00262D3C" w:rsidP="009F5CD1">
      <w:pPr>
        <w:tabs>
          <w:tab w:val="left" w:pos="300"/>
          <w:tab w:val="center" w:pos="4677"/>
        </w:tabs>
        <w:spacing w:after="0" w:line="240" w:lineRule="auto"/>
        <w:ind w:firstLine="709"/>
        <w:jc w:val="center"/>
        <w:rPr>
          <w:rFonts w:ascii="Times New Roman" w:hAnsi="Times New Roman" w:cs="Times New Roman"/>
          <w:b/>
          <w:bCs/>
          <w:color w:val="000000"/>
          <w:sz w:val="28"/>
          <w:szCs w:val="28"/>
        </w:rPr>
      </w:pPr>
    </w:p>
    <w:p w:rsidR="00846CFE" w:rsidRPr="00262D3C" w:rsidRDefault="00846CFE" w:rsidP="009F5CD1">
      <w:pPr>
        <w:pStyle w:val="a3"/>
        <w:numPr>
          <w:ilvl w:val="1"/>
          <w:numId w:val="3"/>
        </w:numPr>
        <w:spacing w:after="0" w:line="240" w:lineRule="auto"/>
        <w:ind w:left="0" w:firstLine="709"/>
        <w:jc w:val="center"/>
        <w:rPr>
          <w:rFonts w:ascii="Times New Roman" w:hAnsi="Times New Roman" w:cs="Times New Roman"/>
          <w:b/>
          <w:bCs/>
          <w:color w:val="000000"/>
          <w:sz w:val="28"/>
          <w:szCs w:val="28"/>
        </w:rPr>
      </w:pPr>
      <w:r w:rsidRPr="00262D3C">
        <w:rPr>
          <w:rFonts w:ascii="Times New Roman" w:hAnsi="Times New Roman" w:cs="Times New Roman"/>
          <w:b/>
          <w:bCs/>
          <w:color w:val="000000"/>
          <w:sz w:val="28"/>
          <w:szCs w:val="28"/>
        </w:rPr>
        <w:t>Анатомо-физиологическая характеристика детей</w:t>
      </w:r>
      <w:r w:rsidR="00262D3C" w:rsidRPr="00262D3C">
        <w:rPr>
          <w:rFonts w:ascii="Times New Roman" w:hAnsi="Times New Roman" w:cs="Times New Roman"/>
          <w:b/>
          <w:bCs/>
          <w:color w:val="000000"/>
          <w:sz w:val="28"/>
          <w:szCs w:val="28"/>
        </w:rPr>
        <w:t xml:space="preserve"> </w:t>
      </w:r>
      <w:r w:rsidRPr="00262D3C">
        <w:rPr>
          <w:rFonts w:ascii="Times New Roman" w:hAnsi="Times New Roman" w:cs="Times New Roman"/>
          <w:b/>
          <w:bCs/>
          <w:color w:val="000000"/>
          <w:sz w:val="28"/>
          <w:szCs w:val="28"/>
        </w:rPr>
        <w:t>младшего школьного возраста.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Младший школьный возраст ребенка - это возраст, когда проходит очередной период глубоких качественных изменений всех систем организма, его совершенствование. Вместе с тем, младший школьный возраст наиболее благоприятен для формирования у детей практически всех физических качеств и координационных способностей, реализуемых в двигательной активности. Чтобы качественно строить работу с этой категорией учащихся учителю необходимо иметь глубокие знания по анатомии, физиологии, психологии ребенка.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Анатомо-физиологические особенности младшего школьника, уровень его физического развития должны учитываться при организации педагогической работы в начальных классах. Ни в каком другом школьном возрасте учебная деятельность не стоит в такой тесной связи с состоянием здоровья и физическим </w:t>
      </w:r>
      <w:r w:rsidR="00331767" w:rsidRPr="008C3CF1">
        <w:rPr>
          <w:rFonts w:ascii="Times New Roman" w:hAnsi="Times New Roman" w:cs="Times New Roman"/>
          <w:color w:val="000000"/>
          <w:sz w:val="28"/>
          <w:szCs w:val="28"/>
        </w:rPr>
        <w:t>развитием, как в младшем [39, с. 66].</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 7-11 лет ребенок физически развивается относительно спокойно и равномерно. Увеличение роста и веса, выносливости, жизненной емкости легких идет довольно равномерно и пропорционально.</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Костная система младшего школьника находится в стадии формирования: окостенение позвоночника, грудной клетки, таза, конечностей не завершено и в костной системе много хрящевой ткани. Это необходимо принимать во внимание и неустанно заботиться о правильной позе, осанке, походке учащихся. Процесс окостенения кисти и пальцев </w:t>
      </w:r>
      <w:proofErr w:type="gramStart"/>
      <w:r w:rsidRPr="008C3CF1">
        <w:rPr>
          <w:rFonts w:ascii="Times New Roman" w:hAnsi="Times New Roman" w:cs="Times New Roman"/>
          <w:color w:val="000000"/>
          <w:sz w:val="28"/>
          <w:szCs w:val="28"/>
        </w:rPr>
        <w:t xml:space="preserve">в </w:t>
      </w:r>
      <w:r w:rsidR="00A41981">
        <w:rPr>
          <w:rFonts w:ascii="Times New Roman" w:hAnsi="Times New Roman" w:cs="Times New Roman"/>
          <w:color w:val="000000"/>
          <w:sz w:val="28"/>
          <w:szCs w:val="28"/>
        </w:rPr>
        <w:t xml:space="preserve"> 9</w:t>
      </w:r>
      <w:proofErr w:type="gramEnd"/>
      <w:r w:rsidR="00A41981">
        <w:rPr>
          <w:rFonts w:ascii="Times New Roman" w:hAnsi="Times New Roman" w:cs="Times New Roman"/>
          <w:color w:val="000000"/>
          <w:sz w:val="28"/>
          <w:szCs w:val="28"/>
        </w:rPr>
        <w:t xml:space="preserve"> - 10 лет </w:t>
      </w:r>
      <w:r w:rsidRPr="008C3CF1">
        <w:rPr>
          <w:rFonts w:ascii="Times New Roman" w:hAnsi="Times New Roman" w:cs="Times New Roman"/>
          <w:color w:val="000000"/>
          <w:sz w:val="28"/>
          <w:szCs w:val="28"/>
        </w:rPr>
        <w:t>возрасте не заканчивается полностью, поэтому мелкие и точные движения пальцев и кисти руки затруднительны и утомительн</w:t>
      </w:r>
      <w:r w:rsidR="00331767" w:rsidRPr="008C3CF1">
        <w:rPr>
          <w:rFonts w:ascii="Times New Roman" w:hAnsi="Times New Roman" w:cs="Times New Roman"/>
          <w:color w:val="000000"/>
          <w:sz w:val="28"/>
          <w:szCs w:val="28"/>
        </w:rPr>
        <w:t>ы, особенно для первоклассников [22, с. 47].</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Мышцы сердца, первоначально еще слабые, быстро растут. Диаметр кровеносных сосудов относительно велик. Вес мозга </w:t>
      </w:r>
      <w:proofErr w:type="gramStart"/>
      <w:r w:rsidRPr="008C3CF1">
        <w:rPr>
          <w:rFonts w:ascii="Times New Roman" w:hAnsi="Times New Roman" w:cs="Times New Roman"/>
          <w:color w:val="000000"/>
          <w:sz w:val="28"/>
          <w:szCs w:val="28"/>
        </w:rPr>
        <w:t xml:space="preserve">в </w:t>
      </w:r>
      <w:r w:rsidR="00A41981">
        <w:rPr>
          <w:rFonts w:ascii="Times New Roman" w:hAnsi="Times New Roman" w:cs="Times New Roman"/>
          <w:color w:val="000000"/>
          <w:sz w:val="28"/>
          <w:szCs w:val="28"/>
        </w:rPr>
        <w:t xml:space="preserve"> 9</w:t>
      </w:r>
      <w:proofErr w:type="gramEnd"/>
      <w:r w:rsidR="00A41981">
        <w:rPr>
          <w:rFonts w:ascii="Times New Roman" w:hAnsi="Times New Roman" w:cs="Times New Roman"/>
          <w:color w:val="000000"/>
          <w:sz w:val="28"/>
          <w:szCs w:val="28"/>
        </w:rPr>
        <w:t xml:space="preserve"> - 10 лет </w:t>
      </w:r>
      <w:r w:rsidRPr="008C3CF1">
        <w:rPr>
          <w:rFonts w:ascii="Times New Roman" w:hAnsi="Times New Roman" w:cs="Times New Roman"/>
          <w:color w:val="000000"/>
          <w:sz w:val="28"/>
          <w:szCs w:val="28"/>
        </w:rPr>
        <w:t>возрасте почти достигает веса мозга взрослого человека и увеличивается в среднем с 1280 граммов (7 лет) до 1400 граммов (11 лет). Происходит функциональное совершенствование мозга - развивается аналитико-синтетическая функция коры, постепенно изменяется взаимоотношение процессов возбуждения и торможения: процесс торможения становится более сильным, но по-прежнему преобладает процесс возбуждения и младшие школьники в высокой степени возбуд</w:t>
      </w:r>
      <w:r w:rsidR="00331767" w:rsidRPr="008C3CF1">
        <w:rPr>
          <w:rFonts w:ascii="Times New Roman" w:hAnsi="Times New Roman" w:cs="Times New Roman"/>
          <w:color w:val="000000"/>
          <w:sz w:val="28"/>
          <w:szCs w:val="28"/>
        </w:rPr>
        <w:t>имы [49, с. 56].</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Хотя необходимо строго соблюдать режим учения и отдыха, не переутомлять младшего школьника, однако следует иметь в виду, что его физическое развитие, как правило, позволяет ему без перенапряжения и особого утомления заниматься 3-5 часов (3-4 урока в школе и выполнение домашних заданий). Работа по существующим программам не дает оснований тревожиться за состояние здоровья младшего школьника (разумеется, при правильной организации режима), говорить о</w:t>
      </w:r>
      <w:r w:rsidR="00331767" w:rsidRPr="008C3CF1">
        <w:rPr>
          <w:rFonts w:ascii="Times New Roman" w:hAnsi="Times New Roman" w:cs="Times New Roman"/>
          <w:color w:val="000000"/>
          <w:sz w:val="28"/>
          <w:szCs w:val="28"/>
        </w:rPr>
        <w:t xml:space="preserve"> его перегрузке и переутомлении [52, с. 89].</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Спортивному руководителю, работающему с детьми младшего школьного возраста, необходимо хорошо знать их анатомо-физиологические и психологические особенности. Недостаточное знание особенностей детского организма может привести к ошибкам в методике физического воспитания и, как следствие, к перегрузке детей, нанесению ущерба их здоровью.</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Детский организм не является уменьшенной копией организма взрослого человека. В каждом возрасте он отличается присущими этому возрасту особенностями, которые влияют на жизненные процессы в организме, на физическую и умственную деятельность ребенка.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Физическое развитие младших школьников отличается от развития детей среднего и особенного старшего школьного возраста.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Остановимся на анатомо-физиологических и психологических особенностях детей младшего школьного возраста. По некоторым показателям развития большой разницы между мальчиками и девочками младшего школьного возраста нет, до 11-12 лет пропорции тела у мальчиков и девочек почти одинаковы. В этом возрасте продолжает формироваться структура тканей, продолжается их рост. Темп роста в длину несколько замедляется по сравнению с предыдущим периодом дошкольного возраста, но вес тела увеличивается. Рост увеличивается ежегодно на 4-5 см, а вес на 2-2,5 кг.</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Заметно увеличивается окружность грудной клетки, меняется к лучшему ее форма, превращаясь в конус, обращенный основанием кверху. Благодаря этому, становится больше жизненная емкость легких. Средние данные жизненной емкости легких у мальчиков 7 лет составляет 1400 мл, у девочек 7 лет - 1200 мл. У мальчиков </w:t>
      </w:r>
      <w:proofErr w:type="spellStart"/>
      <w:r w:rsidRPr="008C3CF1">
        <w:rPr>
          <w:rFonts w:ascii="Times New Roman" w:hAnsi="Times New Roman" w:cs="Times New Roman"/>
          <w:color w:val="000000"/>
          <w:sz w:val="28"/>
          <w:szCs w:val="28"/>
        </w:rPr>
        <w:t>12лет</w:t>
      </w:r>
      <w:proofErr w:type="spellEnd"/>
      <w:r w:rsidRPr="008C3CF1">
        <w:rPr>
          <w:rFonts w:ascii="Times New Roman" w:hAnsi="Times New Roman" w:cs="Times New Roman"/>
          <w:color w:val="000000"/>
          <w:sz w:val="28"/>
          <w:szCs w:val="28"/>
        </w:rPr>
        <w:t xml:space="preserve"> - 2200 мл, у девочек 12 лет - 2000 мл. Ежегодное увеличение жизненной емкости легких равно, в среднем, 160 мл у мальч</w:t>
      </w:r>
      <w:r w:rsidR="00A510A7" w:rsidRPr="008C3CF1">
        <w:rPr>
          <w:rFonts w:ascii="Times New Roman" w:hAnsi="Times New Roman" w:cs="Times New Roman"/>
          <w:color w:val="000000"/>
          <w:sz w:val="28"/>
          <w:szCs w:val="28"/>
        </w:rPr>
        <w:t xml:space="preserve">иков и у девочек этого возраста </w:t>
      </w:r>
      <w:r w:rsidR="00532FC5" w:rsidRPr="008C3CF1">
        <w:rPr>
          <w:rFonts w:ascii="Times New Roman" w:hAnsi="Times New Roman" w:cs="Times New Roman"/>
          <w:color w:val="000000"/>
          <w:sz w:val="28"/>
          <w:szCs w:val="28"/>
        </w:rPr>
        <w:t xml:space="preserve">[18, </w:t>
      </w:r>
      <w:proofErr w:type="spellStart"/>
      <w:r w:rsidR="00532FC5" w:rsidRPr="008C3CF1">
        <w:rPr>
          <w:rFonts w:ascii="Times New Roman" w:hAnsi="Times New Roman" w:cs="Times New Roman"/>
          <w:color w:val="000000"/>
          <w:sz w:val="28"/>
          <w:szCs w:val="28"/>
        </w:rPr>
        <w:t>с.25</w:t>
      </w:r>
      <w:proofErr w:type="spellEnd"/>
      <w:r w:rsidR="00532FC5" w:rsidRPr="008C3CF1">
        <w:rPr>
          <w:rFonts w:ascii="Times New Roman" w:hAnsi="Times New Roman" w:cs="Times New Roman"/>
          <w:color w:val="000000"/>
          <w:sz w:val="28"/>
          <w:szCs w:val="28"/>
        </w:rPr>
        <w:t>]</w:t>
      </w:r>
      <w:r w:rsidR="00A510A7"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Однако функция дыхания остается все еще несовершенной: ввиду слабости дыхательных мышц, дыхание у младшего школьника относительно учащенное и поверхностное; в выдыхаемом воздухе 2%</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углекислоты (против 4% у взрослого). Иными словами, дыхательный аппарат детей функционирует менее производительно. На единицу объема вентилируемого воздуха их организмом усваивается меньше кислорода (около 2%), чем у старших детей или взрослых (около 4%). Задержка, а также затруднение дыхания у детей во время мышечной деятельности, вызывает быстрое уменьшение насыщения крови кислородом (гипоксемию). Поэтому при обучении детей физическим упражнениям необходимо строго согласовывать их дыхание с движениями тела. Обучение правильному дыханию во время упражнений является важнейшей задачей при проведении занятий с группой ре</w:t>
      </w:r>
      <w:r w:rsidR="00331767" w:rsidRPr="008C3CF1">
        <w:rPr>
          <w:rFonts w:ascii="Times New Roman" w:hAnsi="Times New Roman" w:cs="Times New Roman"/>
          <w:color w:val="000000"/>
          <w:sz w:val="28"/>
          <w:szCs w:val="28"/>
        </w:rPr>
        <w:t>бят младшего школьного возраста [</w:t>
      </w:r>
      <w:r w:rsidR="00C31424" w:rsidRPr="008C3CF1">
        <w:rPr>
          <w:rFonts w:ascii="Times New Roman" w:hAnsi="Times New Roman" w:cs="Times New Roman"/>
          <w:color w:val="000000"/>
          <w:sz w:val="28"/>
          <w:szCs w:val="28"/>
        </w:rPr>
        <w:t>10, с. 112</w:t>
      </w:r>
      <w:r w:rsidR="00331767" w:rsidRPr="008C3CF1">
        <w:rPr>
          <w:rFonts w:ascii="Times New Roman" w:hAnsi="Times New Roman" w:cs="Times New Roman"/>
          <w:color w:val="000000"/>
          <w:sz w:val="28"/>
          <w:szCs w:val="28"/>
        </w:rPr>
        <w:t>]</w:t>
      </w:r>
      <w:r w:rsidR="00C31424"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В тесной связи с дыхательной системой функционируют органы кровообращения. Система кровообращения служит поддержанию уровня тканевого обмена веществ, в том числе и газообмена. Другими словами, кровь доставляет питательные вещества и кислород ко всем клеточкам нашего организма и принимает в себя те продукты жизнедеятельности, которые необходимо вывести из организма человека. Вес сердца увеличивается с возрастом в соответствии </w:t>
      </w:r>
      <w:r w:rsidRPr="008C3CF1">
        <w:rPr>
          <w:rFonts w:ascii="Times New Roman" w:hAnsi="Times New Roman" w:cs="Times New Roman"/>
          <w:color w:val="000000"/>
          <w:sz w:val="28"/>
          <w:szCs w:val="28"/>
        </w:rPr>
        <w:lastRenderedPageBreak/>
        <w:t xml:space="preserve">с нарастанием веса тела. Масса сердца приближается к норме взрослого человека: 4 г на 1 кг общего веса тела. Однако пульс остается учащенным до 84-90 ударов в минуту (у взрослого 70-72 удара </w:t>
      </w:r>
      <w:proofErr w:type="gramStart"/>
      <w:r w:rsidR="00A41981">
        <w:rPr>
          <w:rFonts w:ascii="Times New Roman" w:hAnsi="Times New Roman" w:cs="Times New Roman"/>
          <w:color w:val="000000"/>
          <w:sz w:val="28"/>
          <w:szCs w:val="28"/>
        </w:rPr>
        <w:t xml:space="preserve">в </w:t>
      </w:r>
      <w:r w:rsidRPr="008C3CF1">
        <w:rPr>
          <w:rFonts w:ascii="Times New Roman" w:hAnsi="Times New Roman" w:cs="Times New Roman"/>
          <w:color w:val="000000"/>
          <w:sz w:val="28"/>
          <w:szCs w:val="28"/>
        </w:rPr>
        <w:t>мин</w:t>
      </w:r>
      <w:proofErr w:type="gramEnd"/>
      <w:r w:rsidRPr="008C3CF1">
        <w:rPr>
          <w:rFonts w:ascii="Times New Roman" w:hAnsi="Times New Roman" w:cs="Times New Roman"/>
          <w:color w:val="000000"/>
          <w:sz w:val="28"/>
          <w:szCs w:val="28"/>
        </w:rPr>
        <w:t>). В связи с этим за счет ускоренного кровообращения, снабжение органов кровью оказывается почти в 2 раза большим, чем у взрослого. Высокая активность обменных процессов у детей связана и с большим количеством крови по отношению к весу тела, 9% по сравне</w:t>
      </w:r>
      <w:r w:rsidR="00C31424" w:rsidRPr="008C3CF1">
        <w:rPr>
          <w:rFonts w:ascii="Times New Roman" w:hAnsi="Times New Roman" w:cs="Times New Roman"/>
          <w:color w:val="000000"/>
          <w:sz w:val="28"/>
          <w:szCs w:val="28"/>
        </w:rPr>
        <w:t>нию с 7-8% у взрослого человека [10, с. 88].</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Сердце младшего школьника лучше справляется с работой, т.к. просвет артерий в этом возрасте относительно более широкий. Кровяное давление у детей обычно несколько ниже, чем у взрослых. К 7-8 годам оно равняется 99/64 мм</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рт. ст., к 9-12 годам - 105/70 мм рт. ст. При предельной напряженной мышечной работе сердечные сокращения у детей значительно учащаются, превышая, как правило, 200 ударов в минуту. После соревнований, связанных с большим эмоциональным возбуждением, они учащаются еще больше - до 270 ударов в минуту. Недостатком этого возраста является легкая возбудимость сердца, в работе которого нередко наблюдается аритмия, в связи с различными внешними влияниями. Систематическая тренировка обычно приводит к совершенствованию функций сердечно-сосудистой системы, расширяет функциональные возможности де</w:t>
      </w:r>
      <w:r w:rsidR="00A510A7" w:rsidRPr="008C3CF1">
        <w:rPr>
          <w:rFonts w:ascii="Times New Roman" w:hAnsi="Times New Roman" w:cs="Times New Roman"/>
          <w:color w:val="000000"/>
          <w:sz w:val="28"/>
          <w:szCs w:val="28"/>
        </w:rPr>
        <w:t xml:space="preserve">тей младшего школьного возраста </w:t>
      </w:r>
      <w:r w:rsidR="00532FC5" w:rsidRPr="008C3CF1">
        <w:rPr>
          <w:rFonts w:ascii="Times New Roman" w:hAnsi="Times New Roman" w:cs="Times New Roman"/>
          <w:color w:val="000000"/>
          <w:sz w:val="28"/>
          <w:szCs w:val="28"/>
        </w:rPr>
        <w:t>[11, с.</w:t>
      </w:r>
      <w:r w:rsidR="008C3CF1">
        <w:rPr>
          <w:rFonts w:ascii="Times New Roman" w:hAnsi="Times New Roman" w:cs="Times New Roman"/>
          <w:color w:val="000000"/>
          <w:sz w:val="28"/>
          <w:szCs w:val="28"/>
        </w:rPr>
        <w:t xml:space="preserve"> </w:t>
      </w:r>
      <w:r w:rsidR="00532FC5" w:rsidRPr="008C3CF1">
        <w:rPr>
          <w:rFonts w:ascii="Times New Roman" w:hAnsi="Times New Roman" w:cs="Times New Roman"/>
          <w:color w:val="000000"/>
          <w:sz w:val="28"/>
          <w:szCs w:val="28"/>
        </w:rPr>
        <w:t>24-32]</w:t>
      </w:r>
      <w:r w:rsidR="00A510A7"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Жизнедеятельность организма, в том числе и мышечная работа, обеспечивается обменом веществ. В результате окислительных процессов распадаются углеводы, жиры и белки, возникает необходимая для функций организма энергия. Часть этой энергии идет на синтез новых тканей растущего организма детей, на «пластические» процессы. Как известно, теплоотдача происходит с поверхности тела. А так как поверхность тела</w:t>
      </w:r>
      <w:r w:rsidR="00532FC5" w:rsidRP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 xml:space="preserve">детей младшего школьного возраста относительно велика по сравнению с массой, то он и отдает </w:t>
      </w:r>
      <w:r w:rsidR="00C31424" w:rsidRPr="008C3CF1">
        <w:rPr>
          <w:rFonts w:ascii="Times New Roman" w:hAnsi="Times New Roman" w:cs="Times New Roman"/>
          <w:color w:val="000000"/>
          <w:sz w:val="28"/>
          <w:szCs w:val="28"/>
        </w:rPr>
        <w:t xml:space="preserve">в окружающую среду больше тепла [32, </w:t>
      </w:r>
      <w:proofErr w:type="spellStart"/>
      <w:r w:rsidR="00C31424" w:rsidRPr="008C3CF1">
        <w:rPr>
          <w:rFonts w:ascii="Times New Roman" w:hAnsi="Times New Roman" w:cs="Times New Roman"/>
          <w:color w:val="000000"/>
          <w:sz w:val="28"/>
          <w:szCs w:val="28"/>
        </w:rPr>
        <w:t>с.</w:t>
      </w:r>
      <w:proofErr w:type="gramStart"/>
      <w:r w:rsidR="00C31424" w:rsidRPr="008C3CF1">
        <w:rPr>
          <w:rFonts w:ascii="Times New Roman" w:hAnsi="Times New Roman" w:cs="Times New Roman"/>
          <w:color w:val="000000"/>
          <w:sz w:val="28"/>
          <w:szCs w:val="28"/>
        </w:rPr>
        <w:t>66</w:t>
      </w:r>
      <w:proofErr w:type="spellEnd"/>
      <w:r w:rsidR="00C31424" w:rsidRPr="008C3CF1">
        <w:rPr>
          <w:rFonts w:ascii="Times New Roman" w:hAnsi="Times New Roman" w:cs="Times New Roman"/>
          <w:color w:val="000000"/>
          <w:sz w:val="28"/>
          <w:szCs w:val="28"/>
        </w:rPr>
        <w:t xml:space="preserve"> ]</w:t>
      </w:r>
      <w:proofErr w:type="gramEnd"/>
      <w:r w:rsidR="00C31424"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И отдача тепла, и рост, и значительная мышечная активность ребенка требует больших затрат энергии. Для таких затрат энергии необходима и большая интенсивность окислительных процессов. У младших школьников относительно невелика и способность к работе в анаэробных (без достаточного количества кислорода) условиях.</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Занятия физическими упражнениями и участие в спортивных соревнованиях требуют от младших ребят значительно больше энергетических затрат по сравнению со старшими школьниками и взрослыми.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Поэтому, большие затраты на работу, относительно высокий уровень основного обмена, связанный с ростом организма, необходимо учитывать при организации занятий с младшими школьниками, помнить, что ребятам надо покрыть затраты энергии на «пластические» процессы, терморегуляцию и физическую работу. При систематических занятиях физическими упражнениями «пластические» процессы протекают более успешно и полноценно, поэтому дети гораздо лучше развиваются физически. Но подобное положительное вли</w:t>
      </w:r>
      <w:r w:rsidRPr="008C3CF1">
        <w:rPr>
          <w:rFonts w:ascii="Times New Roman" w:hAnsi="Times New Roman" w:cs="Times New Roman"/>
          <w:color w:val="000000"/>
          <w:sz w:val="28"/>
          <w:szCs w:val="28"/>
        </w:rPr>
        <w:lastRenderedPageBreak/>
        <w:t>яние на обмен веществ оказывают лишь оптимальные нагрузки. Чрезмерно тяжелая работа, или недостаточный отдых, ухудшают обмен веществ, могут замедлить рост и развитие ребенка.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Формирование органов движения - костного скелета, мышц, сухожилий и </w:t>
      </w:r>
      <w:proofErr w:type="spellStart"/>
      <w:r w:rsidRPr="008C3CF1">
        <w:rPr>
          <w:rFonts w:ascii="Times New Roman" w:hAnsi="Times New Roman" w:cs="Times New Roman"/>
          <w:color w:val="000000"/>
          <w:sz w:val="28"/>
          <w:szCs w:val="28"/>
        </w:rPr>
        <w:t>связочно</w:t>
      </w:r>
      <w:proofErr w:type="spellEnd"/>
      <w:r w:rsidRPr="008C3CF1">
        <w:rPr>
          <w:rFonts w:ascii="Times New Roman" w:hAnsi="Times New Roman" w:cs="Times New Roman"/>
          <w:color w:val="000000"/>
          <w:sz w:val="28"/>
          <w:szCs w:val="28"/>
        </w:rPr>
        <w:t xml:space="preserve">-суставного аппарата - имеет огромное значение для роста </w:t>
      </w:r>
      <w:r w:rsidR="00C31424" w:rsidRPr="008C3CF1">
        <w:rPr>
          <w:rFonts w:ascii="Times New Roman" w:hAnsi="Times New Roman" w:cs="Times New Roman"/>
          <w:color w:val="000000"/>
          <w:sz w:val="28"/>
          <w:szCs w:val="28"/>
        </w:rPr>
        <w:t>детского организма [28, с. 41].</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Мышцы </w:t>
      </w:r>
      <w:r w:rsidR="00A41981" w:rsidRPr="008C3CF1">
        <w:rPr>
          <w:rFonts w:ascii="Times New Roman" w:hAnsi="Times New Roman" w:cs="Times New Roman"/>
          <w:color w:val="000000"/>
          <w:sz w:val="28"/>
          <w:szCs w:val="28"/>
        </w:rPr>
        <w:t xml:space="preserve">в </w:t>
      </w:r>
      <w:r w:rsidR="00A41981">
        <w:rPr>
          <w:rFonts w:ascii="Times New Roman" w:hAnsi="Times New Roman" w:cs="Times New Roman"/>
          <w:color w:val="000000"/>
          <w:sz w:val="28"/>
          <w:szCs w:val="28"/>
        </w:rPr>
        <w:t xml:space="preserve">9 - 10 лет </w:t>
      </w:r>
      <w:r w:rsidRPr="008C3CF1">
        <w:rPr>
          <w:rFonts w:ascii="Times New Roman" w:hAnsi="Times New Roman" w:cs="Times New Roman"/>
          <w:color w:val="000000"/>
          <w:sz w:val="28"/>
          <w:szCs w:val="28"/>
        </w:rPr>
        <w:t>возрасте еще слабы, особенно мышцы спины, и не способны длительно поддерживать тело в правильном положении, что приводит к нарушению осанки. Мышцы туловища очень слабо фиксируют позвоночник в статических позах. Кости скелета, особенно позвоночника, отличаются большой податливостью внешним воздействиям. Поэтому осанка ребят представляется весьма неустойчивой, у них легко возникает асимметричное положение тела. В связи с этим, у младших школьников можно наблюдать искривление позвоночника в результате длительных статических напряжений.</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Чаще всего сила мышц правой стороны туловища и правых конечностей </w:t>
      </w:r>
      <w:r w:rsidR="009F5CD1" w:rsidRPr="008C3CF1">
        <w:rPr>
          <w:rFonts w:ascii="Times New Roman" w:hAnsi="Times New Roman" w:cs="Times New Roman"/>
          <w:color w:val="000000"/>
          <w:sz w:val="28"/>
          <w:szCs w:val="28"/>
        </w:rPr>
        <w:t xml:space="preserve">в </w:t>
      </w:r>
      <w:r w:rsidR="009F5CD1">
        <w:rPr>
          <w:rFonts w:ascii="Times New Roman" w:hAnsi="Times New Roman" w:cs="Times New Roman"/>
          <w:color w:val="000000"/>
          <w:sz w:val="28"/>
          <w:szCs w:val="28"/>
        </w:rPr>
        <w:t>возрасте</w:t>
      </w:r>
      <w:r w:rsidRPr="008C3CF1">
        <w:rPr>
          <w:rFonts w:ascii="Times New Roman" w:hAnsi="Times New Roman" w:cs="Times New Roman"/>
          <w:color w:val="000000"/>
          <w:sz w:val="28"/>
          <w:szCs w:val="28"/>
        </w:rPr>
        <w:t xml:space="preserve"> оказывается больше, чем сила левой стороны туловища и левых конечностей. Полная симметричность развития наблюдается довольно редко, а у некоторых детей асимметричность бывает очень резкой.</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Поэтому при занятиях физическими упражнениями нужно уделять большое внимание симметричному развитию мышц правой стороны туловища и конечностей, а также левой стороны туловища и конечностей, воспитанию правильной осанки. Симметричное развитие силы мышц туловища при занятиях различными упражнениями приводит к созданию «мышечного корсета» и предотвращает болезненное боковое искривление позвоночника. Рациональные занятия спортом всегда способствуют формиров</w:t>
      </w:r>
      <w:r w:rsidR="00C31424" w:rsidRPr="008C3CF1">
        <w:rPr>
          <w:rFonts w:ascii="Times New Roman" w:hAnsi="Times New Roman" w:cs="Times New Roman"/>
          <w:color w:val="000000"/>
          <w:sz w:val="28"/>
          <w:szCs w:val="28"/>
        </w:rPr>
        <w:t>анию полноценной осанки у детей [61, с. 89].</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Мышечная система у детей этого возраста способна к интенсивному развитию, что выражается в увеличении объема мышц и мышечной силы. Но это развитие происходит не само по себе, а в связи с достаточным количеством движений и мышечной работы.</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 8-9 годам заканчивается анатомическое формирование структуры головного мозга, однако, в функциональном отношении он требует еще развития. В этом возрасте постепенно формируются основные типы «замыкательной деятельности коры больших полушарий головного мозга», лежащие в основе индивидуальных психологических особенностей интеллектуальной и эмоциональной деятельности детей (типы: лабильный, инертны</w:t>
      </w:r>
      <w:r w:rsidR="00C31424" w:rsidRPr="008C3CF1">
        <w:rPr>
          <w:rFonts w:ascii="Times New Roman" w:hAnsi="Times New Roman" w:cs="Times New Roman"/>
          <w:color w:val="000000"/>
          <w:sz w:val="28"/>
          <w:szCs w:val="28"/>
        </w:rPr>
        <w:t xml:space="preserve">й, тормозной, возбудимый и др.) </w:t>
      </w:r>
      <w:r w:rsidR="00C31424" w:rsidRPr="00A41981">
        <w:rPr>
          <w:rFonts w:ascii="Times New Roman" w:hAnsi="Times New Roman" w:cs="Times New Roman"/>
          <w:color w:val="000000"/>
          <w:sz w:val="28"/>
          <w:szCs w:val="28"/>
        </w:rPr>
        <w:t>[10</w:t>
      </w:r>
      <w:r w:rsidR="00C31424" w:rsidRPr="008C3CF1">
        <w:rPr>
          <w:rFonts w:ascii="Times New Roman" w:hAnsi="Times New Roman" w:cs="Times New Roman"/>
          <w:color w:val="000000"/>
          <w:sz w:val="28"/>
          <w:szCs w:val="28"/>
        </w:rPr>
        <w:t>, с. 56</w:t>
      </w:r>
      <w:r w:rsidR="00C31424" w:rsidRPr="00A41981">
        <w:rPr>
          <w:rFonts w:ascii="Times New Roman" w:hAnsi="Times New Roman" w:cs="Times New Roman"/>
          <w:color w:val="000000"/>
          <w:sz w:val="28"/>
          <w:szCs w:val="28"/>
        </w:rPr>
        <w:t>]</w:t>
      </w:r>
      <w:r w:rsidR="00C31424"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Способность восприятия и наблюдения внешней действительности у детей младшего школьного возраста еще несовершенна: дети воспринимают внешние предметы и явления неточно, выделяя в них случайные признаки и особенности, почему-то привлекшие их внимание.</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Особенностью внимания младших школьников является его непроизвольный характер: оно легко и быстро отвлекается на любой внешний раздражитель, мешающий процессу обучения. Недостаточно развита и способность концентрации внимания на изучаемом явлении. Долго удерживать внимание </w:t>
      </w:r>
      <w:r w:rsidRPr="008C3CF1">
        <w:rPr>
          <w:rFonts w:ascii="Times New Roman" w:hAnsi="Times New Roman" w:cs="Times New Roman"/>
          <w:color w:val="000000"/>
          <w:sz w:val="28"/>
          <w:szCs w:val="28"/>
        </w:rPr>
        <w:lastRenderedPageBreak/>
        <w:t>на одном и том же объекте они еще не могут. Напряженное и сосредоточенное внимание быстро приводит к утомлению.</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Память у младших школьников имеет наглядно-образный характер: дети лучше запоминают внешние особенности изучаемых предметов, чем их логическую смысловую сущность. Ребята этого возраста еще с трудом связывают в своей памяти отдельные части изучаемого явления, с трудом представляют себе общую структуру явления, его целостность и взаимосвязь частей. Запоминание, в основном, носит механический характер, основанный на силе впечатления или на многократном повторении акта восприятия. В связи с этим и процесс </w:t>
      </w:r>
      <w:proofErr w:type="gramStart"/>
      <w:r w:rsidRPr="008C3CF1">
        <w:rPr>
          <w:rFonts w:ascii="Times New Roman" w:hAnsi="Times New Roman" w:cs="Times New Roman"/>
          <w:color w:val="000000"/>
          <w:sz w:val="28"/>
          <w:szCs w:val="28"/>
        </w:rPr>
        <w:t>воспроизведения</w:t>
      </w:r>
      <w:proofErr w:type="gramEnd"/>
      <w:r w:rsidRPr="008C3CF1">
        <w:rPr>
          <w:rFonts w:ascii="Times New Roman" w:hAnsi="Times New Roman" w:cs="Times New Roman"/>
          <w:color w:val="000000"/>
          <w:sz w:val="28"/>
          <w:szCs w:val="28"/>
        </w:rPr>
        <w:t xml:space="preserve"> заученного у младших школьников, отличается неточностью, большим количеством ошибок, заученный материал</w:t>
      </w:r>
      <w:r w:rsidR="008C3CF1">
        <w:rPr>
          <w:rFonts w:ascii="Times New Roman" w:hAnsi="Times New Roman" w:cs="Times New Roman"/>
          <w:color w:val="000000"/>
          <w:sz w:val="28"/>
          <w:szCs w:val="28"/>
        </w:rPr>
        <w:t xml:space="preserve"> </w:t>
      </w:r>
      <w:r w:rsidR="00A510A7" w:rsidRPr="008C3CF1">
        <w:rPr>
          <w:rFonts w:ascii="Times New Roman" w:hAnsi="Times New Roman" w:cs="Times New Roman"/>
          <w:color w:val="000000"/>
          <w:sz w:val="28"/>
          <w:szCs w:val="28"/>
        </w:rPr>
        <w:t xml:space="preserve">недолго удерживается в памяти </w:t>
      </w:r>
      <w:r w:rsidR="00532FC5" w:rsidRPr="008C3CF1">
        <w:rPr>
          <w:rFonts w:ascii="Times New Roman" w:hAnsi="Times New Roman" w:cs="Times New Roman"/>
          <w:color w:val="000000"/>
          <w:sz w:val="28"/>
          <w:szCs w:val="28"/>
        </w:rPr>
        <w:t>[55, с. 162]</w:t>
      </w:r>
      <w:r w:rsidR="00A510A7"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Все сказанное имеет прямое отношение и к разучиванию движений при занятиях физической культурой. Многочисленные наблюдения показывают, что младшие школьники забывают многое, что было ими изучено 1-2 месяца назад. Чтобы избежать этого, необходимо систематически, на протяжении длительного времени, повторять с детьми пройденный учебный материал.</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Мышление у детей в этом возрасте также отличается наглядно-образным характером, неотделимо от восприятия конкретных особенностей изучаемых явлений, тесно связано с деятельностью воображения. Дети пока с трудом усваивают понятия, отличающиеся большой абстрактностью, так как кроме словесного выражения они не связаны с конкретной действительностью. И причина этого, главным образом, в недостаточности знаний об общих зак</w:t>
      </w:r>
      <w:r w:rsidR="00E00A75" w:rsidRPr="008C3CF1">
        <w:rPr>
          <w:rFonts w:ascii="Times New Roman" w:hAnsi="Times New Roman" w:cs="Times New Roman"/>
          <w:color w:val="000000"/>
          <w:sz w:val="28"/>
          <w:szCs w:val="28"/>
        </w:rPr>
        <w:t>ономерностях природы и общества [18, с. 33]</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Вот почему в этом возрасте мало эффективны приемы словесного объяснения, оторванные от наглядных образов сущности явлений и определяющих ее закономерностей. Наглядный метод обучения является основным в этом возрасте. Показ движений должен быть прост по своему содержанию. Следует четко выделять нужные части и основные элементы движений, закреплять восприятие с помощью слова.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Большое значение для развития функции мышления имеют игры, требующие проявления силы, ловкости, быстроты, как самих движений, так и реагирования на различные обстоятельства и ситуации игры. Воспитательное значение подвижных игр велико: в процессе игровой деятельности развиваются буквально все психические функции и качества ребенка: острота ощущений и восприятия, внимание, оперативная память, воображение, мышление, социа</w:t>
      </w:r>
      <w:r w:rsidR="00E00A75" w:rsidRPr="008C3CF1">
        <w:rPr>
          <w:rFonts w:ascii="Times New Roman" w:hAnsi="Times New Roman" w:cs="Times New Roman"/>
          <w:color w:val="000000"/>
          <w:sz w:val="28"/>
          <w:szCs w:val="28"/>
        </w:rPr>
        <w:t>льные чувства, волевые качества [27, с. 31]</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Однако такое положительное влияние достигается лишь при правильном педагогическом руководстве играми. Подвижные игры полезны и для развития способностей младших школьников регулировать свои эмоциональные состояния. Интерес к играм связан у детей с яркими эмоциональными переживаниями. Для них характерны следующие особенности эмоций: непосредственный характер, яркое внешнее выражение в мимике, движениях, возгласах. Дети этого возраста пока еще не способны скрывать свои эмоциональные со</w:t>
      </w:r>
      <w:r w:rsidRPr="008C3CF1">
        <w:rPr>
          <w:rFonts w:ascii="Times New Roman" w:hAnsi="Times New Roman" w:cs="Times New Roman"/>
          <w:color w:val="000000"/>
          <w:sz w:val="28"/>
          <w:szCs w:val="28"/>
        </w:rPr>
        <w:lastRenderedPageBreak/>
        <w:t xml:space="preserve">стояния, они стихийно им поддаются. Эмоциональное состояние быстро меняется как по интенсивности, так и по характеру. Дети не способны контролировать и сдерживать эмоции, если это требуется обстоятельствами. Эти качества эмоциональных состояний, представленные стихийному течению, могут закрепиться и стать чертами характера. </w:t>
      </w:r>
      <w:proofErr w:type="gramStart"/>
      <w:r w:rsidRPr="008C3CF1">
        <w:rPr>
          <w:rFonts w:ascii="Times New Roman" w:hAnsi="Times New Roman" w:cs="Times New Roman"/>
          <w:color w:val="000000"/>
          <w:sz w:val="28"/>
          <w:szCs w:val="28"/>
        </w:rPr>
        <w:t xml:space="preserve">В </w:t>
      </w:r>
      <w:r w:rsidR="00A41981">
        <w:rPr>
          <w:rFonts w:ascii="Times New Roman" w:hAnsi="Times New Roman" w:cs="Times New Roman"/>
          <w:color w:val="000000"/>
          <w:sz w:val="28"/>
          <w:szCs w:val="28"/>
        </w:rPr>
        <w:t xml:space="preserve"> 9</w:t>
      </w:r>
      <w:proofErr w:type="gramEnd"/>
      <w:r w:rsidR="00A41981">
        <w:rPr>
          <w:rFonts w:ascii="Times New Roman" w:hAnsi="Times New Roman" w:cs="Times New Roman"/>
          <w:color w:val="000000"/>
          <w:sz w:val="28"/>
          <w:szCs w:val="28"/>
        </w:rPr>
        <w:t xml:space="preserve"> - 10 лет</w:t>
      </w:r>
      <w:r w:rsidR="00267B1F">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возрасте формируются и воспитываются волевые качества. Как правило, они в своей волевой деятельности руководс</w:t>
      </w:r>
      <w:r w:rsidR="00E00A75" w:rsidRPr="008C3CF1">
        <w:rPr>
          <w:rFonts w:ascii="Times New Roman" w:hAnsi="Times New Roman" w:cs="Times New Roman"/>
          <w:color w:val="000000"/>
          <w:sz w:val="28"/>
          <w:szCs w:val="28"/>
        </w:rPr>
        <w:t xml:space="preserve">твуются лишь ближайшими целями [42, с. 16]. </w:t>
      </w:r>
      <w:r w:rsidRPr="008C3CF1">
        <w:rPr>
          <w:rFonts w:ascii="Times New Roman" w:hAnsi="Times New Roman" w:cs="Times New Roman"/>
          <w:color w:val="000000"/>
          <w:sz w:val="28"/>
          <w:szCs w:val="28"/>
        </w:rPr>
        <w:t>Они не могут пока выдвигать отдаленные цели, требующие для их достижения промежуточных действий. Но даже в этом случае у детей этого возраста часто нет выдержки, способности настойчивого действия, требуемого результата. Одни цели у них быстро сменяются другими. Поэтому у ребят необходимо воспитывать устойчивую целеустремленность, выдержку, инициативность, самостоятельность, решительность.</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Неустойчивы и черты характера младшего школьника. Особенно это относится к нравственным чертам личности ребенка. Нередко дети бывают, капризны, эгоистичны, грубы, недисциплинированны. Эти нежелательные проявления личности ребенка связаны с непр</w:t>
      </w:r>
      <w:r w:rsidR="00A510A7" w:rsidRPr="008C3CF1">
        <w:rPr>
          <w:rFonts w:ascii="Times New Roman" w:hAnsi="Times New Roman" w:cs="Times New Roman"/>
          <w:color w:val="000000"/>
          <w:sz w:val="28"/>
          <w:szCs w:val="28"/>
        </w:rPr>
        <w:t xml:space="preserve">авильным дошкольным воспитанием </w:t>
      </w:r>
      <w:r w:rsidR="00532FC5" w:rsidRPr="008C3CF1">
        <w:rPr>
          <w:rFonts w:ascii="Times New Roman" w:hAnsi="Times New Roman" w:cs="Times New Roman"/>
          <w:color w:val="000000"/>
          <w:sz w:val="28"/>
          <w:szCs w:val="28"/>
        </w:rPr>
        <w:t xml:space="preserve">[26, </w:t>
      </w:r>
      <w:proofErr w:type="spellStart"/>
      <w:r w:rsidR="00532FC5" w:rsidRPr="008C3CF1">
        <w:rPr>
          <w:rFonts w:ascii="Times New Roman" w:hAnsi="Times New Roman" w:cs="Times New Roman"/>
          <w:color w:val="000000"/>
          <w:sz w:val="28"/>
          <w:szCs w:val="28"/>
        </w:rPr>
        <w:t>с.108</w:t>
      </w:r>
      <w:proofErr w:type="spellEnd"/>
      <w:r w:rsidR="00532FC5" w:rsidRPr="008C3CF1">
        <w:rPr>
          <w:rFonts w:ascii="Times New Roman" w:hAnsi="Times New Roman" w:cs="Times New Roman"/>
          <w:color w:val="000000"/>
          <w:sz w:val="28"/>
          <w:szCs w:val="28"/>
        </w:rPr>
        <w:t>]</w:t>
      </w:r>
      <w:r w:rsidR="00A510A7"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Специфика физических упражнений открывает большие возможности для воспитания и развития у детей необходимых волевых качеств.</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Ознакомившись с анатомо-физиологическими и психологическими особенностями, необходимо обратить внимание на правильную организацию и построение дополнительных занятий физическими упражнениями с детьми младшего школьного возраста. Упражнения должны даваться с учетом физической подготовленности учеников. Нагрузка не должна быть чрезмерной. Занятия проводятся не более 1-2 раз в неделю с учетом того, что ребята 2 раза занимаются на уроках физкультуры. Обучение должно носить наглядный характер с п</w:t>
      </w:r>
      <w:r w:rsidR="00E00A75" w:rsidRPr="008C3CF1">
        <w:rPr>
          <w:rFonts w:ascii="Times New Roman" w:hAnsi="Times New Roman" w:cs="Times New Roman"/>
          <w:color w:val="000000"/>
          <w:sz w:val="28"/>
          <w:szCs w:val="28"/>
        </w:rPr>
        <w:t>ростым и доходчивым объяснением [44, с. 112].</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Нужно обратить особое внимание на формирование правильной осанки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у детей и обучение правильному дыханию при выполнении физических упражнений. На занятиях широко использовать подвижные игры, как незаменимое воспитательное средство развития морально-волевых и физических качеств младшего школьника.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p>
    <w:p w:rsidR="00846CFE" w:rsidRPr="00262D3C" w:rsidRDefault="00262D3C" w:rsidP="009F5CD1">
      <w:pPr>
        <w:pStyle w:val="a3"/>
        <w:numPr>
          <w:ilvl w:val="1"/>
          <w:numId w:val="3"/>
        </w:numPr>
        <w:spacing w:after="0" w:line="240" w:lineRule="auto"/>
        <w:ind w:left="0" w:firstLine="709"/>
        <w:jc w:val="center"/>
        <w:rPr>
          <w:rFonts w:ascii="Times New Roman" w:hAnsi="Times New Roman" w:cs="Times New Roman"/>
          <w:b/>
          <w:bCs/>
          <w:color w:val="000000"/>
          <w:sz w:val="28"/>
          <w:szCs w:val="28"/>
        </w:rPr>
      </w:pPr>
      <w:r>
        <w:rPr>
          <w:rFonts w:ascii="Times New Roman" w:hAnsi="Times New Roman" w:cs="Times New Roman"/>
          <w:color w:val="000000"/>
          <w:sz w:val="28"/>
          <w:szCs w:val="28"/>
        </w:rPr>
        <w:br w:type="page"/>
      </w:r>
      <w:r w:rsidR="00E00A75" w:rsidRPr="00262D3C">
        <w:rPr>
          <w:rFonts w:ascii="Times New Roman" w:hAnsi="Times New Roman" w:cs="Times New Roman"/>
          <w:b/>
          <w:bCs/>
          <w:color w:val="000000"/>
          <w:sz w:val="28"/>
          <w:szCs w:val="28"/>
        </w:rPr>
        <w:lastRenderedPageBreak/>
        <w:t>Психологические аспекты развития двигательных</w:t>
      </w:r>
      <w:r w:rsidRPr="00262D3C">
        <w:rPr>
          <w:rFonts w:ascii="Times New Roman" w:hAnsi="Times New Roman" w:cs="Times New Roman"/>
          <w:b/>
          <w:bCs/>
          <w:color w:val="000000"/>
          <w:sz w:val="28"/>
          <w:szCs w:val="28"/>
        </w:rPr>
        <w:t xml:space="preserve"> </w:t>
      </w:r>
      <w:r w:rsidR="00E00A75" w:rsidRPr="00262D3C">
        <w:rPr>
          <w:rFonts w:ascii="Times New Roman" w:hAnsi="Times New Roman" w:cs="Times New Roman"/>
          <w:b/>
          <w:bCs/>
          <w:color w:val="000000"/>
          <w:sz w:val="28"/>
          <w:szCs w:val="28"/>
        </w:rPr>
        <w:t>функций младших школьников.</w:t>
      </w:r>
    </w:p>
    <w:p w:rsidR="00E00A75" w:rsidRPr="008C3CF1" w:rsidRDefault="00E00A75" w:rsidP="009F5CD1">
      <w:pPr>
        <w:pStyle w:val="a3"/>
        <w:spacing w:after="0" w:line="240" w:lineRule="auto"/>
        <w:ind w:left="0" w:firstLine="709"/>
        <w:jc w:val="both"/>
        <w:rPr>
          <w:rFonts w:ascii="Times New Roman" w:hAnsi="Times New Roman" w:cs="Times New Roman"/>
          <w:color w:val="000000"/>
          <w:sz w:val="28"/>
          <w:szCs w:val="28"/>
        </w:rPr>
      </w:pP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Развитие ребенка младшего школьного возраста, становление его личности зависит в большей степени от его способности к действию, его адекватности все осложняющемуся процессу приспособления. Новые условия жизни, в которые попадает ребенок в данном возрасте, приводят к усложнению возникающих перед организмом двигательных задач и откликающееся на него обогащение координационных ресурсов школьника. Двигательные задачи делаются более сложными в прямом смысле: возрастает разнообразие реакций, требующихся от организма. К самим этим реакциям предъявляются более высокие требования в отношении </w:t>
      </w:r>
      <w:proofErr w:type="spellStart"/>
      <w:r w:rsidRPr="008C3CF1">
        <w:rPr>
          <w:rFonts w:ascii="Times New Roman" w:hAnsi="Times New Roman" w:cs="Times New Roman"/>
          <w:color w:val="000000"/>
          <w:sz w:val="28"/>
          <w:szCs w:val="28"/>
        </w:rPr>
        <w:t>дифференцированности</w:t>
      </w:r>
      <w:proofErr w:type="spellEnd"/>
      <w:r w:rsidRPr="008C3CF1">
        <w:rPr>
          <w:rFonts w:ascii="Times New Roman" w:hAnsi="Times New Roman" w:cs="Times New Roman"/>
          <w:color w:val="000000"/>
          <w:sz w:val="28"/>
          <w:szCs w:val="28"/>
        </w:rPr>
        <w:t xml:space="preserve"> и точности; усложняется смысловая сторона движений, действий и поступков ребенка. Усложнение двигательных задач, неминуемо требующих разрешения со стороны индивида, совершается не само по себе и отнюдь не плавно и постепенно.</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Наоборот, перемены в образе жизни приводят к накоплению все больших масс качественно новых координационных проблем с не встречающимися ранее и не имевшими возможности войти в обиход особыми чертами смысловой культуры, двигательного состава, потребного сенсорного контроля и т.д.</w:t>
      </w:r>
      <w:r w:rsidR="00E00A75" w:rsidRPr="008C3CF1">
        <w:rPr>
          <w:rFonts w:ascii="Times New Roman" w:hAnsi="Times New Roman" w:cs="Times New Roman"/>
          <w:color w:val="000000"/>
          <w:sz w:val="28"/>
          <w:szCs w:val="28"/>
        </w:rPr>
        <w:t xml:space="preserve"> [</w:t>
      </w:r>
      <w:r w:rsidR="00E70B96" w:rsidRPr="008C3CF1">
        <w:rPr>
          <w:rFonts w:ascii="Times New Roman" w:hAnsi="Times New Roman" w:cs="Times New Roman"/>
          <w:color w:val="000000"/>
          <w:sz w:val="28"/>
          <w:szCs w:val="28"/>
        </w:rPr>
        <w:t>3, с. 17</w:t>
      </w:r>
      <w:r w:rsidR="00E00A75" w:rsidRPr="008C3CF1">
        <w:rPr>
          <w:rFonts w:ascii="Times New Roman" w:hAnsi="Times New Roman" w:cs="Times New Roman"/>
          <w:color w:val="000000"/>
          <w:sz w:val="28"/>
          <w:szCs w:val="28"/>
        </w:rPr>
        <w:t>]</w:t>
      </w:r>
      <w:r w:rsidR="00E70B96"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Двигательный анализатор человека достиг очень высокого совершенства: человеку доступны такие тонкие и точные двигательные акты, как письмо, рисование, игра на музыкальных инструментах, и т.д., требующие дифференцированных реакций многих мышечных групп. Структурные и двигательные особенности двигательного анализатора, заключающиеся в том, что он имеет чрезвычайно богатые связи решительно со всеми структурами центральной нервной системы (проекционными, ассоциативными и т.д.) и принимает участие в их деятельности, дают повод предполагать особое значение двигательного анализатор</w:t>
      </w:r>
      <w:r w:rsidR="00E70B96" w:rsidRPr="008C3CF1">
        <w:rPr>
          <w:rFonts w:ascii="Times New Roman" w:hAnsi="Times New Roman" w:cs="Times New Roman"/>
          <w:color w:val="000000"/>
          <w:sz w:val="28"/>
          <w:szCs w:val="28"/>
        </w:rPr>
        <w:t>а в развитии деятельности мозга [11, с. 121].</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Морфологическая структура двигательного анализатора человека чрезвычайно сложна. Мышцы связаны с центральной нервной системой посредством </w:t>
      </w:r>
      <w:proofErr w:type="spellStart"/>
      <w:r w:rsidRPr="008C3CF1">
        <w:rPr>
          <w:rFonts w:ascii="Times New Roman" w:hAnsi="Times New Roman" w:cs="Times New Roman"/>
          <w:color w:val="000000"/>
          <w:sz w:val="28"/>
          <w:szCs w:val="28"/>
        </w:rPr>
        <w:t>проприоцептивных</w:t>
      </w:r>
      <w:proofErr w:type="spellEnd"/>
      <w:r w:rsidRPr="008C3CF1">
        <w:rPr>
          <w:rFonts w:ascii="Times New Roman" w:hAnsi="Times New Roman" w:cs="Times New Roman"/>
          <w:color w:val="000000"/>
          <w:sz w:val="28"/>
          <w:szCs w:val="28"/>
        </w:rPr>
        <w:t xml:space="preserve"> моторных безусловно</w:t>
      </w:r>
      <w:r w:rsidR="00262D3C">
        <w:rPr>
          <w:rFonts w:ascii="Times New Roman" w:hAnsi="Times New Roman" w:cs="Times New Roman"/>
          <w:color w:val="000000"/>
          <w:sz w:val="28"/>
          <w:szCs w:val="28"/>
        </w:rPr>
        <w:t>-</w:t>
      </w:r>
      <w:r w:rsidRPr="008C3CF1">
        <w:rPr>
          <w:rFonts w:ascii="Times New Roman" w:hAnsi="Times New Roman" w:cs="Times New Roman"/>
          <w:color w:val="000000"/>
          <w:sz w:val="28"/>
          <w:szCs w:val="28"/>
        </w:rPr>
        <w:t>рефлекторных дуг. Возбуждение, возникающее при растяжении и сокращении мышц, передается по афферентным волокнам в спинной мозг, в нем по задним столбцам достигает больших полушарий и, наконец, передается в заднюю центральную и теменную область.</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Передняя центральная извилина мозга ребенка является областью двигательных проекций. Раздражение коры мозга в том или другом пункте передней центральной извилины вызывает сокращение соответствующих мыше</w:t>
      </w:r>
      <w:r w:rsidR="00E70B96" w:rsidRPr="008C3CF1">
        <w:rPr>
          <w:rFonts w:ascii="Times New Roman" w:hAnsi="Times New Roman" w:cs="Times New Roman"/>
          <w:color w:val="000000"/>
          <w:sz w:val="28"/>
          <w:szCs w:val="28"/>
        </w:rPr>
        <w:t>чных групп, а значит – движение [10, с. 81]</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Двигательная система человека включает в себя две части: пассивную</w:t>
      </w:r>
      <w:r w:rsidR="00262D3C">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 xml:space="preserve">(жесткий </w:t>
      </w:r>
      <w:proofErr w:type="spellStart"/>
      <w:r w:rsidRPr="008C3CF1">
        <w:rPr>
          <w:rFonts w:ascii="Times New Roman" w:hAnsi="Times New Roman" w:cs="Times New Roman"/>
          <w:color w:val="000000"/>
          <w:sz w:val="28"/>
          <w:szCs w:val="28"/>
        </w:rPr>
        <w:t>сочленный</w:t>
      </w:r>
      <w:proofErr w:type="spellEnd"/>
      <w:r w:rsidRPr="008C3CF1">
        <w:rPr>
          <w:rFonts w:ascii="Times New Roman" w:hAnsi="Times New Roman" w:cs="Times New Roman"/>
          <w:color w:val="000000"/>
          <w:sz w:val="28"/>
          <w:szCs w:val="28"/>
        </w:rPr>
        <w:t xml:space="preserve"> скелет) и активную (поперечнополосатую мускулатуру со всем ее оснащением). Пассивный двигательный аппарат составляется из костных </w:t>
      </w:r>
      <w:proofErr w:type="spellStart"/>
      <w:r w:rsidRPr="008C3CF1">
        <w:rPr>
          <w:rFonts w:ascii="Times New Roman" w:hAnsi="Times New Roman" w:cs="Times New Roman"/>
          <w:color w:val="000000"/>
          <w:sz w:val="28"/>
          <w:szCs w:val="28"/>
        </w:rPr>
        <w:t>сочленных</w:t>
      </w:r>
      <w:proofErr w:type="spellEnd"/>
      <w:r w:rsidRPr="008C3CF1">
        <w:rPr>
          <w:rFonts w:ascii="Times New Roman" w:hAnsi="Times New Roman" w:cs="Times New Roman"/>
          <w:color w:val="000000"/>
          <w:sz w:val="28"/>
          <w:szCs w:val="28"/>
        </w:rPr>
        <w:t xml:space="preserve"> звеньев, располагающихся преимущественно вдоль оси органов (аксиально) и образующих кинематические цепи со многими степенями свободы. Пассивная часть не может обеспечить устойчивости системы </w:t>
      </w:r>
      <w:r w:rsidRPr="008C3CF1">
        <w:rPr>
          <w:rFonts w:ascii="Times New Roman" w:hAnsi="Times New Roman" w:cs="Times New Roman"/>
          <w:color w:val="000000"/>
          <w:sz w:val="28"/>
          <w:szCs w:val="28"/>
        </w:rPr>
        <w:lastRenderedPageBreak/>
        <w:t>без постоянного, активного участия мускулатуры. Активная часть двигательного аппарата представляет собой сложную систему нервно-мышечных образований, в которой все элементы многократно связаны друг с другом и образуют гетерог</w:t>
      </w:r>
      <w:r w:rsidR="00A510A7" w:rsidRPr="008C3CF1">
        <w:rPr>
          <w:rFonts w:ascii="Times New Roman" w:hAnsi="Times New Roman" w:cs="Times New Roman"/>
          <w:color w:val="000000"/>
          <w:sz w:val="28"/>
          <w:szCs w:val="28"/>
        </w:rPr>
        <w:t xml:space="preserve">енную морфологическую структуру </w:t>
      </w:r>
      <w:r w:rsidR="00B336B2" w:rsidRPr="008C3CF1">
        <w:rPr>
          <w:rFonts w:ascii="Times New Roman" w:hAnsi="Times New Roman" w:cs="Times New Roman"/>
          <w:color w:val="000000"/>
          <w:sz w:val="28"/>
          <w:szCs w:val="28"/>
        </w:rPr>
        <w:t xml:space="preserve">[65, </w:t>
      </w:r>
      <w:proofErr w:type="spellStart"/>
      <w:r w:rsidR="00B336B2" w:rsidRPr="008C3CF1">
        <w:rPr>
          <w:rFonts w:ascii="Times New Roman" w:hAnsi="Times New Roman" w:cs="Times New Roman"/>
          <w:color w:val="000000"/>
          <w:sz w:val="28"/>
          <w:szCs w:val="28"/>
        </w:rPr>
        <w:t>с.48</w:t>
      </w:r>
      <w:proofErr w:type="spellEnd"/>
      <w:r w:rsidR="00B336B2" w:rsidRPr="008C3CF1">
        <w:rPr>
          <w:rFonts w:ascii="Times New Roman" w:hAnsi="Times New Roman" w:cs="Times New Roman"/>
          <w:color w:val="000000"/>
          <w:sz w:val="28"/>
          <w:szCs w:val="28"/>
        </w:rPr>
        <w:t>-50]</w:t>
      </w:r>
      <w:r w:rsidR="00A510A7" w:rsidRPr="008C3CF1">
        <w:rPr>
          <w:rFonts w:ascii="Times New Roman" w:hAnsi="Times New Roman" w:cs="Times New Roman"/>
          <w:color w:val="000000"/>
          <w:sz w:val="28"/>
          <w:szCs w:val="28"/>
        </w:rPr>
        <w:t>.</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Развитие двигательных функций ребенка на этапе младшего школьного возраста совершается очень медленно - на протяжении многих месяцев и лет.</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 исследованиях психологов, как отечественных, так и зарубежных, очень большое место уделяется вопросу о том, является ли развитие моторики ребенка следствием естественного созревания или же это есть результат научения.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Анализ природы движений начинается с вопроса о том, какие из них следует относить к врожденным, а какие - к выработанным. В отношении первых фактор созревания будет, естественно, решающим, в то время как в отношении </w:t>
      </w:r>
      <w:proofErr w:type="spellStart"/>
      <w:r w:rsidRPr="008C3CF1">
        <w:rPr>
          <w:rFonts w:ascii="Times New Roman" w:hAnsi="Times New Roman" w:cs="Times New Roman"/>
          <w:color w:val="000000"/>
          <w:sz w:val="28"/>
          <w:szCs w:val="28"/>
        </w:rPr>
        <w:t>условнорефлекторных</w:t>
      </w:r>
      <w:proofErr w:type="spellEnd"/>
      <w:r w:rsidRPr="008C3CF1">
        <w:rPr>
          <w:rFonts w:ascii="Times New Roman" w:hAnsi="Times New Roman" w:cs="Times New Roman"/>
          <w:color w:val="000000"/>
          <w:sz w:val="28"/>
          <w:szCs w:val="28"/>
        </w:rPr>
        <w:t xml:space="preserve"> двигательных актов определяющим фактором будет научение. В сущности, все движения сначала появляются как врожденные и лишь в ходе развития ребенка они приобретают </w:t>
      </w:r>
      <w:proofErr w:type="spellStart"/>
      <w:r w:rsidRPr="008C3CF1">
        <w:rPr>
          <w:rFonts w:ascii="Times New Roman" w:hAnsi="Times New Roman" w:cs="Times New Roman"/>
          <w:color w:val="000000"/>
          <w:sz w:val="28"/>
          <w:szCs w:val="28"/>
        </w:rPr>
        <w:t>условнорефлекторный</w:t>
      </w:r>
      <w:proofErr w:type="spellEnd"/>
      <w:r w:rsidRPr="008C3CF1">
        <w:rPr>
          <w:rFonts w:ascii="Times New Roman" w:hAnsi="Times New Roman" w:cs="Times New Roman"/>
          <w:color w:val="000000"/>
          <w:sz w:val="28"/>
          <w:szCs w:val="28"/>
        </w:rPr>
        <w:t xml:space="preserve"> характер, т.е. приводятся в связь с раздражителями, с которыми они ранее не были связаны, или вырабатываются новые комбинации из нескольких движений. Например, с первых дней жизни у ребенка имеется врожденный хватательный рефлекс, который к концу 1-го месяца слабеет и постепенно угасает; в возрасте 4 месяцев ребенок начинает тянуться к яркому предмету и схватывает его - теперь тоже, самое хватательное движение является результатом обучения, т.е. получается </w:t>
      </w:r>
      <w:proofErr w:type="spellStart"/>
      <w:r w:rsidRPr="008C3CF1">
        <w:rPr>
          <w:rFonts w:ascii="Times New Roman" w:hAnsi="Times New Roman" w:cs="Times New Roman"/>
          <w:color w:val="000000"/>
          <w:sz w:val="28"/>
          <w:szCs w:val="28"/>
        </w:rPr>
        <w:t>условнорефлекторный</w:t>
      </w:r>
      <w:proofErr w:type="spellEnd"/>
      <w:r w:rsidRPr="008C3CF1">
        <w:rPr>
          <w:rFonts w:ascii="Times New Roman" w:hAnsi="Times New Roman" w:cs="Times New Roman"/>
          <w:color w:val="000000"/>
          <w:sz w:val="28"/>
          <w:szCs w:val="28"/>
        </w:rPr>
        <w:t xml:space="preserve"> характер. Интересно, что врожденными оказываются как простые движения, так и некоторые </w:t>
      </w:r>
      <w:proofErr w:type="spellStart"/>
      <w:r w:rsidRPr="008C3CF1">
        <w:rPr>
          <w:rFonts w:ascii="Times New Roman" w:hAnsi="Times New Roman" w:cs="Times New Roman"/>
          <w:color w:val="000000"/>
          <w:sz w:val="28"/>
          <w:szCs w:val="28"/>
        </w:rPr>
        <w:t>сложнокоо</w:t>
      </w:r>
      <w:r w:rsidR="00E70B96" w:rsidRPr="008C3CF1">
        <w:rPr>
          <w:rFonts w:ascii="Times New Roman" w:hAnsi="Times New Roman" w:cs="Times New Roman"/>
          <w:color w:val="000000"/>
          <w:sz w:val="28"/>
          <w:szCs w:val="28"/>
        </w:rPr>
        <w:t>рдинированные</w:t>
      </w:r>
      <w:proofErr w:type="spellEnd"/>
      <w:r w:rsidR="00E70B96" w:rsidRPr="008C3CF1">
        <w:rPr>
          <w:rFonts w:ascii="Times New Roman" w:hAnsi="Times New Roman" w:cs="Times New Roman"/>
          <w:color w:val="000000"/>
          <w:sz w:val="28"/>
          <w:szCs w:val="28"/>
        </w:rPr>
        <w:t xml:space="preserve"> двигательные акты [16, с .91].</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Общее развитие моторики </w:t>
      </w:r>
      <w:proofErr w:type="gramStart"/>
      <w:r w:rsidRPr="008C3CF1">
        <w:rPr>
          <w:rFonts w:ascii="Times New Roman" w:hAnsi="Times New Roman" w:cs="Times New Roman"/>
          <w:color w:val="000000"/>
          <w:sz w:val="28"/>
          <w:szCs w:val="28"/>
        </w:rPr>
        <w:t xml:space="preserve">в </w:t>
      </w:r>
      <w:r w:rsidR="00A41981">
        <w:rPr>
          <w:rFonts w:ascii="Times New Roman" w:hAnsi="Times New Roman" w:cs="Times New Roman"/>
          <w:color w:val="000000"/>
          <w:sz w:val="28"/>
          <w:szCs w:val="28"/>
        </w:rPr>
        <w:t xml:space="preserve"> 9</w:t>
      </w:r>
      <w:proofErr w:type="gramEnd"/>
      <w:r w:rsidR="00A41981">
        <w:rPr>
          <w:rFonts w:ascii="Times New Roman" w:hAnsi="Times New Roman" w:cs="Times New Roman"/>
          <w:color w:val="000000"/>
          <w:sz w:val="28"/>
          <w:szCs w:val="28"/>
        </w:rPr>
        <w:t xml:space="preserve"> - 10 </w:t>
      </w:r>
      <w:proofErr w:type="spellStart"/>
      <w:r w:rsidR="00A41981">
        <w:rPr>
          <w:rFonts w:ascii="Times New Roman" w:hAnsi="Times New Roman" w:cs="Times New Roman"/>
          <w:color w:val="000000"/>
          <w:sz w:val="28"/>
          <w:szCs w:val="28"/>
        </w:rPr>
        <w:t>лет</w:t>
      </w:r>
      <w:r w:rsidRPr="008C3CF1">
        <w:rPr>
          <w:rFonts w:ascii="Times New Roman" w:hAnsi="Times New Roman" w:cs="Times New Roman"/>
          <w:color w:val="000000"/>
          <w:sz w:val="28"/>
          <w:szCs w:val="28"/>
        </w:rPr>
        <w:t>возрасте</w:t>
      </w:r>
      <w:proofErr w:type="spellEnd"/>
      <w:r w:rsidRPr="008C3CF1">
        <w:rPr>
          <w:rFonts w:ascii="Times New Roman" w:hAnsi="Times New Roman" w:cs="Times New Roman"/>
          <w:color w:val="000000"/>
          <w:sz w:val="28"/>
          <w:szCs w:val="28"/>
        </w:rPr>
        <w:t xml:space="preserve"> течет в направлении постоянного овладения координационными возможностями, которые создались у ребенка в результате окончательного анатомического созревания двигательной сферы. У подрастающего ребенка </w:t>
      </w:r>
      <w:proofErr w:type="gramStart"/>
      <w:r w:rsidRPr="008C3CF1">
        <w:rPr>
          <w:rFonts w:ascii="Times New Roman" w:hAnsi="Times New Roman" w:cs="Times New Roman"/>
          <w:color w:val="000000"/>
          <w:sz w:val="28"/>
          <w:szCs w:val="28"/>
        </w:rPr>
        <w:t>мало помалу</w:t>
      </w:r>
      <w:proofErr w:type="gramEnd"/>
      <w:r w:rsidRPr="008C3CF1">
        <w:rPr>
          <w:rFonts w:ascii="Times New Roman" w:hAnsi="Times New Roman" w:cs="Times New Roman"/>
          <w:color w:val="000000"/>
          <w:sz w:val="28"/>
          <w:szCs w:val="28"/>
        </w:rPr>
        <w:t xml:space="preserve"> вступают в строй высшие </w:t>
      </w:r>
      <w:proofErr w:type="spellStart"/>
      <w:r w:rsidRPr="008C3CF1">
        <w:rPr>
          <w:rFonts w:ascii="Times New Roman" w:hAnsi="Times New Roman" w:cs="Times New Roman"/>
          <w:color w:val="000000"/>
          <w:sz w:val="28"/>
          <w:szCs w:val="28"/>
        </w:rPr>
        <w:t>картикальные</w:t>
      </w:r>
      <w:proofErr w:type="spellEnd"/>
      <w:r w:rsidRPr="008C3CF1">
        <w:rPr>
          <w:rFonts w:ascii="Times New Roman" w:hAnsi="Times New Roman" w:cs="Times New Roman"/>
          <w:color w:val="000000"/>
          <w:sz w:val="28"/>
          <w:szCs w:val="28"/>
        </w:rPr>
        <w:t xml:space="preserve"> уровни, прогрессивно налаживаются точные и силовые движения (появляется точность в метании, лазании, легкоатлетических, танцевальных движениях). Однако двигательное богатство детей данного возраста бывает лишь при свободных движениях. Стоит заставить ребенка производить точные движения, он сразу начинает утомляться и стремиться убежать к играм, где движения свободны. Неспособность к точности зависит от недоразвития корковых механизмов мозга и от недост</w:t>
      </w:r>
      <w:r w:rsidR="00E70B96" w:rsidRPr="008C3CF1">
        <w:rPr>
          <w:rFonts w:ascii="Times New Roman" w:hAnsi="Times New Roman" w:cs="Times New Roman"/>
          <w:color w:val="000000"/>
          <w:sz w:val="28"/>
          <w:szCs w:val="28"/>
        </w:rPr>
        <w:t>атка выработки формул движения [14, с. 56]</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Таким образом, в этом возрасте преобладает выразительная, изобразительная и обиходная моторика. Кажущаяся двигательная не утомляемость ребенка связана с тем обстоятельством, что он не производит продуктивных рабочих действий, требующих точности и преодоления сопротивления, а, следовательно, и большой затраты энергии. При обиходных, а тем более при выразительных и изобразительных движениях, почти не связанных с сопротивлением, движение совершается, естественно, т.е. начинаются, проходят и закан</w:t>
      </w:r>
      <w:r w:rsidRPr="008C3CF1">
        <w:rPr>
          <w:rFonts w:ascii="Times New Roman" w:hAnsi="Times New Roman" w:cs="Times New Roman"/>
          <w:color w:val="000000"/>
          <w:sz w:val="28"/>
          <w:szCs w:val="28"/>
        </w:rPr>
        <w:lastRenderedPageBreak/>
        <w:t xml:space="preserve">чиваются соответственно физиологическим и механическим свойством двигательного аппарата в соответствующем темпе и ритме, с плавными, мягкими переходами от сокращения отдельных мускульных групп </w:t>
      </w:r>
      <w:proofErr w:type="gramStart"/>
      <w:r w:rsidRPr="008C3CF1">
        <w:rPr>
          <w:rFonts w:ascii="Times New Roman" w:hAnsi="Times New Roman" w:cs="Times New Roman"/>
          <w:color w:val="000000"/>
          <w:sz w:val="28"/>
          <w:szCs w:val="28"/>
        </w:rPr>
        <w:t>к их расслаблением</w:t>
      </w:r>
      <w:proofErr w:type="gramEnd"/>
      <w:r w:rsidRPr="008C3CF1">
        <w:rPr>
          <w:rFonts w:ascii="Times New Roman" w:hAnsi="Times New Roman" w:cs="Times New Roman"/>
          <w:color w:val="000000"/>
          <w:sz w:val="28"/>
          <w:szCs w:val="28"/>
        </w:rPr>
        <w:t xml:space="preserve"> и обратно. Отсюда грациозность детских движений. В частности, темп, ритм уже хорошо развиты в этом возрасте, но сила движений довольно мала.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Общее развитие моторики младших школьников направлено к постепенному овладению теми координационными возможностями, которые создались у ребенка в результате окончательного созревания анатомического </w:t>
      </w:r>
      <w:proofErr w:type="spellStart"/>
      <w:r w:rsidRPr="008C3CF1">
        <w:rPr>
          <w:rFonts w:ascii="Times New Roman" w:hAnsi="Times New Roman" w:cs="Times New Roman"/>
          <w:color w:val="000000"/>
          <w:sz w:val="28"/>
          <w:szCs w:val="28"/>
        </w:rPr>
        <w:t>моториума</w:t>
      </w:r>
      <w:proofErr w:type="spellEnd"/>
      <w:r w:rsidRPr="008C3CF1">
        <w:rPr>
          <w:rFonts w:ascii="Times New Roman" w:hAnsi="Times New Roman" w:cs="Times New Roman"/>
          <w:color w:val="000000"/>
          <w:sz w:val="28"/>
          <w:szCs w:val="28"/>
        </w:rPr>
        <w:t>. Исследователи отмечают, что «вместе с усовершенствованием двигательного аппарата несколько уменьшается богатство движений, но налаживаются мелкие точные движения впоследствии постепенного</w:t>
      </w:r>
      <w:r w:rsidR="00A510A7" w:rsidRPr="008C3CF1">
        <w:rPr>
          <w:rFonts w:ascii="Times New Roman" w:hAnsi="Times New Roman" w:cs="Times New Roman"/>
          <w:color w:val="000000"/>
          <w:sz w:val="28"/>
          <w:szCs w:val="28"/>
        </w:rPr>
        <w:t xml:space="preserve"> развития корковых компонентов» </w:t>
      </w:r>
      <w:r w:rsidR="00B336B2" w:rsidRPr="008C3CF1">
        <w:rPr>
          <w:rFonts w:ascii="Times New Roman" w:hAnsi="Times New Roman" w:cs="Times New Roman"/>
          <w:color w:val="000000"/>
          <w:sz w:val="28"/>
          <w:szCs w:val="28"/>
        </w:rPr>
        <w:t>[34, с. 28]</w:t>
      </w:r>
      <w:r w:rsidR="00A510A7"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Однако могут встречаться среди детей младшего школьного возраста очень различные относительные степени развития отдельных координационных уровней. Есть дети, отличающиеся большим изяществом и гармонией телодвижений, руки которых, в тоже время необычайно беспомощны и не умеют справиться с</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наиболее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примитивными</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заданиями</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при письме. Другие обладают исключительной точностью мелких движений (при письме буквы округлые, ровные, не вылезают за строку), однако, такие дети могут быть мешковаты, неловки, спотыкаются на ровном полу, роняют стулья.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Существование подобных индивидуальных качественных различий также давно и хорошо известно, как и то, что в прямой корреляции с этой наличной пропорцией развития отдельных сторон моторики стоит и способность усвоения новых моторных навыков и умений того или другого качества. Один ребенок очень легко и хорошо выучивается мелкой и точной работе, но очень туго осваивает упражнения ритмической гимнастики, например. Другому легко даются танцевальные движения и очень трудно, например, игра на фортепьяно. Конечно, выбранные моторные и конституциональные профили коррелируют между собой. Поэтому уместно ставить вопрос о выборе методов корректировки и </w:t>
      </w:r>
      <w:proofErr w:type="gramStart"/>
      <w:r w:rsidRPr="008C3CF1">
        <w:rPr>
          <w:rFonts w:ascii="Times New Roman" w:hAnsi="Times New Roman" w:cs="Times New Roman"/>
          <w:color w:val="000000"/>
          <w:sz w:val="28"/>
          <w:szCs w:val="28"/>
        </w:rPr>
        <w:t>тех</w:t>
      </w:r>
      <w:proofErr w:type="gramEnd"/>
      <w:r w:rsidRPr="008C3CF1">
        <w:rPr>
          <w:rFonts w:ascii="Times New Roman" w:hAnsi="Times New Roman" w:cs="Times New Roman"/>
          <w:color w:val="000000"/>
          <w:sz w:val="28"/>
          <w:szCs w:val="28"/>
        </w:rPr>
        <w:t xml:space="preserve"> и других, способствующих их да</w:t>
      </w:r>
      <w:r w:rsidR="00E70B96" w:rsidRPr="008C3CF1">
        <w:rPr>
          <w:rFonts w:ascii="Times New Roman" w:hAnsi="Times New Roman" w:cs="Times New Roman"/>
          <w:color w:val="000000"/>
          <w:sz w:val="28"/>
          <w:szCs w:val="28"/>
        </w:rPr>
        <w:t>льнейшему развитию и тренировке [43, с. 38].</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Развитие двигательного навыка и умения представляет собой не пассивное «</w:t>
      </w:r>
      <w:proofErr w:type="spellStart"/>
      <w:r w:rsidRPr="008C3CF1">
        <w:rPr>
          <w:rFonts w:ascii="Times New Roman" w:hAnsi="Times New Roman" w:cs="Times New Roman"/>
          <w:color w:val="000000"/>
          <w:sz w:val="28"/>
          <w:szCs w:val="28"/>
        </w:rPr>
        <w:t>отдавание</w:t>
      </w:r>
      <w:proofErr w:type="spellEnd"/>
      <w:r w:rsidRPr="008C3CF1">
        <w:rPr>
          <w:rFonts w:ascii="Times New Roman" w:hAnsi="Times New Roman" w:cs="Times New Roman"/>
          <w:color w:val="000000"/>
          <w:sz w:val="28"/>
          <w:szCs w:val="28"/>
        </w:rPr>
        <w:t>» воздействиям, идущим из вне, а активную психомоторную деятельность, образующую и внешнее оформление и самую сущность двигательного упражнения. Формирование двигательного навыка представляет собой целую цепь последовательно сменяющих друг друга фаз разного смысла и качественно различных механизмов.</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Среди множества двигательных функций развивающихся </w:t>
      </w:r>
      <w:proofErr w:type="gramStart"/>
      <w:r w:rsidRPr="008C3CF1">
        <w:rPr>
          <w:rFonts w:ascii="Times New Roman" w:hAnsi="Times New Roman" w:cs="Times New Roman"/>
          <w:color w:val="000000"/>
          <w:sz w:val="28"/>
          <w:szCs w:val="28"/>
        </w:rPr>
        <w:t xml:space="preserve">в </w:t>
      </w:r>
      <w:r w:rsidR="00A41981">
        <w:rPr>
          <w:rFonts w:ascii="Times New Roman" w:hAnsi="Times New Roman" w:cs="Times New Roman"/>
          <w:color w:val="000000"/>
          <w:sz w:val="28"/>
          <w:szCs w:val="28"/>
        </w:rPr>
        <w:t xml:space="preserve"> 9</w:t>
      </w:r>
      <w:proofErr w:type="gramEnd"/>
      <w:r w:rsidR="00A41981">
        <w:rPr>
          <w:rFonts w:ascii="Times New Roman" w:hAnsi="Times New Roman" w:cs="Times New Roman"/>
          <w:color w:val="000000"/>
          <w:sz w:val="28"/>
          <w:szCs w:val="28"/>
        </w:rPr>
        <w:t xml:space="preserve"> - 10 лет</w:t>
      </w:r>
      <w:r w:rsidR="00267B1F">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возрасте особое место занимают функции движения пальцев рук.</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Двигательные функции пальцев рук оказывают огромное влияние на развитие всей высшей нервной деятельности ребенка.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Действия ребенка с предметами оказывают большое влияние на развитие функций мозга.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 xml:space="preserve">«Все бесконечное разнообразие внешних проявлений мозговой деятельности сводится окончательно к одному лишь явлению - мышечному движению», - писал И.М. Сеченов. Усиление двигательного компонента </w:t>
      </w:r>
      <w:proofErr w:type="spellStart"/>
      <w:r w:rsidRPr="008C3CF1">
        <w:rPr>
          <w:rFonts w:ascii="Times New Roman" w:hAnsi="Times New Roman" w:cs="Times New Roman"/>
          <w:color w:val="000000"/>
          <w:sz w:val="28"/>
          <w:szCs w:val="28"/>
        </w:rPr>
        <w:t>эффекторного</w:t>
      </w:r>
      <w:proofErr w:type="spellEnd"/>
      <w:r w:rsidRPr="008C3CF1">
        <w:rPr>
          <w:rFonts w:ascii="Times New Roman" w:hAnsi="Times New Roman" w:cs="Times New Roman"/>
          <w:color w:val="000000"/>
          <w:sz w:val="28"/>
          <w:szCs w:val="28"/>
        </w:rPr>
        <w:t xml:space="preserve"> звена игровых, пищевых и других реакций усиливает основной рефлекс. Построение каждого движения определяется характером тех сигналов, которые его вызвали, и осуществляется как процесс координ</w:t>
      </w:r>
      <w:r w:rsidR="00A510A7" w:rsidRPr="008C3CF1">
        <w:rPr>
          <w:rFonts w:ascii="Times New Roman" w:hAnsi="Times New Roman" w:cs="Times New Roman"/>
          <w:color w:val="000000"/>
          <w:sz w:val="28"/>
          <w:szCs w:val="28"/>
        </w:rPr>
        <w:t xml:space="preserve">ации элементов данного движения </w:t>
      </w:r>
      <w:r w:rsidR="00B336B2" w:rsidRPr="008C3CF1">
        <w:rPr>
          <w:rFonts w:ascii="Times New Roman" w:hAnsi="Times New Roman" w:cs="Times New Roman"/>
          <w:color w:val="000000"/>
          <w:sz w:val="28"/>
          <w:szCs w:val="28"/>
        </w:rPr>
        <w:t>[19, с. 77]</w:t>
      </w:r>
      <w:r w:rsidR="00A510A7"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proofErr w:type="spellStart"/>
      <w:r w:rsidRPr="008C3CF1">
        <w:rPr>
          <w:rFonts w:ascii="Times New Roman" w:hAnsi="Times New Roman" w:cs="Times New Roman"/>
          <w:color w:val="000000"/>
          <w:sz w:val="28"/>
          <w:szCs w:val="28"/>
        </w:rPr>
        <w:t>Н.А.Бронштейн</w:t>
      </w:r>
      <w:proofErr w:type="spellEnd"/>
      <w:r w:rsidRPr="008C3CF1">
        <w:rPr>
          <w:rFonts w:ascii="Times New Roman" w:hAnsi="Times New Roman" w:cs="Times New Roman"/>
          <w:color w:val="000000"/>
          <w:sz w:val="28"/>
          <w:szCs w:val="28"/>
        </w:rPr>
        <w:t xml:space="preserve"> и </w:t>
      </w:r>
      <w:proofErr w:type="spellStart"/>
      <w:r w:rsidRPr="008C3CF1">
        <w:rPr>
          <w:rFonts w:ascii="Times New Roman" w:hAnsi="Times New Roman" w:cs="Times New Roman"/>
          <w:color w:val="000000"/>
          <w:sz w:val="28"/>
          <w:szCs w:val="28"/>
        </w:rPr>
        <w:t>А.В.Запорожец</w:t>
      </w:r>
      <w:proofErr w:type="spellEnd"/>
      <w:r w:rsidRPr="008C3CF1">
        <w:rPr>
          <w:rFonts w:ascii="Times New Roman" w:hAnsi="Times New Roman" w:cs="Times New Roman"/>
          <w:color w:val="000000"/>
          <w:sz w:val="28"/>
          <w:szCs w:val="28"/>
        </w:rPr>
        <w:t xml:space="preserve"> считают, что координация любого двигательного акта - от самого элементарного до такого сложного как письмо и артикуляция, - определяется образом или представлением ожидаемого результата действия. Представление о действии, говорит </w:t>
      </w:r>
      <w:proofErr w:type="spellStart"/>
      <w:r w:rsidRPr="008C3CF1">
        <w:rPr>
          <w:rFonts w:ascii="Times New Roman" w:hAnsi="Times New Roman" w:cs="Times New Roman"/>
          <w:color w:val="000000"/>
          <w:sz w:val="28"/>
          <w:szCs w:val="28"/>
        </w:rPr>
        <w:t>Н.А.Бронштейн</w:t>
      </w:r>
      <w:proofErr w:type="spellEnd"/>
      <w:r w:rsidRPr="008C3CF1">
        <w:rPr>
          <w:rFonts w:ascii="Times New Roman" w:hAnsi="Times New Roman" w:cs="Times New Roman"/>
          <w:color w:val="000000"/>
          <w:sz w:val="28"/>
          <w:szCs w:val="28"/>
        </w:rPr>
        <w:t xml:space="preserve">, является «ведущей </w:t>
      </w:r>
      <w:proofErr w:type="spellStart"/>
      <w:r w:rsidRPr="008C3CF1">
        <w:rPr>
          <w:rFonts w:ascii="Times New Roman" w:hAnsi="Times New Roman" w:cs="Times New Roman"/>
          <w:color w:val="000000"/>
          <w:sz w:val="28"/>
          <w:szCs w:val="28"/>
        </w:rPr>
        <w:t>инвариантой</w:t>
      </w:r>
      <w:proofErr w:type="spellEnd"/>
      <w:r w:rsidRPr="008C3CF1">
        <w:rPr>
          <w:rFonts w:ascii="Times New Roman" w:hAnsi="Times New Roman" w:cs="Times New Roman"/>
          <w:color w:val="000000"/>
          <w:sz w:val="28"/>
          <w:szCs w:val="28"/>
        </w:rPr>
        <w:t>», определяющей по ходу перестрой</w:t>
      </w:r>
      <w:r w:rsidR="00A510A7" w:rsidRPr="008C3CF1">
        <w:rPr>
          <w:rFonts w:ascii="Times New Roman" w:hAnsi="Times New Roman" w:cs="Times New Roman"/>
          <w:color w:val="000000"/>
          <w:sz w:val="28"/>
          <w:szCs w:val="28"/>
        </w:rPr>
        <w:t xml:space="preserve">ку программы двигательного акта </w:t>
      </w:r>
      <w:r w:rsidR="00B336B2" w:rsidRPr="008C3CF1">
        <w:rPr>
          <w:rFonts w:ascii="Times New Roman" w:hAnsi="Times New Roman" w:cs="Times New Roman"/>
          <w:color w:val="000000"/>
          <w:sz w:val="28"/>
          <w:szCs w:val="28"/>
        </w:rPr>
        <w:t>[43, с. 112]</w:t>
      </w:r>
      <w:r w:rsidR="00A510A7"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 научной литературе по психологии, физиологии, педагогики принято различать два основных вида движений: произвольное и непроизвольное. Безусловно, оба вида свойственны детям младшего школьного возраста.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Непроизвольные, более простые, полностью воспроизводят врожденные двигательные реакции. Произвольные, сложные движения, сразу формируются как заученные, они представляют собой множество приобретаемых на жизненном опыте навыков, умений. В сложных двигательных актах элементы произвольного и непроизвольного движения переплетаются очень тесно и очень трудно их дифференцировать. В случае многократного повторения эти компоненты превращаются во «вторичные механизмы» (например, при изучении танцевального движения, игре на музыкальном инструменте) и начинают осуществляться без активного участия коры головного мозга.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 исследованиях психологов отмечается три основных черты произвольных</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действий:</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1) они свободны от внешних стимулов; 2) направлены</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на</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достижение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какой - либо цели; 3)</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предвосхищают будущее (поскольку цель должна быть достигнута в будущем). Именно поэтому психологи пришли к мысли, что произвольные движения не детерминированы внешними воздействиями и побудительной силой их развития явля</w:t>
      </w:r>
      <w:r w:rsidR="008726FD" w:rsidRPr="008C3CF1">
        <w:rPr>
          <w:rFonts w:ascii="Times New Roman" w:hAnsi="Times New Roman" w:cs="Times New Roman"/>
          <w:color w:val="000000"/>
          <w:sz w:val="28"/>
          <w:szCs w:val="28"/>
        </w:rPr>
        <w:t>ется принятое человеком решение [10, с. 46]</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«Непроизвольное можно сделать произвольным, но достигается это при помощи второй сигнальной системы»,- говорил </w:t>
      </w:r>
      <w:proofErr w:type="spellStart"/>
      <w:r w:rsidRPr="008C3CF1">
        <w:rPr>
          <w:rFonts w:ascii="Times New Roman" w:hAnsi="Times New Roman" w:cs="Times New Roman"/>
          <w:color w:val="000000"/>
          <w:sz w:val="28"/>
          <w:szCs w:val="28"/>
        </w:rPr>
        <w:t>И.П.Павлов</w:t>
      </w:r>
      <w:proofErr w:type="spellEnd"/>
      <w:r w:rsidRPr="008C3CF1">
        <w:rPr>
          <w:rFonts w:ascii="Times New Roman" w:hAnsi="Times New Roman" w:cs="Times New Roman"/>
          <w:color w:val="000000"/>
          <w:sz w:val="28"/>
          <w:szCs w:val="28"/>
        </w:rPr>
        <w:t>. Л.С. Выготский писал о том, что высшие формы регуляции движения человека рождаются в социальном общении людей. Индивидуальное развитие произвольных движений начинается с того, что ребенок научается подчинять свои движения словесно сформу</w:t>
      </w:r>
      <w:r w:rsidR="00A510A7" w:rsidRPr="008C3CF1">
        <w:rPr>
          <w:rFonts w:ascii="Times New Roman" w:hAnsi="Times New Roman" w:cs="Times New Roman"/>
          <w:color w:val="000000"/>
          <w:sz w:val="28"/>
          <w:szCs w:val="28"/>
        </w:rPr>
        <w:t xml:space="preserve">лированным требованиям взрослых </w:t>
      </w:r>
      <w:r w:rsidR="00B336B2" w:rsidRPr="008C3CF1">
        <w:rPr>
          <w:rFonts w:ascii="Times New Roman" w:hAnsi="Times New Roman" w:cs="Times New Roman"/>
          <w:color w:val="000000"/>
          <w:sz w:val="28"/>
          <w:szCs w:val="28"/>
        </w:rPr>
        <w:t>[52, с. 76]</w:t>
      </w:r>
      <w:r w:rsidR="00A510A7"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Знакомясь с окружающим миром, ребенок учится различать множество предметов и явлений, их пространственные, временные и причинные отношения. Информация, полученная им от анализаторских систем, в том числе и от двигательной, подвергается сортировке, анализу, объединению, </w:t>
      </w:r>
      <w:proofErr w:type="spellStart"/>
      <w:r w:rsidRPr="008C3CF1">
        <w:rPr>
          <w:rFonts w:ascii="Times New Roman" w:hAnsi="Times New Roman" w:cs="Times New Roman"/>
          <w:color w:val="000000"/>
          <w:sz w:val="28"/>
          <w:szCs w:val="28"/>
        </w:rPr>
        <w:t>разномодальные</w:t>
      </w:r>
      <w:proofErr w:type="spellEnd"/>
      <w:r w:rsidRPr="008C3CF1">
        <w:rPr>
          <w:rFonts w:ascii="Times New Roman" w:hAnsi="Times New Roman" w:cs="Times New Roman"/>
          <w:color w:val="000000"/>
          <w:sz w:val="28"/>
          <w:szCs w:val="28"/>
        </w:rPr>
        <w:t xml:space="preserve"> ощущения сливаются в образы предметов. Этот процесс </w:t>
      </w:r>
      <w:proofErr w:type="spellStart"/>
      <w:r w:rsidRPr="008C3CF1">
        <w:rPr>
          <w:rFonts w:ascii="Times New Roman" w:hAnsi="Times New Roman" w:cs="Times New Roman"/>
          <w:color w:val="000000"/>
          <w:sz w:val="28"/>
          <w:szCs w:val="28"/>
        </w:rPr>
        <w:t>И.М.Сеченов</w:t>
      </w:r>
      <w:proofErr w:type="spellEnd"/>
      <w:r w:rsidRPr="008C3CF1">
        <w:rPr>
          <w:rFonts w:ascii="Times New Roman" w:hAnsi="Times New Roman" w:cs="Times New Roman"/>
          <w:color w:val="000000"/>
          <w:sz w:val="28"/>
          <w:szCs w:val="28"/>
        </w:rPr>
        <w:t xml:space="preserve"> назвал предметным мышлением. Развитию предметного мышления у ребенка </w:t>
      </w:r>
      <w:r w:rsidRPr="008C3CF1">
        <w:rPr>
          <w:rFonts w:ascii="Times New Roman" w:hAnsi="Times New Roman" w:cs="Times New Roman"/>
          <w:color w:val="000000"/>
          <w:sz w:val="28"/>
          <w:szCs w:val="28"/>
        </w:rPr>
        <w:lastRenderedPageBreak/>
        <w:t>в возрасте 6-7 лет во многом способствует развитие его двигательной моторики. В работах Сеченова обращается внимание на то, что каждый рефлекс содержит движение: движение мышц управляющих глазом, движение в руках и ногах и т.д. Значит, процесс выделения соответствующих рефлексов в мозге и последующая их интеграция в целостный образ предмета подразумевает широкое участие двигательного анализатор</w:t>
      </w:r>
      <w:r w:rsidR="008726FD" w:rsidRPr="008C3CF1">
        <w:rPr>
          <w:rFonts w:ascii="Times New Roman" w:hAnsi="Times New Roman" w:cs="Times New Roman"/>
          <w:color w:val="000000"/>
          <w:sz w:val="28"/>
          <w:szCs w:val="28"/>
        </w:rPr>
        <w:t>а [</w:t>
      </w:r>
      <w:proofErr w:type="spellStart"/>
      <w:proofErr w:type="gramStart"/>
      <w:r w:rsidR="008726FD" w:rsidRPr="008C3CF1">
        <w:rPr>
          <w:rFonts w:ascii="Times New Roman" w:hAnsi="Times New Roman" w:cs="Times New Roman"/>
          <w:color w:val="000000"/>
          <w:sz w:val="28"/>
          <w:szCs w:val="28"/>
        </w:rPr>
        <w:t>24,с</w:t>
      </w:r>
      <w:proofErr w:type="spellEnd"/>
      <w:r w:rsidR="008726FD" w:rsidRPr="008C3CF1">
        <w:rPr>
          <w:rFonts w:ascii="Times New Roman" w:hAnsi="Times New Roman" w:cs="Times New Roman"/>
          <w:color w:val="000000"/>
          <w:sz w:val="28"/>
          <w:szCs w:val="28"/>
        </w:rPr>
        <w:t>.</w:t>
      </w:r>
      <w:proofErr w:type="gramEnd"/>
      <w:r w:rsidR="008726FD" w:rsidRPr="008C3CF1">
        <w:rPr>
          <w:rFonts w:ascii="Times New Roman" w:hAnsi="Times New Roman" w:cs="Times New Roman"/>
          <w:color w:val="000000"/>
          <w:sz w:val="28"/>
          <w:szCs w:val="28"/>
        </w:rPr>
        <w:t xml:space="preserve"> 33].</w:t>
      </w:r>
    </w:p>
    <w:p w:rsidR="008C3CF1" w:rsidRDefault="00312895"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w:t>
      </w:r>
      <w:r w:rsidR="00846CFE" w:rsidRPr="008C3CF1">
        <w:rPr>
          <w:rFonts w:ascii="Times New Roman" w:hAnsi="Times New Roman" w:cs="Times New Roman"/>
          <w:color w:val="000000"/>
          <w:sz w:val="28"/>
          <w:szCs w:val="28"/>
        </w:rPr>
        <w:t>вигательная система оказывает огромное воздействие на весь организм ребенка в целом, но особенно существенно его влияние на деятельность мозга. Формы и пути этого влияния очень разнообразны.</w:t>
      </w:r>
    </w:p>
    <w:p w:rsidR="00846CFE" w:rsidRPr="008C3CF1" w:rsidRDefault="00846CFE" w:rsidP="009F5CD1">
      <w:pPr>
        <w:pStyle w:val="a3"/>
        <w:spacing w:after="0" w:line="240" w:lineRule="auto"/>
        <w:ind w:left="0" w:firstLine="709"/>
        <w:jc w:val="both"/>
        <w:rPr>
          <w:rFonts w:ascii="Times New Roman" w:hAnsi="Times New Roman" w:cs="Times New Roman"/>
          <w:color w:val="000000"/>
          <w:sz w:val="28"/>
          <w:szCs w:val="28"/>
          <w:lang w:eastAsia="ru-RU"/>
        </w:rPr>
      </w:pPr>
    </w:p>
    <w:p w:rsidR="00846CFE" w:rsidRPr="00262D3C" w:rsidRDefault="00846CFE" w:rsidP="009F5CD1">
      <w:pPr>
        <w:pStyle w:val="a3"/>
        <w:spacing w:after="0" w:line="240" w:lineRule="auto"/>
        <w:ind w:left="0" w:firstLine="709"/>
        <w:jc w:val="center"/>
        <w:rPr>
          <w:rFonts w:ascii="Times New Roman" w:hAnsi="Times New Roman" w:cs="Times New Roman"/>
          <w:b/>
          <w:bCs/>
          <w:sz w:val="28"/>
          <w:szCs w:val="28"/>
        </w:rPr>
      </w:pPr>
      <w:r w:rsidRPr="00262D3C">
        <w:rPr>
          <w:rFonts w:ascii="Times New Roman" w:hAnsi="Times New Roman" w:cs="Times New Roman"/>
          <w:b/>
          <w:bCs/>
          <w:sz w:val="28"/>
          <w:szCs w:val="28"/>
        </w:rPr>
        <w:t>1.3</w:t>
      </w:r>
      <w:r w:rsidR="00267B1F">
        <w:rPr>
          <w:rFonts w:ascii="Times New Roman" w:hAnsi="Times New Roman" w:cs="Times New Roman"/>
          <w:b/>
          <w:bCs/>
          <w:sz w:val="28"/>
          <w:szCs w:val="28"/>
        </w:rPr>
        <w:t xml:space="preserve"> </w:t>
      </w:r>
      <w:r w:rsidRPr="00262D3C">
        <w:rPr>
          <w:rFonts w:ascii="Times New Roman" w:hAnsi="Times New Roman" w:cs="Times New Roman"/>
          <w:b/>
          <w:bCs/>
          <w:sz w:val="28"/>
          <w:szCs w:val="28"/>
        </w:rPr>
        <w:t>Особенности развития координации</w:t>
      </w:r>
      <w:r w:rsidR="00262D3C" w:rsidRPr="00262D3C">
        <w:rPr>
          <w:rFonts w:ascii="Times New Roman" w:hAnsi="Times New Roman" w:cs="Times New Roman"/>
          <w:b/>
          <w:bCs/>
          <w:sz w:val="28"/>
          <w:szCs w:val="28"/>
        </w:rPr>
        <w:t xml:space="preserve"> </w:t>
      </w:r>
      <w:r w:rsidRPr="00262D3C">
        <w:rPr>
          <w:rFonts w:ascii="Times New Roman" w:hAnsi="Times New Roman" w:cs="Times New Roman"/>
          <w:b/>
          <w:bCs/>
          <w:sz w:val="28"/>
          <w:szCs w:val="28"/>
        </w:rPr>
        <w:t>движений у де</w:t>
      </w:r>
      <w:r w:rsidR="00262D3C" w:rsidRPr="00262D3C">
        <w:rPr>
          <w:rFonts w:ascii="Times New Roman" w:hAnsi="Times New Roman" w:cs="Times New Roman"/>
          <w:b/>
          <w:bCs/>
          <w:sz w:val="28"/>
          <w:szCs w:val="28"/>
        </w:rPr>
        <w:t>тей младшего школьного возраста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Как мы уже выяснили, координация движений - это двигательная способность, которая развивается посредством самих движений. И чем большим запасом двигательных навыков обладает ребенок, тем богаче будет его двигательный опыт и шире база для овладения новыми формами двигательной деятельности.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Координационная способность человека достигает высокого уровня развития к 6-7 годам жизни. Отмечено также, что дети, занимающиеся спортом, добиваются виртуозности движений, которым их обучают. Это дает основание полагать, что координацию движений можно тренировать и совершенствовать.</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Ученые-физиологи указывают на большое значение педагогического воздействия как фактора, формирующего взаимодействие процессов возбуждения и торможения в коре головного мозга. Важнейшим показателем тренированности центральной нервной системы, считают они,</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является рост подвижности, уравновешенности, а также концентрации (как во времени, так и в пространстве) возбуд</w:t>
      </w:r>
      <w:r w:rsidR="008726FD" w:rsidRPr="008C3CF1">
        <w:rPr>
          <w:rFonts w:ascii="Times New Roman" w:hAnsi="Times New Roman" w:cs="Times New Roman"/>
          <w:color w:val="000000"/>
          <w:sz w:val="28"/>
          <w:szCs w:val="28"/>
        </w:rPr>
        <w:t xml:space="preserve">ительных и тормозных процессов [54, с. 81]. </w:t>
      </w:r>
      <w:r w:rsidRPr="008C3CF1">
        <w:rPr>
          <w:rFonts w:ascii="Times New Roman" w:hAnsi="Times New Roman" w:cs="Times New Roman"/>
          <w:color w:val="000000"/>
          <w:sz w:val="28"/>
          <w:szCs w:val="28"/>
        </w:rPr>
        <w:t xml:space="preserve">Все это создает благоприятные условия для координированной работы центральной нервной системы, а также всего нервно-мышечного аппарата. В ходе тренировки постоянно формируются и уточняются различные формы </w:t>
      </w:r>
      <w:proofErr w:type="spellStart"/>
      <w:r w:rsidRPr="008C3CF1">
        <w:rPr>
          <w:rFonts w:ascii="Times New Roman" w:hAnsi="Times New Roman" w:cs="Times New Roman"/>
          <w:color w:val="000000"/>
          <w:sz w:val="28"/>
          <w:szCs w:val="28"/>
        </w:rPr>
        <w:t>содружественных</w:t>
      </w:r>
      <w:proofErr w:type="spellEnd"/>
      <w:r w:rsidRPr="008C3CF1">
        <w:rPr>
          <w:rFonts w:ascii="Times New Roman" w:hAnsi="Times New Roman" w:cs="Times New Roman"/>
          <w:color w:val="000000"/>
          <w:sz w:val="28"/>
          <w:szCs w:val="28"/>
        </w:rPr>
        <w:t xml:space="preserve"> и </w:t>
      </w:r>
      <w:proofErr w:type="spellStart"/>
      <w:r w:rsidRPr="008C3CF1">
        <w:rPr>
          <w:rFonts w:ascii="Times New Roman" w:hAnsi="Times New Roman" w:cs="Times New Roman"/>
          <w:color w:val="000000"/>
          <w:sz w:val="28"/>
          <w:szCs w:val="28"/>
        </w:rPr>
        <w:t>реципроктных</w:t>
      </w:r>
      <w:proofErr w:type="spellEnd"/>
      <w:r w:rsidRPr="008C3CF1">
        <w:rPr>
          <w:rFonts w:ascii="Times New Roman" w:hAnsi="Times New Roman" w:cs="Times New Roman"/>
          <w:color w:val="000000"/>
          <w:sz w:val="28"/>
          <w:szCs w:val="28"/>
        </w:rPr>
        <w:t xml:space="preserve"> отношений между нервными центрами мышечных групп, и чем выше тренированность человека, тем более совершенными становятся эти отношения.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Рассматривая этот вопрос с точки зрения освоения спортивной техники, ученые считают, что в учебно-тренировочные занятия следует включать максимально разнообразные движения с тем, чтобы обеспечить наилучшее развитие координационных возможностей.</w:t>
      </w:r>
    </w:p>
    <w:p w:rsidR="00846CFE" w:rsidRPr="008C3CF1" w:rsidRDefault="00312895"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И</w:t>
      </w:r>
      <w:r w:rsidR="00846CFE" w:rsidRPr="008C3CF1">
        <w:rPr>
          <w:rFonts w:ascii="Times New Roman" w:hAnsi="Times New Roman" w:cs="Times New Roman"/>
          <w:color w:val="000000"/>
          <w:sz w:val="28"/>
          <w:szCs w:val="28"/>
        </w:rPr>
        <w:t>спользуя активную двигательную деятельность как форму тренировки, можно ускорить и усовершенствовать процесс развития координации движений. Однако следует помнить, что это должен быть не хаотический набор движений, а правильно и строго организованный педагогический процесс, в котором физические упражнения выполнялись бы с определенными нагрузкой и дозировкой соотв</w:t>
      </w:r>
      <w:r w:rsidR="008726FD" w:rsidRPr="008C3CF1">
        <w:rPr>
          <w:rFonts w:ascii="Times New Roman" w:hAnsi="Times New Roman" w:cs="Times New Roman"/>
          <w:color w:val="000000"/>
          <w:sz w:val="28"/>
          <w:szCs w:val="28"/>
        </w:rPr>
        <w:t>етственно возрасту занимающихся [14, с. 99].</w:t>
      </w:r>
    </w:p>
    <w:p w:rsidR="00846CFE" w:rsidRPr="00103751" w:rsidRDefault="00846CFE" w:rsidP="009F5CD1">
      <w:pPr>
        <w:spacing w:after="0" w:line="240" w:lineRule="auto"/>
        <w:ind w:firstLine="709"/>
        <w:jc w:val="both"/>
        <w:rPr>
          <w:rFonts w:ascii="Times New Roman" w:hAnsi="Times New Roman" w:cs="Times New Roman"/>
          <w:sz w:val="28"/>
          <w:szCs w:val="28"/>
        </w:rPr>
      </w:pPr>
      <w:bookmarkStart w:id="1" w:name="_GoBack"/>
      <w:bookmarkEnd w:id="1"/>
      <w:r w:rsidRPr="00103751">
        <w:rPr>
          <w:rFonts w:ascii="Times New Roman" w:hAnsi="Times New Roman" w:cs="Times New Roman"/>
          <w:sz w:val="28"/>
          <w:szCs w:val="28"/>
        </w:rPr>
        <w:lastRenderedPageBreak/>
        <w:t xml:space="preserve">Как пример такого целенаправленного педагогического процесса можно привести эксперимент, в котором изучалась возможность развивать координацию движений руками у детей 6-7 лет. Из учащихся первых классов были созданы две экспериментальные и одна контрольная группы, и по разработанным контрольным группам был определен уровень координационного развития детей. После этого в течение полугода учащиеся экспериментальных групп разучивали упражнения, специально направленные на улучшение координационного развития. Следует отметить, что </w:t>
      </w:r>
      <w:r w:rsidR="00267B1F" w:rsidRPr="00103751">
        <w:rPr>
          <w:rFonts w:ascii="Times New Roman" w:hAnsi="Times New Roman" w:cs="Times New Roman"/>
          <w:sz w:val="28"/>
          <w:szCs w:val="28"/>
        </w:rPr>
        <w:t>занятия</w:t>
      </w:r>
      <w:r w:rsidRPr="00103751">
        <w:rPr>
          <w:rFonts w:ascii="Times New Roman" w:hAnsi="Times New Roman" w:cs="Times New Roman"/>
          <w:sz w:val="28"/>
          <w:szCs w:val="28"/>
        </w:rPr>
        <w:t xml:space="preserve"> проходили по существующей программе, а на выполнение двух-трех специальных упражнений затрачивалось около трех-четырех минут во вводной части каждо</w:t>
      </w:r>
      <w:r w:rsidR="00267B1F" w:rsidRPr="00103751">
        <w:rPr>
          <w:rFonts w:ascii="Times New Roman" w:hAnsi="Times New Roman" w:cs="Times New Roman"/>
          <w:sz w:val="28"/>
          <w:szCs w:val="28"/>
        </w:rPr>
        <w:t>го занятия</w:t>
      </w:r>
      <w:r w:rsidRPr="00103751">
        <w:rPr>
          <w:rFonts w:ascii="Times New Roman" w:hAnsi="Times New Roman" w:cs="Times New Roman"/>
          <w:sz w:val="28"/>
          <w:szCs w:val="28"/>
        </w:rPr>
        <w:t>. Специальными упражнениями служили различные движения руками в плечевых суставах со всевозможными координационными сочетаниями, от самых простых до весьма трудных. Упражнения, выбранные в качестве тестов, в течение эксп</w:t>
      </w:r>
      <w:r w:rsidR="00A510A7" w:rsidRPr="00103751">
        <w:rPr>
          <w:rFonts w:ascii="Times New Roman" w:hAnsi="Times New Roman" w:cs="Times New Roman"/>
          <w:sz w:val="28"/>
          <w:szCs w:val="28"/>
        </w:rPr>
        <w:t xml:space="preserve">еримента не разучивались </w:t>
      </w:r>
      <w:r w:rsidR="00B336B2" w:rsidRPr="00103751">
        <w:rPr>
          <w:rFonts w:ascii="Times New Roman" w:hAnsi="Times New Roman" w:cs="Times New Roman"/>
          <w:sz w:val="28"/>
          <w:szCs w:val="28"/>
        </w:rPr>
        <w:t>[16, с. 134]</w:t>
      </w:r>
      <w:r w:rsidR="00A510A7" w:rsidRPr="00103751">
        <w:rPr>
          <w:rFonts w:ascii="Times New Roman" w:hAnsi="Times New Roman" w:cs="Times New Roman"/>
          <w:sz w:val="28"/>
          <w:szCs w:val="28"/>
        </w:rPr>
        <w:t>.</w:t>
      </w:r>
    </w:p>
    <w:p w:rsidR="00846CFE" w:rsidRPr="00103751" w:rsidRDefault="00846CFE" w:rsidP="009F5CD1">
      <w:pPr>
        <w:spacing w:after="0" w:line="240" w:lineRule="auto"/>
        <w:ind w:firstLine="709"/>
        <w:jc w:val="both"/>
        <w:rPr>
          <w:rFonts w:ascii="Times New Roman" w:hAnsi="Times New Roman" w:cs="Times New Roman"/>
          <w:sz w:val="28"/>
          <w:szCs w:val="28"/>
        </w:rPr>
      </w:pPr>
      <w:r w:rsidRPr="00103751">
        <w:rPr>
          <w:rFonts w:ascii="Times New Roman" w:hAnsi="Times New Roman" w:cs="Times New Roman"/>
          <w:sz w:val="28"/>
          <w:szCs w:val="28"/>
        </w:rPr>
        <w:t>После окончания эк</w:t>
      </w:r>
      <w:r w:rsidR="00267B1F" w:rsidRPr="00103751">
        <w:rPr>
          <w:rFonts w:ascii="Times New Roman" w:hAnsi="Times New Roman" w:cs="Times New Roman"/>
          <w:sz w:val="28"/>
          <w:szCs w:val="28"/>
        </w:rPr>
        <w:t>сперимента, т.е. через 40 занятий</w:t>
      </w:r>
      <w:r w:rsidRPr="00103751">
        <w:rPr>
          <w:rFonts w:ascii="Times New Roman" w:hAnsi="Times New Roman" w:cs="Times New Roman"/>
          <w:sz w:val="28"/>
          <w:szCs w:val="28"/>
        </w:rPr>
        <w:t>, дети были подвергнуты контрольному испытанию, которое состояло из тех же тестов, что и первый раз. Оказалось, что цикл занятий специально</w:t>
      </w:r>
      <w:r w:rsidR="00262D3C" w:rsidRPr="00103751">
        <w:rPr>
          <w:rFonts w:ascii="Times New Roman" w:hAnsi="Times New Roman" w:cs="Times New Roman"/>
          <w:sz w:val="28"/>
          <w:szCs w:val="28"/>
        </w:rPr>
        <w:t>-</w:t>
      </w:r>
      <w:r w:rsidRPr="00103751">
        <w:rPr>
          <w:rFonts w:ascii="Times New Roman" w:hAnsi="Times New Roman" w:cs="Times New Roman"/>
          <w:sz w:val="28"/>
          <w:szCs w:val="28"/>
        </w:rPr>
        <w:t>направленными упражнениями весьма эффективен. Уровень развития координации движений у учащихся экспериментальных групп значительно возрос: дети этих групп</w:t>
      </w:r>
      <w:r w:rsidR="00262D3C" w:rsidRPr="00103751">
        <w:rPr>
          <w:rFonts w:ascii="Times New Roman" w:hAnsi="Times New Roman" w:cs="Times New Roman"/>
          <w:sz w:val="28"/>
          <w:szCs w:val="28"/>
        </w:rPr>
        <w:t xml:space="preserve"> </w:t>
      </w:r>
      <w:r w:rsidRPr="00103751">
        <w:rPr>
          <w:rFonts w:ascii="Times New Roman" w:hAnsi="Times New Roman" w:cs="Times New Roman"/>
          <w:sz w:val="28"/>
          <w:szCs w:val="28"/>
        </w:rPr>
        <w:t xml:space="preserve">легко и быстро овладели контрольными тестами, значительно опередив детей из контрольной группы, не разучивавших специальных упражнений; более того, они выполняли движения со сложной координацией </w:t>
      </w:r>
      <w:r w:rsidR="008726FD" w:rsidRPr="00103751">
        <w:rPr>
          <w:rFonts w:ascii="Times New Roman" w:hAnsi="Times New Roman" w:cs="Times New Roman"/>
          <w:sz w:val="28"/>
          <w:szCs w:val="28"/>
        </w:rPr>
        <w:t>зачастую лучше, чем дети 11 лет [6, с. 77].</w:t>
      </w:r>
    </w:p>
    <w:p w:rsidR="00846CFE" w:rsidRPr="00103751" w:rsidRDefault="00846CFE" w:rsidP="009F5CD1">
      <w:pPr>
        <w:spacing w:after="0" w:line="240" w:lineRule="auto"/>
        <w:ind w:firstLine="709"/>
        <w:jc w:val="both"/>
        <w:rPr>
          <w:rFonts w:ascii="Times New Roman" w:hAnsi="Times New Roman" w:cs="Times New Roman"/>
          <w:sz w:val="28"/>
          <w:szCs w:val="28"/>
        </w:rPr>
      </w:pPr>
      <w:r w:rsidRPr="00103751">
        <w:rPr>
          <w:rFonts w:ascii="Times New Roman" w:hAnsi="Times New Roman" w:cs="Times New Roman"/>
          <w:sz w:val="28"/>
          <w:szCs w:val="28"/>
        </w:rPr>
        <w:t>Аналогичные результаты были получены в педагогическом эксперименте с детьми, разучивавшими упражнения со сложными сочетаниями движений руками и ногами. Все это свидетельствует, что развитие координации движений у детей можно целенаправленно совершенствовать и ускорять, что координация движений тренируема.</w:t>
      </w:r>
    </w:p>
    <w:p w:rsidR="00846CFE" w:rsidRPr="00103751" w:rsidRDefault="00846CFE" w:rsidP="009F5CD1">
      <w:pPr>
        <w:spacing w:after="0" w:line="240" w:lineRule="auto"/>
        <w:ind w:firstLine="709"/>
        <w:jc w:val="both"/>
        <w:rPr>
          <w:rFonts w:ascii="Times New Roman" w:hAnsi="Times New Roman" w:cs="Times New Roman"/>
          <w:sz w:val="28"/>
          <w:szCs w:val="28"/>
        </w:rPr>
      </w:pPr>
      <w:r w:rsidRPr="00103751">
        <w:rPr>
          <w:rFonts w:ascii="Times New Roman" w:hAnsi="Times New Roman" w:cs="Times New Roman"/>
          <w:sz w:val="28"/>
          <w:szCs w:val="28"/>
        </w:rPr>
        <w:t>Занятия физическими упражнениями, направленными на развитие координационных способностей, положительно сказались и на овладении новыми двигательными навыками: у учащихся экспериментальных групп успеваемость по физической культуре длительное время была выше, чем у детей контрольной группы. Этот факт можно объяснить тем, что образование новых навыков тесно связано с теми навыками и отдельными элементами, которые уже были сформированы ранее по механизму временных связей. Причем координационные отношения, сложившиеся ранее, как бы переносятся и облегчают образование новых координационных отношений.</w:t>
      </w:r>
    </w:p>
    <w:p w:rsidR="00846CFE" w:rsidRPr="00103751" w:rsidRDefault="00846CFE" w:rsidP="009F5CD1">
      <w:pPr>
        <w:spacing w:after="0" w:line="240" w:lineRule="auto"/>
        <w:ind w:firstLine="709"/>
        <w:jc w:val="both"/>
        <w:rPr>
          <w:rFonts w:ascii="Times New Roman" w:hAnsi="Times New Roman" w:cs="Times New Roman"/>
          <w:sz w:val="28"/>
          <w:szCs w:val="28"/>
        </w:rPr>
      </w:pPr>
      <w:r w:rsidRPr="00103751">
        <w:rPr>
          <w:rFonts w:ascii="Times New Roman" w:hAnsi="Times New Roman" w:cs="Times New Roman"/>
          <w:sz w:val="28"/>
          <w:szCs w:val="28"/>
        </w:rPr>
        <w:t>Как доказано наукой и практикой, обучение новым упражнениям протекает значительно легче, если к этому времени в коре больших полушарий головного мозга ребенка имеются установившиеся условные связи, которые стали зв</w:t>
      </w:r>
      <w:r w:rsidR="008726FD" w:rsidRPr="00103751">
        <w:rPr>
          <w:rFonts w:ascii="Times New Roman" w:hAnsi="Times New Roman" w:cs="Times New Roman"/>
          <w:sz w:val="28"/>
          <w:szCs w:val="28"/>
        </w:rPr>
        <w:t>еньями двигательного стереотипа [13, с. 119]</w:t>
      </w:r>
    </w:p>
    <w:p w:rsidR="00846CFE" w:rsidRPr="00103751" w:rsidRDefault="00846CFE" w:rsidP="009F5CD1">
      <w:pPr>
        <w:spacing w:after="0" w:line="240" w:lineRule="auto"/>
        <w:ind w:firstLine="709"/>
        <w:jc w:val="both"/>
        <w:rPr>
          <w:rFonts w:ascii="Times New Roman" w:hAnsi="Times New Roman" w:cs="Times New Roman"/>
          <w:sz w:val="28"/>
          <w:szCs w:val="28"/>
        </w:rPr>
      </w:pPr>
      <w:r w:rsidRPr="00103751">
        <w:rPr>
          <w:rFonts w:ascii="Times New Roman" w:hAnsi="Times New Roman" w:cs="Times New Roman"/>
          <w:sz w:val="28"/>
          <w:szCs w:val="28"/>
        </w:rPr>
        <w:t xml:space="preserve">Результатом тренировки, вероятно, является и рост пластичности нервной системы, т.е. ее способность к переделке старых и выработке новых условных связей. Благодаря пластическим свойствам коры больших полушарий в </w:t>
      </w:r>
      <w:r w:rsidRPr="00103751">
        <w:rPr>
          <w:rFonts w:ascii="Times New Roman" w:hAnsi="Times New Roman" w:cs="Times New Roman"/>
          <w:sz w:val="28"/>
          <w:szCs w:val="28"/>
        </w:rPr>
        <w:lastRenderedPageBreak/>
        <w:t>центральной нервной системе могут быстро образовываться динамические стереотипы на основе ранее выработанных условных связей.</w:t>
      </w:r>
    </w:p>
    <w:p w:rsidR="00846CFE" w:rsidRPr="00103751" w:rsidRDefault="00846CFE" w:rsidP="009F5CD1">
      <w:pPr>
        <w:spacing w:after="0" w:line="240" w:lineRule="auto"/>
        <w:ind w:firstLine="709"/>
        <w:jc w:val="both"/>
        <w:rPr>
          <w:rFonts w:ascii="Times New Roman" w:hAnsi="Times New Roman" w:cs="Times New Roman"/>
          <w:sz w:val="28"/>
          <w:szCs w:val="28"/>
        </w:rPr>
      </w:pPr>
      <w:r w:rsidRPr="00103751">
        <w:rPr>
          <w:rFonts w:ascii="Times New Roman" w:hAnsi="Times New Roman" w:cs="Times New Roman"/>
          <w:sz w:val="28"/>
          <w:szCs w:val="28"/>
        </w:rPr>
        <w:t>Подтверждением этой мысли являются результаты еще одного экспериментального исследования. С группой детей, принятых в отделения плавания и фигурного катания детской спортивной школы, был проведен цикл занятий, направленных на развитие координации движений. После окончания этих занятий дети выполняли ряд контрольных упражнений по технике избранных ими видов спорта. Оказалось, что в опытных группах показатели были значительно выше, чем в группах, где специальные занятия не проводились. Более того, юные пловцы из опытной группы имели и лучшие спортивные результаты. Вероятно, более высокий уровень развития координации движений обеспечил лучшее овладение техникой плавания, что, в свою очередь, сказалось на</w:t>
      </w:r>
      <w:r w:rsidR="008726FD" w:rsidRPr="00103751">
        <w:rPr>
          <w:rFonts w:ascii="Times New Roman" w:hAnsi="Times New Roman" w:cs="Times New Roman"/>
          <w:sz w:val="28"/>
          <w:szCs w:val="28"/>
        </w:rPr>
        <w:t xml:space="preserve"> скорости </w:t>
      </w:r>
      <w:proofErr w:type="spellStart"/>
      <w:r w:rsidR="008726FD" w:rsidRPr="00103751">
        <w:rPr>
          <w:rFonts w:ascii="Times New Roman" w:hAnsi="Times New Roman" w:cs="Times New Roman"/>
          <w:sz w:val="28"/>
          <w:szCs w:val="28"/>
        </w:rPr>
        <w:t>проплывания</w:t>
      </w:r>
      <w:proofErr w:type="spellEnd"/>
      <w:r w:rsidR="008726FD" w:rsidRPr="00103751">
        <w:rPr>
          <w:rFonts w:ascii="Times New Roman" w:hAnsi="Times New Roman" w:cs="Times New Roman"/>
          <w:sz w:val="28"/>
          <w:szCs w:val="28"/>
        </w:rPr>
        <w:t xml:space="preserve"> дистанций [56, </w:t>
      </w:r>
      <w:proofErr w:type="spellStart"/>
      <w:r w:rsidR="008726FD" w:rsidRPr="00103751">
        <w:rPr>
          <w:rFonts w:ascii="Times New Roman" w:hAnsi="Times New Roman" w:cs="Times New Roman"/>
          <w:sz w:val="28"/>
          <w:szCs w:val="28"/>
        </w:rPr>
        <w:t>с.19</w:t>
      </w:r>
      <w:proofErr w:type="spellEnd"/>
      <w:r w:rsidR="008726FD" w:rsidRPr="00103751">
        <w:rPr>
          <w:rFonts w:ascii="Times New Roman" w:hAnsi="Times New Roman" w:cs="Times New Roman"/>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 целью изучения влияния занятий различными видами физических упражнений на координацию движений было проведено обследование с помощью контрольных тестов детей, регулярно занимающихся в спортивных школах разного профиля (акробатики, плавания, фигурного катания на коньках). Результаты обследования показали, что у детей, регулярно занимающихся плаванием, фигурным катанием или акробатикой, уровень развития координ</w:t>
      </w:r>
      <w:r w:rsidR="00A510A7" w:rsidRPr="008C3CF1">
        <w:rPr>
          <w:rFonts w:ascii="Times New Roman" w:hAnsi="Times New Roman" w:cs="Times New Roman"/>
          <w:color w:val="000000"/>
          <w:sz w:val="28"/>
          <w:szCs w:val="28"/>
        </w:rPr>
        <w:t xml:space="preserve">ации движений примерно одинаков </w:t>
      </w:r>
      <w:r w:rsidR="00B336B2" w:rsidRPr="008C3CF1">
        <w:rPr>
          <w:rFonts w:ascii="Times New Roman" w:hAnsi="Times New Roman" w:cs="Times New Roman"/>
          <w:color w:val="000000"/>
          <w:sz w:val="28"/>
          <w:szCs w:val="28"/>
        </w:rPr>
        <w:t>[60, с. 37]</w:t>
      </w:r>
      <w:r w:rsidR="00A510A7"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 процессе этого же обследования было выявлено, что координация движений у детей, занимающихся спортом, лучше, чем у тех, кто физическими упражнениями активно не занимается.</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Если на первых этапах занятий обучение движениям играет положительную роль в развитии координации, то в дальнейшем при повторении одних и тех же действий обогащение новыми и разнообразными навыками отсутствует. Вместе с тем известно, что только по мере такого обогащения расширяется база для возникновения новых координационных отношений, повышается пластичность нервной системы, улучшаются общие координационные возможности.</w:t>
      </w:r>
    </w:p>
    <w:p w:rsidR="00846CFE" w:rsidRPr="008C3CF1" w:rsidRDefault="00312895"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Из всего сказанного </w:t>
      </w:r>
      <w:r w:rsidR="00846CFE" w:rsidRPr="008C3CF1">
        <w:rPr>
          <w:rFonts w:ascii="Times New Roman" w:hAnsi="Times New Roman" w:cs="Times New Roman"/>
          <w:color w:val="000000"/>
          <w:sz w:val="28"/>
          <w:szCs w:val="28"/>
        </w:rPr>
        <w:t>можно заключить, что для развития координации движения могут быть использованы любые физические упражнения, но лишь</w:t>
      </w:r>
      <w:r w:rsidR="00262D3C">
        <w:rPr>
          <w:rFonts w:ascii="Times New Roman" w:hAnsi="Times New Roman" w:cs="Times New Roman"/>
          <w:color w:val="000000"/>
          <w:sz w:val="28"/>
          <w:szCs w:val="28"/>
        </w:rPr>
        <w:t xml:space="preserve"> </w:t>
      </w:r>
      <w:r w:rsidR="00846CFE" w:rsidRPr="008C3CF1">
        <w:rPr>
          <w:rFonts w:ascii="Times New Roman" w:hAnsi="Times New Roman" w:cs="Times New Roman"/>
          <w:color w:val="000000"/>
          <w:sz w:val="28"/>
          <w:szCs w:val="28"/>
        </w:rPr>
        <w:t>постольку, поскольку они включают в себя элементы новизны и представляют для занимающихся определенную координационную трудность. По мере автоматизации навыка значение данного физического упражнения как средства развития координации движений уменьшается.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При формировании того или иного двигательного навыка всегда важно выяснить его прочность, устойчивость и длительность сохранения. Это позволит правильно строить педагогический процесс. В научной литературе имеются данные, которые говорят о том, что дети, как правило, затрачивают много времени на овладение тем или иным сложным движением, но, овладев им, сохраняют двигательный навык на</w:t>
      </w:r>
      <w:r w:rsidR="008726FD" w:rsidRPr="008C3CF1">
        <w:rPr>
          <w:rFonts w:ascii="Times New Roman" w:hAnsi="Times New Roman" w:cs="Times New Roman"/>
          <w:color w:val="000000"/>
          <w:sz w:val="28"/>
          <w:szCs w:val="28"/>
        </w:rPr>
        <w:t>долго [23, с. 67].</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То</w:t>
      </w:r>
      <w:r w:rsidR="00B336B2" w:rsidRP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 xml:space="preserve">же самое подтверждают результаты повторных обследований детей, развивавших двигательные координационные способности: через 2,5 года после окончания эксперимента </w:t>
      </w:r>
      <w:proofErr w:type="gramStart"/>
      <w:r w:rsidRPr="008C3CF1">
        <w:rPr>
          <w:rFonts w:ascii="Times New Roman" w:hAnsi="Times New Roman" w:cs="Times New Roman"/>
          <w:color w:val="000000"/>
          <w:sz w:val="28"/>
          <w:szCs w:val="28"/>
        </w:rPr>
        <w:t xml:space="preserve">уровень развития координации движений у детей </w:t>
      </w:r>
      <w:r w:rsidRPr="008C3CF1">
        <w:rPr>
          <w:rFonts w:ascii="Times New Roman" w:hAnsi="Times New Roman" w:cs="Times New Roman"/>
          <w:color w:val="000000"/>
          <w:sz w:val="28"/>
          <w:szCs w:val="28"/>
        </w:rPr>
        <w:lastRenderedPageBreak/>
        <w:t>опытных групп</w:t>
      </w:r>
      <w:proofErr w:type="gramEnd"/>
      <w:r w:rsidRPr="008C3CF1">
        <w:rPr>
          <w:rFonts w:ascii="Times New Roman" w:hAnsi="Times New Roman" w:cs="Times New Roman"/>
          <w:color w:val="000000"/>
          <w:sz w:val="28"/>
          <w:szCs w:val="28"/>
        </w:rPr>
        <w:t xml:space="preserve"> был значительно выше,</w:t>
      </w:r>
      <w:r w:rsidR="008726FD" w:rsidRPr="008C3CF1">
        <w:rPr>
          <w:rFonts w:ascii="Times New Roman" w:hAnsi="Times New Roman" w:cs="Times New Roman"/>
          <w:color w:val="000000"/>
          <w:sz w:val="28"/>
          <w:szCs w:val="28"/>
        </w:rPr>
        <w:t xml:space="preserve"> чем у детей контрольной группы [16, с. 77].</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На основании этих данных можно прийти к заключению, что дети, занимавшиеся специальными упражнениями и превосходившие по развитию координационных способностей детей из контрольной группы, длительное время после окончания специальных занятий остаются координационно более развитыми. Это можно объяснить длительностью сохранения временных связей в коре больших полушарий, а, следовательно, и координационных способностей, развитых раньше.</w:t>
      </w:r>
    </w:p>
    <w:p w:rsidR="00846CFE" w:rsidRPr="008C3CF1" w:rsidRDefault="00312895"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w:t>
      </w:r>
      <w:r w:rsidR="00846CFE" w:rsidRPr="008C3CF1">
        <w:rPr>
          <w:rFonts w:ascii="Times New Roman" w:hAnsi="Times New Roman" w:cs="Times New Roman"/>
          <w:color w:val="000000"/>
          <w:sz w:val="28"/>
          <w:szCs w:val="28"/>
        </w:rPr>
        <w:t>оординация движений тренируема и дети легко поддаются воздействию педагогического процесса, специально направленного на ее развитие. Выяснено, что высокая степень развития координации движений оказывает положительное влияние на овладение детьми новыми двигательными формами и что координационные способности сохраняются в течение сравнительно длительного срока. Установлено, что взаимосвязи между уровнем физического развития детей и уровнем развития их координационных способностей не существует, и поэтому есть основание заниматься упражнениями, направленными на развитие координации движений, со всеми учащимися без исключения.</w:t>
      </w:r>
    </w:p>
    <w:p w:rsidR="008726FD" w:rsidRPr="008C3CF1" w:rsidRDefault="008726FD" w:rsidP="009F5CD1">
      <w:pPr>
        <w:spacing w:after="0" w:line="240" w:lineRule="auto"/>
        <w:ind w:firstLine="709"/>
        <w:jc w:val="both"/>
        <w:rPr>
          <w:rFonts w:ascii="Times New Roman" w:hAnsi="Times New Roman" w:cs="Times New Roman"/>
          <w:color w:val="000000"/>
          <w:sz w:val="28"/>
          <w:szCs w:val="28"/>
        </w:rPr>
      </w:pPr>
    </w:p>
    <w:p w:rsidR="00846CFE" w:rsidRPr="00262D3C" w:rsidRDefault="00262D3C" w:rsidP="009F5CD1">
      <w:pPr>
        <w:spacing w:after="0" w:line="240" w:lineRule="auto"/>
        <w:ind w:firstLine="709"/>
        <w:jc w:val="center"/>
        <w:rPr>
          <w:rFonts w:ascii="Times New Roman" w:hAnsi="Times New Roman" w:cs="Times New Roman"/>
          <w:b/>
          <w:bCs/>
          <w:color w:val="000000"/>
          <w:sz w:val="28"/>
          <w:szCs w:val="28"/>
        </w:rPr>
      </w:pPr>
      <w:r>
        <w:rPr>
          <w:rFonts w:ascii="Times New Roman" w:hAnsi="Times New Roman" w:cs="Times New Roman"/>
          <w:color w:val="000000"/>
          <w:sz w:val="28"/>
          <w:szCs w:val="28"/>
        </w:rPr>
        <w:br w:type="page"/>
      </w:r>
      <w:r w:rsidR="00846CFE" w:rsidRPr="00262D3C">
        <w:rPr>
          <w:rFonts w:ascii="Times New Roman" w:hAnsi="Times New Roman" w:cs="Times New Roman"/>
          <w:b/>
          <w:bCs/>
          <w:color w:val="000000"/>
          <w:sz w:val="28"/>
          <w:szCs w:val="28"/>
        </w:rPr>
        <w:lastRenderedPageBreak/>
        <w:t>Глава 2. Координационные способности как один</w:t>
      </w:r>
      <w:r w:rsidRPr="00262D3C">
        <w:rPr>
          <w:rFonts w:ascii="Times New Roman" w:hAnsi="Times New Roman" w:cs="Times New Roman"/>
          <w:b/>
          <w:bCs/>
          <w:color w:val="000000"/>
          <w:sz w:val="28"/>
          <w:szCs w:val="28"/>
        </w:rPr>
        <w:t xml:space="preserve"> </w:t>
      </w:r>
      <w:r w:rsidR="00846CFE" w:rsidRPr="00262D3C">
        <w:rPr>
          <w:rFonts w:ascii="Times New Roman" w:hAnsi="Times New Roman" w:cs="Times New Roman"/>
          <w:b/>
          <w:bCs/>
          <w:color w:val="000000"/>
          <w:sz w:val="28"/>
          <w:szCs w:val="28"/>
        </w:rPr>
        <w:t>из видов двигательных с</w:t>
      </w:r>
      <w:r w:rsidRPr="00262D3C">
        <w:rPr>
          <w:rFonts w:ascii="Times New Roman" w:hAnsi="Times New Roman" w:cs="Times New Roman"/>
          <w:b/>
          <w:bCs/>
          <w:color w:val="000000"/>
          <w:sz w:val="28"/>
          <w:szCs w:val="28"/>
        </w:rPr>
        <w:t>пособностей</w:t>
      </w:r>
    </w:p>
    <w:p w:rsidR="00262D3C" w:rsidRPr="00262D3C" w:rsidRDefault="00262D3C" w:rsidP="009F5CD1">
      <w:pPr>
        <w:spacing w:after="0" w:line="240" w:lineRule="auto"/>
        <w:ind w:firstLine="709"/>
        <w:jc w:val="center"/>
        <w:rPr>
          <w:rFonts w:ascii="Times New Roman" w:hAnsi="Times New Roman" w:cs="Times New Roman"/>
          <w:b/>
          <w:bCs/>
          <w:color w:val="000000"/>
          <w:sz w:val="28"/>
          <w:szCs w:val="28"/>
        </w:rPr>
      </w:pPr>
    </w:p>
    <w:p w:rsidR="00846CFE" w:rsidRPr="00262D3C" w:rsidRDefault="00846CFE" w:rsidP="009F5CD1">
      <w:pPr>
        <w:spacing w:after="0" w:line="240" w:lineRule="auto"/>
        <w:ind w:firstLine="709"/>
        <w:jc w:val="center"/>
        <w:rPr>
          <w:rFonts w:ascii="Times New Roman" w:hAnsi="Times New Roman" w:cs="Times New Roman"/>
          <w:b/>
          <w:bCs/>
          <w:color w:val="000000"/>
          <w:sz w:val="28"/>
          <w:szCs w:val="28"/>
        </w:rPr>
      </w:pPr>
      <w:r w:rsidRPr="00262D3C">
        <w:rPr>
          <w:rFonts w:ascii="Times New Roman" w:hAnsi="Times New Roman" w:cs="Times New Roman"/>
          <w:b/>
          <w:bCs/>
          <w:color w:val="000000"/>
          <w:sz w:val="28"/>
          <w:szCs w:val="28"/>
        </w:rPr>
        <w:t>2.1 Понятие</w:t>
      </w:r>
      <w:r w:rsidR="00262D3C" w:rsidRPr="00262D3C">
        <w:rPr>
          <w:rFonts w:ascii="Times New Roman" w:hAnsi="Times New Roman" w:cs="Times New Roman"/>
          <w:b/>
          <w:bCs/>
          <w:color w:val="000000"/>
          <w:sz w:val="28"/>
          <w:szCs w:val="28"/>
        </w:rPr>
        <w:t xml:space="preserve"> «координационных способностей»</w:t>
      </w:r>
    </w:p>
    <w:p w:rsidR="00262D3C" w:rsidRPr="008C3CF1" w:rsidRDefault="00262D3C" w:rsidP="009F5CD1">
      <w:pPr>
        <w:spacing w:after="0" w:line="240" w:lineRule="auto"/>
        <w:ind w:firstLine="709"/>
        <w:jc w:val="both"/>
        <w:rPr>
          <w:rFonts w:ascii="Times New Roman" w:hAnsi="Times New Roman" w:cs="Times New Roman"/>
          <w:color w:val="000000"/>
          <w:sz w:val="28"/>
          <w:szCs w:val="28"/>
        </w:rPr>
      </w:pP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Прежде, чем обозначить понятие координационных способностей, стоит сказать об их важности в развитии человека.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Как писал авторитетнейший ученый, профессор Л.П. Матвеев,</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в век НТР «грубая сила всё больше уступает место тонко усовершенствованным разносторонним способностям, косные навыки - динамическому богатству двигательных координации. Уже современные профессии на производстве и транспорте требуют, если можно так выразиться, двигательной интеллигентности, высокой устойчивости и лабильности функций анализаторов. В дальнейшем эти требования, надо думать, еще больше возрастут...»</w:t>
      </w:r>
      <w:r w:rsidR="00814D31" w:rsidRPr="008C3CF1">
        <w:rPr>
          <w:rFonts w:ascii="Times New Roman" w:hAnsi="Times New Roman" w:cs="Times New Roman"/>
          <w:color w:val="000000"/>
          <w:sz w:val="28"/>
          <w:szCs w:val="28"/>
        </w:rPr>
        <w:t xml:space="preserve"> </w:t>
      </w:r>
      <w:r w:rsidR="00846B46" w:rsidRPr="008C3CF1">
        <w:rPr>
          <w:rFonts w:ascii="Times New Roman" w:hAnsi="Times New Roman" w:cs="Times New Roman"/>
          <w:color w:val="000000"/>
          <w:sz w:val="28"/>
          <w:szCs w:val="28"/>
        </w:rPr>
        <w:t>[52, с. 13]</w:t>
      </w:r>
      <w:r w:rsidR="00814D31" w:rsidRPr="008C3CF1">
        <w:rPr>
          <w:rFonts w:ascii="Times New Roman" w:hAnsi="Times New Roman" w:cs="Times New Roman"/>
          <w:color w:val="000000"/>
          <w:sz w:val="28"/>
          <w:szCs w:val="28"/>
        </w:rPr>
        <w:t>.</w:t>
      </w:r>
    </w:p>
    <w:p w:rsidR="00846CFE" w:rsidRPr="004829E0"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Другой крупный советский теоретик в области физического воспитания Г.Н. Сатиров утверждал, что «не овладев комплексом прочно сформировавшихся двигательных умений и качеств», нельзя научиться управлять собой, своим телом, своими движениями», т.е. нельзя сформировать интегральную способность (или умение) управлять своими движениями.</w:t>
      </w:r>
      <w:r w:rsidR="00846B46" w:rsidRPr="008C3CF1">
        <w:rPr>
          <w:rFonts w:ascii="Times New Roman" w:hAnsi="Times New Roman" w:cs="Times New Roman"/>
          <w:color w:val="000000"/>
          <w:sz w:val="28"/>
          <w:szCs w:val="28"/>
        </w:rPr>
        <w:t xml:space="preserve"> </w:t>
      </w:r>
      <w:r w:rsidR="00846B46" w:rsidRPr="004829E0">
        <w:rPr>
          <w:rFonts w:ascii="Times New Roman" w:hAnsi="Times New Roman" w:cs="Times New Roman"/>
          <w:color w:val="000000"/>
          <w:sz w:val="28"/>
          <w:szCs w:val="28"/>
        </w:rPr>
        <w:t>[69</w:t>
      </w:r>
      <w:r w:rsidR="00846B46" w:rsidRPr="008C3CF1">
        <w:rPr>
          <w:rFonts w:ascii="Times New Roman" w:hAnsi="Times New Roman" w:cs="Times New Roman"/>
          <w:color w:val="000000"/>
          <w:sz w:val="28"/>
          <w:szCs w:val="28"/>
        </w:rPr>
        <w:t>, с. 5</w:t>
      </w:r>
      <w:r w:rsidR="00846B46" w:rsidRPr="004829E0">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Третье утверждение, обобщающее и объединяющее два первых, более 100 лет тому назад высказал родоначальник и классик отечественной системы физкультурного образования П.Ф.</w:t>
      </w:r>
      <w:r w:rsidR="00262D3C">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Лесгафт.</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Суть его в том, что формирование названной интегральной способности составляет главную задачу и конечную цель общего среднего образования в сфере физической культуры.</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Что</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же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такое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координационные</w:t>
      </w:r>
      <w:r w:rsidR="008C3CF1">
        <w:rPr>
          <w:rFonts w:ascii="Times New Roman" w:hAnsi="Times New Roman" w:cs="Times New Roman"/>
          <w:color w:val="000000"/>
          <w:sz w:val="28"/>
          <w:szCs w:val="28"/>
        </w:rPr>
        <w:t xml:space="preserve"> </w:t>
      </w:r>
      <w:r w:rsidR="00262D3C">
        <w:rPr>
          <w:rFonts w:ascii="Times New Roman" w:hAnsi="Times New Roman" w:cs="Times New Roman"/>
          <w:color w:val="000000"/>
          <w:sz w:val="28"/>
          <w:szCs w:val="28"/>
        </w:rPr>
        <w:t>способности (КС)</w:t>
      </w:r>
      <w:r w:rsidRPr="008C3CF1">
        <w:rPr>
          <w:rFonts w:ascii="Times New Roman" w:hAnsi="Times New Roman" w:cs="Times New Roman"/>
          <w:color w:val="000000"/>
          <w:sz w:val="28"/>
          <w:szCs w:val="28"/>
        </w:rPr>
        <w:t>?</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Этим</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понятием</w:t>
      </w:r>
      <w:r w:rsidR="00262D3C">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ученые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начали</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широко</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пользоваться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в</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последние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25 - 30 лет</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для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более</w:t>
      </w:r>
      <w:r w:rsidR="00262D3C">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конкретной интерпретации одного из двигательных качеств - ловкости. В подавляющем большинстве учебников, учебных пособий, монографий и статей до настоящего времени можно прочесть, что ловкость составляют две основные способности: во-первых, способность быстро овладевать новыми двигательными действиями (способность быстро обучаться) и, во-вторых, способность быстро и более координировано перестраивать двигательную деятельность в условиях внезапного изменения обстановки. Последнюю способность иногда рассматривают как способность к моторной адаптации, проявляющейся в относительно стандартных и неожиданных, быстро изменяющихся ситуациях.</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Такое представление оказалось, однако, не соответствующим огромному числу фактов, встречаемых в практике и полученных экспериментальным путем. Способность быстро обучаться, известная еще с 20-х годов, на самом деле оказалась весьма специфической. Иначе говоря, выяснилось, что человек, быстрее других обучающийся одним движениям (например, акробатическим или гимнастическим), в других случаях (скажем, при освоении технико-тактических</w:t>
      </w:r>
      <w:r w:rsidR="00710CC6" w:rsidRPr="008C3CF1">
        <w:rPr>
          <w:rFonts w:ascii="Times New Roman" w:hAnsi="Times New Roman" w:cs="Times New Roman"/>
          <w:color w:val="000000"/>
          <w:sz w:val="28"/>
          <w:szCs w:val="28"/>
        </w:rPr>
        <w:t>,</w:t>
      </w:r>
      <w:r w:rsidRPr="008C3CF1">
        <w:rPr>
          <w:rFonts w:ascii="Times New Roman" w:hAnsi="Times New Roman" w:cs="Times New Roman"/>
          <w:color w:val="000000"/>
          <w:sz w:val="28"/>
          <w:szCs w:val="28"/>
        </w:rPr>
        <w:t xml:space="preserve"> спортивно-игровых действи</w:t>
      </w:r>
      <w:r w:rsidR="00814D31" w:rsidRPr="008C3CF1">
        <w:rPr>
          <w:rFonts w:ascii="Times New Roman" w:hAnsi="Times New Roman" w:cs="Times New Roman"/>
          <w:color w:val="000000"/>
          <w:sz w:val="28"/>
          <w:szCs w:val="28"/>
        </w:rPr>
        <w:t>й) может быть в числе последних [</w:t>
      </w:r>
      <w:r w:rsidR="00710CC6" w:rsidRPr="008C3CF1">
        <w:rPr>
          <w:rFonts w:ascii="Times New Roman" w:hAnsi="Times New Roman" w:cs="Times New Roman"/>
          <w:color w:val="000000"/>
          <w:sz w:val="28"/>
          <w:szCs w:val="28"/>
        </w:rPr>
        <w:t>5, с. 32</w:t>
      </w:r>
      <w:r w:rsidR="00814D31" w:rsidRPr="008C3CF1">
        <w:rPr>
          <w:rFonts w:ascii="Times New Roman" w:hAnsi="Times New Roman" w:cs="Times New Roman"/>
          <w:color w:val="000000"/>
          <w:sz w:val="28"/>
          <w:szCs w:val="28"/>
        </w:rPr>
        <w:t>]</w:t>
      </w:r>
      <w:r w:rsidR="00710CC6"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 xml:space="preserve">Начиная с 30-х </w:t>
      </w:r>
      <w:proofErr w:type="gramStart"/>
      <w:r w:rsidRPr="008C3CF1">
        <w:rPr>
          <w:rFonts w:ascii="Times New Roman" w:hAnsi="Times New Roman" w:cs="Times New Roman"/>
          <w:color w:val="000000"/>
          <w:sz w:val="28"/>
          <w:szCs w:val="28"/>
        </w:rPr>
        <w:t>годов</w:t>
      </w:r>
      <w:proofErr w:type="gramEnd"/>
      <w:r w:rsidRPr="008C3CF1">
        <w:rPr>
          <w:rFonts w:ascii="Times New Roman" w:hAnsi="Times New Roman" w:cs="Times New Roman"/>
          <w:color w:val="000000"/>
          <w:sz w:val="28"/>
          <w:szCs w:val="28"/>
        </w:rPr>
        <w:t xml:space="preserve"> исследователи смогли доказать неправомерность сведения ловкости только к нескольким способностям. В результате на сегодняшний день насчитывают от 2-3 общих до 5-7 (по другим данным, до 11-20 и более) специальных и специфически проявляемых КС, таких как:</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координация деятельности больших мышечных групп всего тела;</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общее равновесие;</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равновесие со зрительным контролем и без него;</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равновесие на предмете;</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уравновешивание предметов;</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быстрота перестройки двиг</w:t>
      </w:r>
      <w:r w:rsidR="00710CC6" w:rsidRPr="008C3CF1">
        <w:rPr>
          <w:rFonts w:ascii="Times New Roman" w:hAnsi="Times New Roman" w:cs="Times New Roman"/>
          <w:color w:val="000000"/>
          <w:sz w:val="28"/>
          <w:szCs w:val="28"/>
        </w:rPr>
        <w:t>ательной деятельности [5, с. 40].</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Среди координационных называют также способность к пространственной ориентации, мелкую моторику, способность к дифференцированию, воспроизведению, отмериванию и оценке пространственных, силовых и временных параметров движений, ритм, вестибулярную устойчивость, способность произвольно расслаблять мышцы и др.</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Такое положение привело к тому, что вместо термина «ловкость» ввели в науку и практику термин «координационные способности», стали говорить о системе (совокупности) таких способностей и необходимости дифференцированного подхода к их оценке и развитию.</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Однако термин КС не является общепринятым, объединяющим вышеназванные способности в систему связанных понятий. В публикациях отечественных и зарубежных ученых можно встретить самые разнообразные термины и понятия как более общего («ловкость», «координация движений», «способность управлять движениями», «общее равновесие» и т.п.), так и более узкого плана («координация движений верхних конечностей», «мелкая моторика», «динамическое равновесие», «согласование движений», «изменение ритма», «способность точно воспроизводить движения», «прыжковая ловкость» и др.)</w:t>
      </w:r>
      <w:r w:rsidR="00710CC6" w:rsidRPr="008C3CF1">
        <w:rPr>
          <w:rFonts w:ascii="Times New Roman" w:hAnsi="Times New Roman" w:cs="Times New Roman"/>
          <w:color w:val="000000"/>
          <w:sz w:val="28"/>
          <w:szCs w:val="28"/>
        </w:rPr>
        <w:t xml:space="preserve"> </w:t>
      </w:r>
      <w:r w:rsidR="00846B46" w:rsidRPr="008C3CF1">
        <w:rPr>
          <w:rFonts w:ascii="Times New Roman" w:hAnsi="Times New Roman" w:cs="Times New Roman"/>
          <w:color w:val="000000"/>
          <w:sz w:val="28"/>
          <w:szCs w:val="28"/>
        </w:rPr>
        <w:t>[5, с. 92]</w:t>
      </w:r>
      <w:r w:rsidR="00710CC6"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Большое число терминов и понятий, с помощью которых пытаются объяснить индивидуальные различия, встречающиеся при управлении и регуляции различных двигательных действий, с одной стороны, указывает на сложность и разнообразие координационных проявлений человека, а с другой - свидетельствует о неупорядоченности терминологического и понятийного аппарата, используемого для этой цели. Всё это, несомненно, осложняет понимание данного явления и создает для учителя определенные трудности при формировании координационных способностей детей в практике физического воспитания.</w:t>
      </w:r>
    </w:p>
    <w:p w:rsidR="008C3CF1" w:rsidRDefault="00312895"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w:t>
      </w:r>
      <w:r w:rsidR="00846CFE" w:rsidRPr="008C3CF1">
        <w:rPr>
          <w:rFonts w:ascii="Times New Roman" w:hAnsi="Times New Roman" w:cs="Times New Roman"/>
          <w:color w:val="000000"/>
          <w:sz w:val="28"/>
          <w:szCs w:val="28"/>
        </w:rPr>
        <w:t>оординационные способности - это возможности индивида, определяющие его готовность к оптимальному управлению и регулировке двигательного действия.</w:t>
      </w:r>
    </w:p>
    <w:p w:rsidR="00846B46" w:rsidRPr="008C3CF1" w:rsidRDefault="00846B46" w:rsidP="009F5CD1">
      <w:pPr>
        <w:spacing w:after="0" w:line="240" w:lineRule="auto"/>
        <w:ind w:firstLine="709"/>
        <w:jc w:val="both"/>
        <w:rPr>
          <w:rFonts w:ascii="Times New Roman" w:hAnsi="Times New Roman" w:cs="Times New Roman"/>
          <w:color w:val="000000"/>
          <w:sz w:val="28"/>
          <w:szCs w:val="28"/>
        </w:rPr>
      </w:pPr>
    </w:p>
    <w:p w:rsidR="00846CFE" w:rsidRPr="00262D3C" w:rsidRDefault="00262D3C" w:rsidP="009F5CD1">
      <w:pPr>
        <w:spacing w:after="0" w:line="240" w:lineRule="auto"/>
        <w:ind w:firstLine="709"/>
        <w:jc w:val="center"/>
        <w:rPr>
          <w:rFonts w:ascii="Times New Roman" w:hAnsi="Times New Roman" w:cs="Times New Roman"/>
          <w:b/>
          <w:bCs/>
          <w:color w:val="000000"/>
          <w:sz w:val="28"/>
          <w:szCs w:val="28"/>
        </w:rPr>
      </w:pPr>
      <w:r>
        <w:rPr>
          <w:rFonts w:ascii="Times New Roman" w:hAnsi="Times New Roman" w:cs="Times New Roman"/>
          <w:color w:val="000000"/>
          <w:sz w:val="28"/>
          <w:szCs w:val="28"/>
        </w:rPr>
        <w:br w:type="page"/>
      </w:r>
      <w:r w:rsidR="00846CFE" w:rsidRPr="00262D3C">
        <w:rPr>
          <w:rFonts w:ascii="Times New Roman" w:hAnsi="Times New Roman" w:cs="Times New Roman"/>
          <w:b/>
          <w:bCs/>
          <w:color w:val="000000"/>
          <w:sz w:val="28"/>
          <w:szCs w:val="28"/>
        </w:rPr>
        <w:lastRenderedPageBreak/>
        <w:t>2.2 Ви</w:t>
      </w:r>
      <w:r w:rsidRPr="00262D3C">
        <w:rPr>
          <w:rFonts w:ascii="Times New Roman" w:hAnsi="Times New Roman" w:cs="Times New Roman"/>
          <w:b/>
          <w:bCs/>
          <w:color w:val="000000"/>
          <w:sz w:val="28"/>
          <w:szCs w:val="28"/>
        </w:rPr>
        <w:t>ды координационных способностей</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Теоретические и экспериментальные исследования позволяют выделить специа</w:t>
      </w:r>
      <w:r w:rsidR="00710CC6" w:rsidRPr="008C3CF1">
        <w:rPr>
          <w:rFonts w:ascii="Times New Roman" w:hAnsi="Times New Roman" w:cs="Times New Roman"/>
          <w:color w:val="000000"/>
          <w:sz w:val="28"/>
          <w:szCs w:val="28"/>
        </w:rPr>
        <w:t xml:space="preserve">льные, специфические и общие КС </w:t>
      </w:r>
      <w:r w:rsidR="00846B46" w:rsidRPr="008C3CF1">
        <w:rPr>
          <w:rFonts w:ascii="Times New Roman" w:hAnsi="Times New Roman" w:cs="Times New Roman"/>
          <w:color w:val="000000"/>
          <w:sz w:val="28"/>
          <w:szCs w:val="28"/>
        </w:rPr>
        <w:t>[33, с. 50]</w:t>
      </w:r>
      <w:r w:rsidR="00710CC6" w:rsidRPr="008C3CF1">
        <w:rPr>
          <w:rFonts w:ascii="Times New Roman" w:hAnsi="Times New Roman" w:cs="Times New Roman"/>
          <w:color w:val="000000"/>
          <w:sz w:val="28"/>
          <w:szCs w:val="28"/>
        </w:rPr>
        <w:t>.</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Специальные КС относятся к однородным по психофизиологическим механизмам группам двигательных действий, систематизированных по возрастающей сложности. В этой связи различают специальные КС:</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 во всевозможных циклических (ходьба, бег, ползание, лазание, </w:t>
      </w:r>
      <w:proofErr w:type="spellStart"/>
      <w:r w:rsidRPr="008C3CF1">
        <w:rPr>
          <w:rFonts w:ascii="Times New Roman" w:hAnsi="Times New Roman" w:cs="Times New Roman"/>
          <w:color w:val="000000"/>
          <w:sz w:val="28"/>
          <w:szCs w:val="28"/>
        </w:rPr>
        <w:t>перелазание</w:t>
      </w:r>
      <w:proofErr w:type="spellEnd"/>
      <w:r w:rsidRPr="008C3CF1">
        <w:rPr>
          <w:rFonts w:ascii="Times New Roman" w:hAnsi="Times New Roman" w:cs="Times New Roman"/>
          <w:color w:val="000000"/>
          <w:sz w:val="28"/>
          <w:szCs w:val="28"/>
        </w:rPr>
        <w:t>, плавание; локомоции на приспособлениях: коньки, велосипед, гребля и др.) и ациклических двигательных действиях (прыжки);</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 в </w:t>
      </w:r>
      <w:r w:rsidR="00F57C12" w:rsidRPr="008C3CF1">
        <w:rPr>
          <w:rFonts w:ascii="Times New Roman" w:hAnsi="Times New Roman" w:cs="Times New Roman"/>
          <w:color w:val="000000"/>
          <w:sz w:val="28"/>
          <w:szCs w:val="28"/>
        </w:rPr>
        <w:t>не локомоторных</w:t>
      </w:r>
      <w:r w:rsidRPr="008C3CF1">
        <w:rPr>
          <w:rFonts w:ascii="Times New Roman" w:hAnsi="Times New Roman" w:cs="Times New Roman"/>
          <w:color w:val="000000"/>
          <w:sz w:val="28"/>
          <w:szCs w:val="28"/>
        </w:rPr>
        <w:t xml:space="preserve"> движениях тела в пространстве (гимнастические и акробатические упражнения);</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в движениях манипулирования в пространстве отдельными частями тела (движения указывания, прикосновения, укола, обвода контура и т.п.);</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в движениях перемещения вещей в пространстве (перекладывание предметов, наматывание шнура на палку, подъем тяжестей);</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в баллистических (метательных) двигательных действиях с установкой на дальность и силу метания (толкание ядра, метание гранаты, диска, молота);</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в метательных движениях на меткость (метания или броски различных предметов в цель; теннис, городки, жонглирование);</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в движениях прицеливания; в подражательных и копирующих движениях; в атакующих и защитных двигательных действиях единоборств</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(борьба, бокс, фехтование, восточные единоборства);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 в нападающих и защитных технических и технико-тактических действиях подвижных и спортивных игр (баскетбол, волейбол, футбол, ручной мяч, </w:t>
      </w:r>
      <w:r w:rsidR="00710CC6" w:rsidRPr="008C3CF1">
        <w:rPr>
          <w:rFonts w:ascii="Times New Roman" w:hAnsi="Times New Roman" w:cs="Times New Roman"/>
          <w:color w:val="000000"/>
          <w:sz w:val="28"/>
          <w:szCs w:val="28"/>
        </w:rPr>
        <w:t>хоккей с мячом и шайбой и др.)</w:t>
      </w:r>
      <w:r w:rsidR="008C3CF1">
        <w:rPr>
          <w:rFonts w:ascii="Times New Roman" w:hAnsi="Times New Roman" w:cs="Times New Roman"/>
          <w:color w:val="000000"/>
          <w:sz w:val="28"/>
          <w:szCs w:val="28"/>
        </w:rPr>
        <w:t xml:space="preserve"> </w:t>
      </w:r>
      <w:r w:rsidR="00710CC6" w:rsidRPr="008C3CF1">
        <w:rPr>
          <w:rFonts w:ascii="Times New Roman" w:hAnsi="Times New Roman" w:cs="Times New Roman"/>
          <w:color w:val="000000"/>
          <w:sz w:val="28"/>
          <w:szCs w:val="28"/>
        </w:rPr>
        <w:t>[26, с. 44].</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 приведенную систематизацию не вошел еще ряд групп КС, которые относятся к трудовым действиям и бытовым операциям. Это так называемая вертикальная классификация КС.</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 наиболее важным из специфических, или частных, КС (горизонтальная классификация КС) относятся: способность к ориентированию в</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пространстве, равновесие, ритм,</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 xml:space="preserve">способности к воспроизведению, дифференцированию, оценке и отмериванию пространственных, временных и силовых параметров движений, способности к реагированию, быстроте перестроения двигательной деятельности, способности к согласованию движений, произвольное мышечное напряжение и </w:t>
      </w:r>
      <w:r w:rsidR="00710CC6" w:rsidRPr="008C3CF1">
        <w:rPr>
          <w:rFonts w:ascii="Times New Roman" w:hAnsi="Times New Roman" w:cs="Times New Roman"/>
          <w:color w:val="000000"/>
          <w:sz w:val="28"/>
          <w:szCs w:val="28"/>
        </w:rPr>
        <w:t>статокинетическую устойчивость [26, с. 45].</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Дадим краткие определения этих способностей.</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Под способностью к ориентированию понимают возможности индивида точно определять и своевременно изменять положение тела и осуществлять движения в нужном направлении.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Способность к дифференцированию параметров движений обусловливает высокую точность и экономичность пространственных (позиций углов в суставах), силовых (состояние напряжения в рабочих мышцах) и временных (высокое чувство </w:t>
      </w:r>
      <w:proofErr w:type="spellStart"/>
      <w:r w:rsidRPr="008C3CF1">
        <w:rPr>
          <w:rFonts w:ascii="Times New Roman" w:hAnsi="Times New Roman" w:cs="Times New Roman"/>
          <w:color w:val="000000"/>
          <w:sz w:val="28"/>
          <w:szCs w:val="28"/>
        </w:rPr>
        <w:t>микроинтервалов</w:t>
      </w:r>
      <w:proofErr w:type="spellEnd"/>
      <w:r w:rsidRPr="008C3CF1">
        <w:rPr>
          <w:rFonts w:ascii="Times New Roman" w:hAnsi="Times New Roman" w:cs="Times New Roman"/>
          <w:color w:val="000000"/>
          <w:sz w:val="28"/>
          <w:szCs w:val="28"/>
        </w:rPr>
        <w:t xml:space="preserve"> времени) параметров движений.</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Способность к реагированию позволяет быстро и точно выполнить целое, кратковременное движение на известный или неизвестный заранее сигнал всем телом или его частью (рукой, ногой, туловищем).</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Способность к перестроению двигательных действий - это быстрота преобразования выработанных форм движений или переключение от одних двигательных действий к другим соответственно меняющимся условиям.</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Способность к согласованию - соединение (соподчинение) отдельных движений и действий в целостные двигательные комбинации.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Способность к равновесию - сохранение устойчивости позы (равновесия) в тех либо иных статических положениях тела (в стойках), по ходу выполнения движений (в ходьбе, во время выполнения акробатических упражнений, в б</w:t>
      </w:r>
      <w:r w:rsidR="00710CC6" w:rsidRPr="008C3CF1">
        <w:rPr>
          <w:rFonts w:ascii="Times New Roman" w:hAnsi="Times New Roman" w:cs="Times New Roman"/>
          <w:color w:val="000000"/>
          <w:sz w:val="28"/>
          <w:szCs w:val="28"/>
        </w:rPr>
        <w:t>орьбе с партнером) [26, с. 46].</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Способность к ритму - способность точно воспроизводить заданный ритм двигательного действия или адекватно варьировать его в связи с изменившимися условиями.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Вестибулярная (статокинетическая) устойчивость - способность точно и стабильно выполнять двигательные действия в условиях вестибулярных раздражений (кувырков, бросков, поворотов и др.)</w:t>
      </w:r>
      <w:r w:rsidR="00710CC6" w:rsidRPr="008C3CF1">
        <w:rPr>
          <w:rFonts w:ascii="Times New Roman" w:hAnsi="Times New Roman" w:cs="Times New Roman"/>
          <w:color w:val="000000"/>
          <w:sz w:val="28"/>
          <w:szCs w:val="28"/>
        </w:rPr>
        <w:t xml:space="preserve"> </w:t>
      </w:r>
      <w:r w:rsidR="00846B46" w:rsidRPr="008C3CF1">
        <w:rPr>
          <w:rFonts w:ascii="Times New Roman" w:hAnsi="Times New Roman" w:cs="Times New Roman"/>
          <w:color w:val="000000"/>
          <w:sz w:val="28"/>
          <w:szCs w:val="28"/>
        </w:rPr>
        <w:t xml:space="preserve">[68, </w:t>
      </w:r>
      <w:proofErr w:type="spellStart"/>
      <w:r w:rsidR="00846B46" w:rsidRPr="008C3CF1">
        <w:rPr>
          <w:rFonts w:ascii="Times New Roman" w:hAnsi="Times New Roman" w:cs="Times New Roman"/>
          <w:color w:val="000000"/>
          <w:sz w:val="28"/>
          <w:szCs w:val="28"/>
        </w:rPr>
        <w:t>с.15</w:t>
      </w:r>
      <w:proofErr w:type="spellEnd"/>
      <w:r w:rsidR="00846B46" w:rsidRPr="008C3CF1">
        <w:rPr>
          <w:rFonts w:ascii="Times New Roman" w:hAnsi="Times New Roman" w:cs="Times New Roman"/>
          <w:color w:val="000000"/>
          <w:sz w:val="28"/>
          <w:szCs w:val="28"/>
        </w:rPr>
        <w:t>-18]</w:t>
      </w:r>
      <w:r w:rsidR="00710CC6"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Произвольное расслабление мышц - способность к оптимальному согласованию расслабления и сокращения определенных мышц в нужный момент.</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Каждая из вышеназванных КС не является однородной, а имеет сложную структуру. Например, в способности к равновесию выделяют статическое, динамическое равновесие и уравновешивание предметов. До 15 и более элементарных способностей различают в способности к дифференцированию (воспроизведение, дифференцирование, оценка и отмеривание пространственных, временных и силовых параметров движений). Сложной структурой отличаются способность к реагированию (выбора, предвидения, переключения), способность к ритму (воспроизведения, изменения ритма) и другие способности.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Следует иметь в виду, что названные КС специфически проявляются в зависимости от спортивной дисциплины и видов предметно-практической деятельности. Поэтому, например, способность к дифференцированию параметров</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движений своеобразно проявляется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как чувство</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дистанции</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в</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боксе и фехтовании, чувство снаряда - у гимнастов и легкоатлетов, чувство мяча - у баскетболистов, волейболистов, футболистов, чувство снега - у лыжников, чувство льда - у конькобежцев, чувство воды - у пловцов и т.п. Столь же своеобразны способность к ориентированию в пространстве у </w:t>
      </w:r>
      <w:proofErr w:type="spellStart"/>
      <w:r w:rsidRPr="008C3CF1">
        <w:rPr>
          <w:rFonts w:ascii="Times New Roman" w:hAnsi="Times New Roman" w:cs="Times New Roman"/>
          <w:color w:val="000000"/>
          <w:sz w:val="28"/>
          <w:szCs w:val="28"/>
        </w:rPr>
        <w:t>батутистов</w:t>
      </w:r>
      <w:proofErr w:type="spellEnd"/>
      <w:r w:rsidRPr="008C3CF1">
        <w:rPr>
          <w:rFonts w:ascii="Times New Roman" w:hAnsi="Times New Roman" w:cs="Times New Roman"/>
          <w:color w:val="000000"/>
          <w:sz w:val="28"/>
          <w:szCs w:val="28"/>
        </w:rPr>
        <w:t>, борцов и спортсменов игровых видов спорта. Наука пока не может точно определить и назвать все способности подобного рода и тем более их возможные вари</w:t>
      </w:r>
      <w:r w:rsidR="00710CC6" w:rsidRPr="008C3CF1">
        <w:rPr>
          <w:rFonts w:ascii="Times New Roman" w:hAnsi="Times New Roman" w:cs="Times New Roman"/>
          <w:color w:val="000000"/>
          <w:sz w:val="28"/>
          <w:szCs w:val="28"/>
        </w:rPr>
        <w:t>анты [32, с. 17].</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Результатом развития специальных и специфических КС, своего рода их обобщением, стало понятие «общие КС». Это понятие сформировано в итоге многочисленных научных исследований и практических наблюдений. Есть дети, которые имеют одинаково высокие или одинаково низкие показатели координации, проявляемой в различных двигательных действиях. Можно </w:t>
      </w:r>
      <w:r w:rsidRPr="008C3CF1">
        <w:rPr>
          <w:rFonts w:ascii="Times New Roman" w:hAnsi="Times New Roman" w:cs="Times New Roman"/>
          <w:color w:val="000000"/>
          <w:sz w:val="28"/>
          <w:szCs w:val="28"/>
        </w:rPr>
        <w:lastRenderedPageBreak/>
        <w:t>наблюдать детей, которые одинаково хорошо выполняют задания на ориентирование, равновесие, ритм и т.п., подтверждая реальность существования фактора «общая координационная готовность», или, что весьма тождественно, -</w:t>
      </w:r>
      <w:r w:rsidR="00710CC6" w:rsidRPr="008C3CF1">
        <w:rPr>
          <w:rFonts w:ascii="Times New Roman" w:hAnsi="Times New Roman" w:cs="Times New Roman"/>
          <w:color w:val="000000"/>
          <w:sz w:val="28"/>
          <w:szCs w:val="28"/>
        </w:rPr>
        <w:t xml:space="preserve"> «общие КС» [27, с. 48].</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Общая координационная готовность в большей мере проявляется среди детей младшего и среднего школьного возраста. Среди юношей и девушек старшего возраста доля данного общего (генерального) фактора в структуре КС уменьшается. Правда, значительно чаще встречаются случаи, когда ученик имеет высокие координационные возможности применительно к циклическим или ациклическим локомоциям, но низкие к метательным движениям на меткость или к спортивным играм вследствие неодинакового уровня развития разных специальных КС.</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То же можно сказать и про проявления специфических КС: ребенок может иметь неплохой результат в тестах на статическое равновесие, но отличаться при этом низким результатом на ориентацию в пространстве и средним - на быстроту реагирования в сложных условиях и т.д.</w:t>
      </w:r>
    </w:p>
    <w:p w:rsidR="008C3CF1" w:rsidRDefault="00312895"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w:t>
      </w:r>
      <w:r w:rsidR="00846CFE" w:rsidRPr="008C3CF1">
        <w:rPr>
          <w:rFonts w:ascii="Times New Roman" w:hAnsi="Times New Roman" w:cs="Times New Roman"/>
          <w:color w:val="000000"/>
          <w:sz w:val="28"/>
          <w:szCs w:val="28"/>
        </w:rPr>
        <w:t>од общими КС мы понимаем потенциальные и реализованные возможности человека, определяющие его готовность к оптимальному управлению различными по происхождению и смыслу двигательными действиями.</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Специальные КС - это возможности школьника, определяющие его готовность к оптимальному управлению сходными по происхождению и смыслу двигательными действи</w:t>
      </w:r>
      <w:r w:rsidR="00710CC6" w:rsidRPr="008C3CF1">
        <w:rPr>
          <w:rFonts w:ascii="Times New Roman" w:hAnsi="Times New Roman" w:cs="Times New Roman"/>
          <w:color w:val="000000"/>
          <w:sz w:val="28"/>
          <w:szCs w:val="28"/>
        </w:rPr>
        <w:t>ями [27, с. 49].</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А под специфическими КС понимаются возможности индивида, определяющие его готовность к оптимальному управлению отдельными специфическими заданиями на координацию - на равновесие, ритм, ориентирование в пространстве, реагирование, перестроение двигательной деятельности, согласование, дифференцирование параметров движений, сохранение статокинетической устойчивости и др.</w:t>
      </w:r>
      <w:r w:rsidR="00846B46" w:rsidRPr="008C3CF1">
        <w:rPr>
          <w:rFonts w:ascii="Times New Roman" w:hAnsi="Times New Roman" w:cs="Times New Roman"/>
          <w:color w:val="000000"/>
          <w:sz w:val="28"/>
          <w:szCs w:val="28"/>
        </w:rPr>
        <w:t xml:space="preserve"> </w:t>
      </w:r>
      <w:r w:rsidR="00846B46" w:rsidRPr="004829E0">
        <w:rPr>
          <w:rFonts w:ascii="Times New Roman" w:hAnsi="Times New Roman" w:cs="Times New Roman"/>
          <w:color w:val="000000"/>
          <w:sz w:val="28"/>
          <w:szCs w:val="28"/>
        </w:rPr>
        <w:t>[32</w:t>
      </w:r>
      <w:r w:rsidR="00846B46" w:rsidRPr="008C3CF1">
        <w:rPr>
          <w:rFonts w:ascii="Times New Roman" w:hAnsi="Times New Roman" w:cs="Times New Roman"/>
          <w:color w:val="000000"/>
          <w:sz w:val="28"/>
          <w:szCs w:val="28"/>
        </w:rPr>
        <w:t>, с. 20</w:t>
      </w:r>
      <w:r w:rsidR="00846B46" w:rsidRPr="004829E0">
        <w:rPr>
          <w:rFonts w:ascii="Times New Roman" w:hAnsi="Times New Roman" w:cs="Times New Roman"/>
          <w:color w:val="000000"/>
          <w:sz w:val="28"/>
          <w:szCs w:val="28"/>
        </w:rPr>
        <w:t>]</w:t>
      </w:r>
      <w:r w:rsidR="00710CC6" w:rsidRPr="008C3CF1">
        <w:rPr>
          <w:rFonts w:ascii="Times New Roman" w:hAnsi="Times New Roman" w:cs="Times New Roman"/>
          <w:color w:val="000000"/>
          <w:sz w:val="28"/>
          <w:szCs w:val="28"/>
        </w:rPr>
        <w:t>.</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Вышеперечисленные виды КС можно </w:t>
      </w:r>
      <w:proofErr w:type="gramStart"/>
      <w:r w:rsidRPr="008C3CF1">
        <w:rPr>
          <w:rFonts w:ascii="Times New Roman" w:hAnsi="Times New Roman" w:cs="Times New Roman"/>
          <w:color w:val="000000"/>
          <w:sz w:val="28"/>
          <w:szCs w:val="28"/>
        </w:rPr>
        <w:t>представить</w:t>
      </w:r>
      <w:proofErr w:type="gramEnd"/>
      <w:r w:rsidRPr="008C3CF1">
        <w:rPr>
          <w:rFonts w:ascii="Times New Roman" w:hAnsi="Times New Roman" w:cs="Times New Roman"/>
          <w:color w:val="000000"/>
          <w:sz w:val="28"/>
          <w:szCs w:val="28"/>
        </w:rPr>
        <w:t xml:space="preserve"> как существующие потенциально, т.е. до начала выполнения какой-либо двигательной деятельности (их можно назвать потенциальными КС), и как проявляющиеся реально в начале и в процессе этой деятельности (актуальные КС).</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Деление на потенциальные и актуальные КС вполне справедливо. Действительно, пока ребенок не начал заниматься, например, акробатикой или фехтованием, его КС к этим видам двигательной деятельности существуют в потенции, в скрытом, не реализованном виде, в форме анатомо-физиологических задатков, которые можно считать врожденными, или наследственными. После того как он позанимался определенное время этими видами спорта, достиг успехов, можно говорить о его реальных, или актуальных КС.</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Понятие «потенциальные способности» нельзя </w:t>
      </w:r>
      <w:proofErr w:type="gramStart"/>
      <w:r w:rsidRPr="008C3CF1">
        <w:rPr>
          <w:rFonts w:ascii="Times New Roman" w:hAnsi="Times New Roman" w:cs="Times New Roman"/>
          <w:color w:val="000000"/>
          <w:sz w:val="28"/>
          <w:szCs w:val="28"/>
        </w:rPr>
        <w:t>понимать</w:t>
      </w:r>
      <w:proofErr w:type="gramEnd"/>
      <w:r w:rsidRPr="008C3CF1">
        <w:rPr>
          <w:rFonts w:ascii="Times New Roman" w:hAnsi="Times New Roman" w:cs="Times New Roman"/>
          <w:color w:val="000000"/>
          <w:sz w:val="28"/>
          <w:szCs w:val="28"/>
        </w:rPr>
        <w:t xml:space="preserve"> как некий фиксированный предел, потому что нельзя достоверно спрогнозировать возможности развития у школьника различных двигательных, в том числе координационных, способностей. Об этом говорит продолжающийся рост</w:t>
      </w:r>
      <w:r w:rsidR="00262D3C">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достижений в различных видах спорта, в частности, в гимнастике, фигурном</w:t>
      </w:r>
      <w:r w:rsidR="00262D3C">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 xml:space="preserve">катании на </w:t>
      </w:r>
      <w:r w:rsidRPr="008C3CF1">
        <w:rPr>
          <w:rFonts w:ascii="Times New Roman" w:hAnsi="Times New Roman" w:cs="Times New Roman"/>
          <w:color w:val="000000"/>
          <w:sz w:val="28"/>
          <w:szCs w:val="28"/>
        </w:rPr>
        <w:lastRenderedPageBreak/>
        <w:t>коньках, спортивных играх и др., где КС выступают как один из ведущих факторов</w:t>
      </w:r>
      <w:r w:rsidR="00710CC6" w:rsidRPr="008C3CF1">
        <w:rPr>
          <w:rFonts w:ascii="Times New Roman" w:hAnsi="Times New Roman" w:cs="Times New Roman"/>
          <w:color w:val="000000"/>
          <w:sz w:val="28"/>
          <w:szCs w:val="28"/>
        </w:rPr>
        <w:t xml:space="preserve"> достижения высоких результатов [27, с. 50].</w:t>
      </w:r>
    </w:p>
    <w:p w:rsidR="00846CFE" w:rsidRPr="008C3CF1" w:rsidRDefault="00312895"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У</w:t>
      </w:r>
      <w:r w:rsidR="00846CFE" w:rsidRPr="008C3CF1">
        <w:rPr>
          <w:rFonts w:ascii="Times New Roman" w:hAnsi="Times New Roman" w:cs="Times New Roman"/>
          <w:color w:val="000000"/>
          <w:sz w:val="28"/>
          <w:szCs w:val="28"/>
        </w:rPr>
        <w:t>чителя физической культуры и тренеры должны,</w:t>
      </w:r>
      <w:r w:rsidR="008C3CF1">
        <w:rPr>
          <w:rFonts w:ascii="Times New Roman" w:hAnsi="Times New Roman" w:cs="Times New Roman"/>
          <w:color w:val="000000"/>
          <w:sz w:val="28"/>
          <w:szCs w:val="28"/>
        </w:rPr>
        <w:t xml:space="preserve"> </w:t>
      </w:r>
      <w:r w:rsidR="00846CFE" w:rsidRPr="008C3CF1">
        <w:rPr>
          <w:rFonts w:ascii="Times New Roman" w:hAnsi="Times New Roman" w:cs="Times New Roman"/>
          <w:color w:val="000000"/>
          <w:sz w:val="28"/>
          <w:szCs w:val="28"/>
        </w:rPr>
        <w:t>прежде всего, распознать</w:t>
      </w:r>
      <w:r w:rsidR="008C3CF1">
        <w:rPr>
          <w:rFonts w:ascii="Times New Roman" w:hAnsi="Times New Roman" w:cs="Times New Roman"/>
          <w:color w:val="000000"/>
          <w:sz w:val="28"/>
          <w:szCs w:val="28"/>
        </w:rPr>
        <w:t xml:space="preserve"> </w:t>
      </w:r>
      <w:r w:rsidR="00846CFE" w:rsidRPr="008C3CF1">
        <w:rPr>
          <w:rFonts w:ascii="Times New Roman" w:hAnsi="Times New Roman" w:cs="Times New Roman"/>
          <w:color w:val="000000"/>
          <w:sz w:val="28"/>
          <w:szCs w:val="28"/>
        </w:rPr>
        <w:t>к каким специальным и специфическим КС ученик имеет высокие врожденные задатки. Затем с помощью соответствующих методов выявить показатели разных КС. Это поможет определить координационные возможности учеников и в соответствии с этим организовать ход учебно-тренировочного процесса.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Необходимо различать элементарные и сложные КС. Элементарные КС проявляются, например, в ходьбе и беге, а более сложные - в единоборствах и спортивных играх. Способность точно воспроизводить пространственные параметры движений довольно проста; сложнее способность быстро перестраивать двигательные действия в условиях внезапного изменения обстановки.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p>
    <w:p w:rsidR="00846CFE" w:rsidRPr="00262D3C" w:rsidRDefault="00846CFE" w:rsidP="009F5CD1">
      <w:pPr>
        <w:spacing w:after="0" w:line="240" w:lineRule="auto"/>
        <w:ind w:firstLine="709"/>
        <w:jc w:val="center"/>
        <w:rPr>
          <w:rFonts w:ascii="Times New Roman" w:hAnsi="Times New Roman" w:cs="Times New Roman"/>
          <w:b/>
          <w:bCs/>
          <w:color w:val="000000"/>
          <w:sz w:val="28"/>
          <w:szCs w:val="28"/>
        </w:rPr>
      </w:pPr>
      <w:r w:rsidRPr="00262D3C">
        <w:rPr>
          <w:rFonts w:ascii="Times New Roman" w:hAnsi="Times New Roman" w:cs="Times New Roman"/>
          <w:b/>
          <w:bCs/>
          <w:color w:val="000000"/>
          <w:sz w:val="28"/>
          <w:szCs w:val="28"/>
        </w:rPr>
        <w:t>2.3 Методы</w:t>
      </w:r>
      <w:r w:rsidR="008C3CF1" w:rsidRPr="00262D3C">
        <w:rPr>
          <w:rFonts w:ascii="Times New Roman" w:hAnsi="Times New Roman" w:cs="Times New Roman"/>
          <w:b/>
          <w:bCs/>
          <w:color w:val="000000"/>
          <w:sz w:val="28"/>
          <w:szCs w:val="28"/>
        </w:rPr>
        <w:t xml:space="preserve"> </w:t>
      </w:r>
      <w:r w:rsidRPr="00262D3C">
        <w:rPr>
          <w:rFonts w:ascii="Times New Roman" w:hAnsi="Times New Roman" w:cs="Times New Roman"/>
          <w:b/>
          <w:bCs/>
          <w:color w:val="000000"/>
          <w:sz w:val="28"/>
          <w:szCs w:val="28"/>
        </w:rPr>
        <w:t>развития и оцен</w:t>
      </w:r>
      <w:r w:rsidR="00262D3C" w:rsidRPr="00262D3C">
        <w:rPr>
          <w:rFonts w:ascii="Times New Roman" w:hAnsi="Times New Roman" w:cs="Times New Roman"/>
          <w:b/>
          <w:bCs/>
          <w:color w:val="000000"/>
          <w:sz w:val="28"/>
          <w:szCs w:val="28"/>
        </w:rPr>
        <w:t>ки координационных способностей</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Для развития КС детей школьного возраста используют разнообразные методы. Первыми из них следует назвать методы строго регламентированного упражнения (или сокращенно - методы упражнения), основанные на двигательной деятельности. Эти методы используют в различных вариантах. Их разнообразие зависит от того, какой ведущий признак (принцип) положен в основу группировки.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В частности, по степени избирательности воздействия на КС можно говорить о методах избирательно направленного упражнения с воздействием преимущественно на сходные КС, </w:t>
      </w:r>
      <w:proofErr w:type="gramStart"/>
      <w:r w:rsidRPr="008C3CF1">
        <w:rPr>
          <w:rFonts w:ascii="Times New Roman" w:hAnsi="Times New Roman" w:cs="Times New Roman"/>
          <w:color w:val="000000"/>
          <w:sz w:val="28"/>
          <w:szCs w:val="28"/>
        </w:rPr>
        <w:t>например</w:t>
      </w:r>
      <w:proofErr w:type="gramEnd"/>
      <w:r w:rsidRPr="008C3CF1">
        <w:rPr>
          <w:rFonts w:ascii="Times New Roman" w:hAnsi="Times New Roman" w:cs="Times New Roman"/>
          <w:color w:val="000000"/>
          <w:sz w:val="28"/>
          <w:szCs w:val="28"/>
        </w:rPr>
        <w:t xml:space="preserve"> на КС, проявляющиеся в циклических локомоциях или относящиеся к метательным движениям с акцентом на меткость, и о методах </w:t>
      </w:r>
      <w:proofErr w:type="spellStart"/>
      <w:r w:rsidRPr="008C3CF1">
        <w:rPr>
          <w:rFonts w:ascii="Times New Roman" w:hAnsi="Times New Roman" w:cs="Times New Roman"/>
          <w:color w:val="000000"/>
          <w:sz w:val="28"/>
          <w:szCs w:val="28"/>
        </w:rPr>
        <w:t>генерализованного</w:t>
      </w:r>
      <w:proofErr w:type="spellEnd"/>
      <w:r w:rsidRPr="008C3CF1">
        <w:rPr>
          <w:rFonts w:ascii="Times New Roman" w:hAnsi="Times New Roman" w:cs="Times New Roman"/>
          <w:color w:val="000000"/>
          <w:sz w:val="28"/>
          <w:szCs w:val="28"/>
        </w:rPr>
        <w:t xml:space="preserve"> упражнения (с общим </w:t>
      </w:r>
      <w:r w:rsidR="00710CC6" w:rsidRPr="008C3CF1">
        <w:rPr>
          <w:rFonts w:ascii="Times New Roman" w:hAnsi="Times New Roman" w:cs="Times New Roman"/>
          <w:color w:val="000000"/>
          <w:sz w:val="28"/>
          <w:szCs w:val="28"/>
        </w:rPr>
        <w:t>воздействием на две и более КС) [29, с, 28].</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По признакам стандартизации или варьирования воздействий на уроке (тренировке, внеклассных занятиях) выделяют методы стандартно-повторного и вариативного (переменного) упражнения.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Первые используют для развития КС школьников при разучивании новых, достаточно сложных в координационном отношении двигательных действий, овладеть которыми можно лишь после ряда повторений их в относительно стандартных условиях. Вторые, по мнению большинства исследователей и практиков, являются главными методами развития КС</w:t>
      </w:r>
      <w:r w:rsidR="00710CC6" w:rsidRPr="008C3CF1">
        <w:rPr>
          <w:rFonts w:ascii="Times New Roman" w:hAnsi="Times New Roman" w:cs="Times New Roman"/>
          <w:color w:val="000000"/>
          <w:sz w:val="28"/>
          <w:szCs w:val="28"/>
        </w:rPr>
        <w:t xml:space="preserve"> [</w:t>
      </w:r>
      <w:proofErr w:type="spellStart"/>
      <w:proofErr w:type="gramStart"/>
      <w:r w:rsidR="007D71CD" w:rsidRPr="008C3CF1">
        <w:rPr>
          <w:rFonts w:ascii="Times New Roman" w:hAnsi="Times New Roman" w:cs="Times New Roman"/>
          <w:color w:val="000000"/>
          <w:sz w:val="28"/>
          <w:szCs w:val="28"/>
        </w:rPr>
        <w:t>29,с.</w:t>
      </w:r>
      <w:proofErr w:type="gramEnd"/>
      <w:r w:rsidR="007D71CD" w:rsidRPr="008C3CF1">
        <w:rPr>
          <w:rFonts w:ascii="Times New Roman" w:hAnsi="Times New Roman" w:cs="Times New Roman"/>
          <w:color w:val="000000"/>
          <w:sz w:val="28"/>
          <w:szCs w:val="28"/>
        </w:rPr>
        <w:t>28</w:t>
      </w:r>
      <w:proofErr w:type="spellEnd"/>
      <w:r w:rsidR="00710CC6" w:rsidRPr="008C3CF1">
        <w:rPr>
          <w:rFonts w:ascii="Times New Roman" w:hAnsi="Times New Roman" w:cs="Times New Roman"/>
          <w:color w:val="000000"/>
          <w:sz w:val="28"/>
          <w:szCs w:val="28"/>
        </w:rPr>
        <w:t>]</w:t>
      </w:r>
      <w:r w:rsidR="007D71CD" w:rsidRP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Остановимся на них подробнее.</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Методы вариативного (переменного) упражнения для формирования КС можно представить в двух основных вариантах: методы строго регламентированного и не строго регламентированного варьирования.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 первым можно отнести (разумеется, условно</w:t>
      </w:r>
      <w:r w:rsidR="007D71CD" w:rsidRPr="008C3CF1">
        <w:rPr>
          <w:rFonts w:ascii="Times New Roman" w:hAnsi="Times New Roman" w:cs="Times New Roman"/>
          <w:color w:val="000000"/>
          <w:sz w:val="28"/>
          <w:szCs w:val="28"/>
        </w:rPr>
        <w:t xml:space="preserve">) 3 группы методических приемов [29, </w:t>
      </w:r>
      <w:proofErr w:type="spellStart"/>
      <w:r w:rsidR="007D71CD" w:rsidRPr="008C3CF1">
        <w:rPr>
          <w:rFonts w:ascii="Times New Roman" w:hAnsi="Times New Roman" w:cs="Times New Roman"/>
          <w:color w:val="000000"/>
          <w:sz w:val="28"/>
          <w:szCs w:val="28"/>
        </w:rPr>
        <w:t>с.30</w:t>
      </w:r>
      <w:proofErr w:type="spellEnd"/>
      <w:r w:rsidR="007D71CD"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1-я группа - приемы строго заданного варьирования отдельных характеристик или всей формы привычного двигательного действия: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а) изменение направления движения (бег или ведение мяча с изменением направления движения, лыжное упражнение «слалом», прыжки «с кочки на кочку»,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б) изменение силовых компонентов (чередование метаний при использовании снарядов разной массы на дальность и в цель; прыжки в длину или в высоту с места в полную силу, вполсилы, в одну треть силы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 изменение скорости или темпа движений (выполнение общеразвивающих упражнений в обычном, ускоренном и замедленном темпе; прыжки в длину или в высоту с разбега с повышенной скоростью; броски в корзину в непривычном темпе</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 ускоренном или замедленном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г) изменение ритма движений (разбег в прыжках в длину или в высоту, бросковые шаги в метании малого мяча или копья, в баскетболе или гандболе и др.);</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 изменение исходных положений (выполнение общеразвивающих и специально-подготовительных упражнений в положении стоя, лежа, сидя, в приседе и др.; бег лицом вперед, спиной, боком по направлению движения, из приседа, из упора лежа и т.д.; прыжки в длину или глубину из положения стоя спиной или боком по направлению прыжка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е) варьирование конечных положений (бросок мяча вверх из </w:t>
      </w:r>
      <w:proofErr w:type="spellStart"/>
      <w:r w:rsidRPr="008C3CF1">
        <w:rPr>
          <w:rFonts w:ascii="Times New Roman" w:hAnsi="Times New Roman" w:cs="Times New Roman"/>
          <w:color w:val="000000"/>
          <w:sz w:val="28"/>
          <w:szCs w:val="28"/>
        </w:rPr>
        <w:t>и.п</w:t>
      </w:r>
      <w:proofErr w:type="spellEnd"/>
      <w:r w:rsidRPr="008C3CF1">
        <w:rPr>
          <w:rFonts w:ascii="Times New Roman" w:hAnsi="Times New Roman" w:cs="Times New Roman"/>
          <w:color w:val="000000"/>
          <w:sz w:val="28"/>
          <w:szCs w:val="28"/>
        </w:rPr>
        <w:t xml:space="preserve">. стоя, ловля - сидя; бросок мяча вверх из </w:t>
      </w:r>
      <w:proofErr w:type="spellStart"/>
      <w:r w:rsidRPr="008C3CF1">
        <w:rPr>
          <w:rFonts w:ascii="Times New Roman" w:hAnsi="Times New Roman" w:cs="Times New Roman"/>
          <w:color w:val="000000"/>
          <w:sz w:val="28"/>
          <w:szCs w:val="28"/>
        </w:rPr>
        <w:t>и.п</w:t>
      </w:r>
      <w:proofErr w:type="spellEnd"/>
      <w:r w:rsidRPr="008C3CF1">
        <w:rPr>
          <w:rFonts w:ascii="Times New Roman" w:hAnsi="Times New Roman" w:cs="Times New Roman"/>
          <w:color w:val="000000"/>
          <w:sz w:val="28"/>
          <w:szCs w:val="28"/>
        </w:rPr>
        <w:t>. сидя, ловля - стоя; бросок мяча вверх</w:t>
      </w:r>
      <w:r w:rsidR="00262D3C">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 xml:space="preserve">из </w:t>
      </w:r>
      <w:proofErr w:type="spellStart"/>
      <w:r w:rsidRPr="008C3CF1">
        <w:rPr>
          <w:rFonts w:ascii="Times New Roman" w:hAnsi="Times New Roman" w:cs="Times New Roman"/>
          <w:color w:val="000000"/>
          <w:sz w:val="28"/>
          <w:szCs w:val="28"/>
        </w:rPr>
        <w:t>и.п</w:t>
      </w:r>
      <w:proofErr w:type="spellEnd"/>
      <w:r w:rsidRPr="008C3CF1">
        <w:rPr>
          <w:rFonts w:ascii="Times New Roman" w:hAnsi="Times New Roman" w:cs="Times New Roman"/>
          <w:color w:val="000000"/>
          <w:sz w:val="28"/>
          <w:szCs w:val="28"/>
        </w:rPr>
        <w:t>. лежа, ловля - сидя или стоя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ж) изменение пространственных границ, в которых выполняют упражнение (игровые упражнения на уменьшенной площадке, метание диска, толкание ядра из уменьшенного круга; выполнение упражнений в равновесии на уменьшенной опоре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з) изменение способа выполнения действия (прыжки в высоту и в длину при использовании разных вариантов техники прыжка; совершенствование техники бросков или передач мяча при целенаправленном изменении способа выполнения приема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2-я группа - приемы выполнения привычных двигательных действий в непривычных сочетаниях:</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а) усложнение привычного действия добавочными движениями (ловля мяча с предварительным хлопком в ладоши, поворотом кругом, прыжком с</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поворотом и др.; опорные прыжки с дополнительными поворотами перед приземлением, с хлопком руками вверху, с кругом руками вперед и др.; подскоки на обеих ногах с одновременными движениями рук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б) комбинирование двигательных действий (объединение отдельных освоенных общеразвивающих упражнений без предметов или с предметами в новую комбинацию, выполняемую с ходу; соединение хорошо освоенных акробатических или гимнастических элементов в новую комбинацию; включение вновь разученного приема единоборства или игры в состав уже разученных технических или технико-тактических действий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 зеркальное выполнение упражнений (смена толчковой и маховой ноги в прыжках в высоту и в длину с разбега; метание снарядов «</w:t>
      </w:r>
      <w:proofErr w:type="spellStart"/>
      <w:r w:rsidRPr="008C3CF1">
        <w:rPr>
          <w:rFonts w:ascii="Times New Roman" w:hAnsi="Times New Roman" w:cs="Times New Roman"/>
          <w:color w:val="000000"/>
          <w:sz w:val="28"/>
          <w:szCs w:val="28"/>
        </w:rPr>
        <w:t>неведущей</w:t>
      </w:r>
      <w:proofErr w:type="spellEnd"/>
      <w:r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рукой; выполнение бросковых шагов в баскетболе, гандболе начиная с другой ноги; передачи, броски и ведение</w:t>
      </w:r>
      <w:r w:rsidR="007D71CD" w:rsidRPr="008C3CF1">
        <w:rPr>
          <w:rFonts w:ascii="Times New Roman" w:hAnsi="Times New Roman" w:cs="Times New Roman"/>
          <w:color w:val="000000"/>
          <w:sz w:val="28"/>
          <w:szCs w:val="28"/>
        </w:rPr>
        <w:t xml:space="preserve"> мяча «</w:t>
      </w:r>
      <w:proofErr w:type="spellStart"/>
      <w:r w:rsidR="007D71CD" w:rsidRPr="008C3CF1">
        <w:rPr>
          <w:rFonts w:ascii="Times New Roman" w:hAnsi="Times New Roman" w:cs="Times New Roman"/>
          <w:color w:val="000000"/>
          <w:sz w:val="28"/>
          <w:szCs w:val="28"/>
        </w:rPr>
        <w:t>неведущей</w:t>
      </w:r>
      <w:proofErr w:type="spellEnd"/>
      <w:r w:rsidR="007D71CD" w:rsidRPr="008C3CF1">
        <w:rPr>
          <w:rFonts w:ascii="Times New Roman" w:hAnsi="Times New Roman" w:cs="Times New Roman"/>
          <w:color w:val="000000"/>
          <w:sz w:val="28"/>
          <w:szCs w:val="28"/>
        </w:rPr>
        <w:t xml:space="preserve">» рукой и т.п.) </w:t>
      </w:r>
      <w:r w:rsidR="007D71CD" w:rsidRPr="004829E0">
        <w:rPr>
          <w:rFonts w:ascii="Times New Roman" w:hAnsi="Times New Roman" w:cs="Times New Roman"/>
          <w:color w:val="000000"/>
          <w:sz w:val="28"/>
          <w:szCs w:val="28"/>
        </w:rPr>
        <w:t>[30</w:t>
      </w:r>
      <w:r w:rsidR="007D71CD" w:rsidRPr="008C3CF1">
        <w:rPr>
          <w:rFonts w:ascii="Times New Roman" w:hAnsi="Times New Roman" w:cs="Times New Roman"/>
          <w:color w:val="000000"/>
          <w:sz w:val="28"/>
          <w:szCs w:val="28"/>
        </w:rPr>
        <w:t>, с. 119</w:t>
      </w:r>
      <w:r w:rsidR="007D71CD" w:rsidRPr="004829E0">
        <w:rPr>
          <w:rFonts w:ascii="Times New Roman" w:hAnsi="Times New Roman" w:cs="Times New Roman"/>
          <w:color w:val="000000"/>
          <w:sz w:val="28"/>
          <w:szCs w:val="28"/>
        </w:rPr>
        <w:t>]</w:t>
      </w:r>
      <w:r w:rsidR="007D71CD"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3-я группа - приемы введения внешних условий, строго регламентирующих направление и пределы варьирования: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а) использование различных сигнальных раздражителей, требующих срочной перемены действий (изменение скорости или темпа выполнения упражнений по звуковому или зрительному сигналу, мгновенный переход от атакующих действий к защитным по звуковому сигналу и наоборот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б) усложнение движений с помощью заданий типа жонглирования (ловля и передача двух мячей с отскоком и без отскока от стены; жонглирование двумя мячами одинаковой и разной массы двумя и одной рукой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 выполнение освоенных двигательных действий после раздражения вестибулярного аппарата (упражнения в равновесии сразу после кувырков, вращений и т. п.; броски в кольцо или ведение мяча после акробатических кувырков или вращений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г) совершенствование техники двигательных действий после соответствующей (дозированной) физической нагрузки или на фоне утомления (совершенствование техники передвижения на лыжах, бега на коньках на фоне утомления; выполнение серии штрафных бросков в баскетболе после каждой серии интенсивных игровых заданий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 выполнение упражнений в условиях, ограничивающих или исключающих зрительный контроль (ведение, передачи и броски мяча в кольцо в условиях плохой видимости или в специальных очках; общеразвивающие упражнения и упражнения в равновесии с закрытыми глазами; прыжки в длину с места на заданное расстояние и метание на точность с закрытыми глазами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е) введение заранее точно обусловленного противодействия партнера в единоборствах и спортивных играх (с отработкой финта только на проход вправо или на бросок - проход к щиту справа или слева от опекуна; заранее оговоренные индивидуальные, групповые или командные атакующие и защитные тактические действия в спортивных играх; заранее принятая и оговоренная</w:t>
      </w:r>
      <w:r w:rsidR="007D71CD" w:rsidRPr="008C3CF1">
        <w:rPr>
          <w:rFonts w:ascii="Times New Roman" w:hAnsi="Times New Roman" w:cs="Times New Roman"/>
          <w:color w:val="000000"/>
          <w:sz w:val="28"/>
          <w:szCs w:val="28"/>
        </w:rPr>
        <w:t xml:space="preserve"> тактика в единоборстве и т.п.) [29, с. 30].</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Методы не строго регламентированного варьирования содержат следующие примерные приемы:</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а) варьирование, связанное с использованием необычных условий естественной среды (бег, передвижение на лыжах, езда на велосипеде и др. по пересеченной и незнакомой местности; бег по снегу, льду, траве, в лесу и др.; периодическое выполнение технических, технико-тактических действий и проведение игры в волейбол, баскетбол, гандбол, футбол в непривычных условиях, </w:t>
      </w:r>
      <w:proofErr w:type="gramStart"/>
      <w:r w:rsidRPr="008C3CF1">
        <w:rPr>
          <w:rFonts w:ascii="Times New Roman" w:hAnsi="Times New Roman" w:cs="Times New Roman"/>
          <w:color w:val="000000"/>
          <w:sz w:val="28"/>
          <w:szCs w:val="28"/>
        </w:rPr>
        <w:t>например</w:t>
      </w:r>
      <w:proofErr w:type="gramEnd"/>
      <w:r w:rsidRPr="008C3CF1">
        <w:rPr>
          <w:rFonts w:ascii="Times New Roman" w:hAnsi="Times New Roman" w:cs="Times New Roman"/>
          <w:color w:val="000000"/>
          <w:sz w:val="28"/>
          <w:szCs w:val="28"/>
        </w:rPr>
        <w:t xml:space="preserve"> на песчаной площадке или в лесу; выполнение упражнений, например прыжковых, на непривычной опорной поверхности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б) варьирование, связанное с использованием в тренировке непривычных снарядов, инвентаря, оборудования (технические приемы игры разными </w:t>
      </w:r>
      <w:r w:rsidRPr="008C3CF1">
        <w:rPr>
          <w:rFonts w:ascii="Times New Roman" w:hAnsi="Times New Roman" w:cs="Times New Roman"/>
          <w:color w:val="000000"/>
          <w:sz w:val="28"/>
          <w:szCs w:val="28"/>
        </w:rPr>
        <w:lastRenderedPageBreak/>
        <w:t>мячами; прыжки в высоту через планку, веревочку, резинку, забор и др.; гимнастические упражнения на незнакомых снарядах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 осуществление индивидуальных, групповых и командных атакующих и защитных тактических двигательных действий в условиях не строго регламентируемых взаимодействий соперников или партнеров. Это так называемое свободное тактическое варьирование (отработка технических приемов и тактических взаимодействий, комбинаций, возникающих в процессе самостоятельных и учебно-тренировочных игр; выполнение различных тактических взаимодействий с разными соперниками и партнерами; проведение вольных схваток в борьбе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г) игровое варьирование, связанное с использованием игрового и соревновательного методов. Его можно назвать состязанием в двигательном </w:t>
      </w:r>
      <w:proofErr w:type="gramStart"/>
      <w:r w:rsidRPr="008C3CF1">
        <w:rPr>
          <w:rFonts w:ascii="Times New Roman" w:hAnsi="Times New Roman" w:cs="Times New Roman"/>
          <w:color w:val="000000"/>
          <w:sz w:val="28"/>
          <w:szCs w:val="28"/>
        </w:rPr>
        <w:t>творчестве(</w:t>
      </w:r>
      <w:proofErr w:type="gramEnd"/>
      <w:r w:rsidRPr="008C3CF1">
        <w:rPr>
          <w:rFonts w:ascii="Times New Roman" w:hAnsi="Times New Roman" w:cs="Times New Roman"/>
          <w:color w:val="000000"/>
          <w:sz w:val="28"/>
          <w:szCs w:val="28"/>
        </w:rPr>
        <w:t xml:space="preserve">соперничество в оригинальности построения новых движений и связок у акробатов, гимнастов, прыгунов в воду и на батуте и др.; «игра скоростей» - </w:t>
      </w:r>
      <w:proofErr w:type="spellStart"/>
      <w:r w:rsidRPr="008C3CF1">
        <w:rPr>
          <w:rFonts w:ascii="Times New Roman" w:hAnsi="Times New Roman" w:cs="Times New Roman"/>
          <w:color w:val="000000"/>
          <w:sz w:val="28"/>
          <w:szCs w:val="28"/>
        </w:rPr>
        <w:t>фартлек</w:t>
      </w:r>
      <w:proofErr w:type="spellEnd"/>
      <w:r w:rsidRPr="008C3CF1">
        <w:rPr>
          <w:rFonts w:ascii="Times New Roman" w:hAnsi="Times New Roman" w:cs="Times New Roman"/>
          <w:color w:val="000000"/>
          <w:sz w:val="28"/>
          <w:szCs w:val="28"/>
        </w:rPr>
        <w:t>; игровое соперничество в искусстве создания новых вариантов индивидуальных, групповых и командных тактических действий в спортивных играх; упражнения на гимнастических снарядах в порядке оговоренного соп</w:t>
      </w:r>
      <w:r w:rsidR="007D71CD" w:rsidRPr="008C3CF1">
        <w:rPr>
          <w:rFonts w:ascii="Times New Roman" w:hAnsi="Times New Roman" w:cs="Times New Roman"/>
          <w:color w:val="000000"/>
          <w:sz w:val="28"/>
          <w:szCs w:val="28"/>
        </w:rPr>
        <w:t>ерничества с партнерами и т.п.) [30, с. 56].</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При применении методов вариативного (переменного) упражнения необходимо использовать небольшое количество (8-12) повторений разнообразных физических упражнений, предъявляющих сходные требования к способу управления движением; многократно повторять эти упражнения, как можно чаще и целенаправленнее, изменяя при выполнении их отдельные характеристики и двигательные действия в целом, а также условия осуществления этих действий.</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Исследователям пока неясно, какие из методических приемов, относящихся к методам вариативного (переменного) упражнения, являются наиболее эффективными для развития и совершенствования КС школьников. Скорее всего, это зависит от задач, решаемых на уроке, возможностей школы и учителя, подготовленности учащихся, их возраста, пола, индивидуальных особенностей и других факторов. Однако важно в течение учебного года и всего периода обучения ребенка в школе обеспечить всеохватное и целенаправленное использование этих приемов, чтобы реализовать разностороннее развитие общих и специальных КС. Методы строго регламентированного варьирования должны занимать больше места при формировании КС в младшем и среднем школьном возрасте, не строго регламентированного - в старшем</w:t>
      </w:r>
      <w:r w:rsidR="00846B46" w:rsidRPr="008C3CF1">
        <w:rPr>
          <w:rFonts w:ascii="Times New Roman" w:hAnsi="Times New Roman" w:cs="Times New Roman"/>
          <w:color w:val="000000"/>
          <w:sz w:val="28"/>
          <w:szCs w:val="28"/>
        </w:rPr>
        <w:t xml:space="preserve"> [39, с. 16-23]</w:t>
      </w:r>
      <w:r w:rsidR="007D71CD"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Методом, оказывающим существенное воздействие на проявление КС, можно назвать метод (или принцип) направленного сопряжения. Направленное сопряженное совершенствование КС и кондиционных способностей, КС и фаз техники и технико-тактических действий, технической и физической подготовки, как показали результаты исследований, прежде всего в большом спорте, является весьма перспективным. Однако этот метод недостаточно целенаправленно используют в практике физического воспитания школьни</w:t>
      </w:r>
      <w:r w:rsidR="007D71CD" w:rsidRPr="008C3CF1">
        <w:rPr>
          <w:rFonts w:ascii="Times New Roman" w:hAnsi="Times New Roman" w:cs="Times New Roman"/>
          <w:color w:val="000000"/>
          <w:sz w:val="28"/>
          <w:szCs w:val="28"/>
        </w:rPr>
        <w:t xml:space="preserve">ков и юных спортсменов [20, </w:t>
      </w:r>
      <w:proofErr w:type="spellStart"/>
      <w:r w:rsidR="007D71CD" w:rsidRPr="008C3CF1">
        <w:rPr>
          <w:rFonts w:ascii="Times New Roman" w:hAnsi="Times New Roman" w:cs="Times New Roman"/>
          <w:color w:val="000000"/>
          <w:sz w:val="28"/>
          <w:szCs w:val="28"/>
        </w:rPr>
        <w:t>с.24</w:t>
      </w:r>
      <w:proofErr w:type="spellEnd"/>
      <w:r w:rsidR="007D71CD"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Широкое применение в развитии и совершенствовании КС школьников занимают игровой и соревновательный методы. Заметим, что большинство упражнений, рекомендованных для развития КС, можно провести по этим методам.</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Для развития КС (особенно специфических, относящихся к конкретным видам спорта) в современной практике физического воспитания школьников все шире применяют так называемые специализированные средства, методы и методические приемы. Основное их назначение состоит в том, чтобы обеспечить соответствующие зрительные восприятия и представления; дать объективную информацию о параметрах выполняемых двигательных действий; способствовать исправлению отдельных параметров движений по ходу их выполнения; воздействовать на все органы чувств, которые участвуют в управле</w:t>
      </w:r>
      <w:r w:rsidR="007D71CD" w:rsidRPr="008C3CF1">
        <w:rPr>
          <w:rFonts w:ascii="Times New Roman" w:hAnsi="Times New Roman" w:cs="Times New Roman"/>
          <w:color w:val="000000"/>
          <w:sz w:val="28"/>
          <w:szCs w:val="28"/>
        </w:rPr>
        <w:t>нии движениями и их регулировке [</w:t>
      </w:r>
      <w:proofErr w:type="spellStart"/>
      <w:proofErr w:type="gramStart"/>
      <w:r w:rsidR="007D71CD" w:rsidRPr="008C3CF1">
        <w:rPr>
          <w:rFonts w:ascii="Times New Roman" w:hAnsi="Times New Roman" w:cs="Times New Roman"/>
          <w:color w:val="000000"/>
          <w:sz w:val="28"/>
          <w:szCs w:val="28"/>
        </w:rPr>
        <w:t>20,с</w:t>
      </w:r>
      <w:proofErr w:type="spellEnd"/>
      <w:proofErr w:type="gramEnd"/>
      <w:r w:rsidR="007D71CD" w:rsidRPr="008C3CF1">
        <w:rPr>
          <w:rFonts w:ascii="Times New Roman" w:hAnsi="Times New Roman" w:cs="Times New Roman"/>
          <w:color w:val="000000"/>
          <w:sz w:val="28"/>
          <w:szCs w:val="28"/>
        </w:rPr>
        <w:t xml:space="preserve"> . 25].</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К специализированным средствам и методам можно отнести: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 средства </w:t>
      </w:r>
      <w:proofErr w:type="spellStart"/>
      <w:r w:rsidRPr="008C3CF1">
        <w:rPr>
          <w:rFonts w:ascii="Times New Roman" w:hAnsi="Times New Roman" w:cs="Times New Roman"/>
          <w:color w:val="000000"/>
          <w:sz w:val="28"/>
          <w:szCs w:val="28"/>
        </w:rPr>
        <w:t>киноциклографической</w:t>
      </w:r>
      <w:proofErr w:type="spellEnd"/>
      <w:r w:rsidRPr="008C3CF1">
        <w:rPr>
          <w:rFonts w:ascii="Times New Roman" w:hAnsi="Times New Roman" w:cs="Times New Roman"/>
          <w:color w:val="000000"/>
          <w:sz w:val="28"/>
          <w:szCs w:val="28"/>
        </w:rPr>
        <w:t xml:space="preserve"> и видеомагнитофонной демонстрации, позволяющие анализировать технику движений, относящихся к тому или иному виду спорта; метод идеомоторного упражнения, состоящий в попытке мысленного воспроизведения или воссоздания четких двигательных ощущений и восприятий двигательного действия в целом или отдельных его характеристик (например, пространственных параметров, решающих звеньев, фаз этих действий) перед выполнением движения;</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 средства и методические приемы лидирования, избирательной демонстрации и ориентирования, позволяющие выполнять упражнения под </w:t>
      </w:r>
      <w:proofErr w:type="spellStart"/>
      <w:r w:rsidRPr="008C3CF1">
        <w:rPr>
          <w:rFonts w:ascii="Times New Roman" w:hAnsi="Times New Roman" w:cs="Times New Roman"/>
          <w:color w:val="000000"/>
          <w:sz w:val="28"/>
          <w:szCs w:val="28"/>
        </w:rPr>
        <w:t>звуко</w:t>
      </w:r>
      <w:proofErr w:type="spellEnd"/>
      <w:r w:rsidRPr="008C3CF1">
        <w:rPr>
          <w:rFonts w:ascii="Times New Roman" w:hAnsi="Times New Roman" w:cs="Times New Roman"/>
          <w:color w:val="000000"/>
          <w:sz w:val="28"/>
          <w:szCs w:val="28"/>
        </w:rPr>
        <w:t xml:space="preserve">- или </w:t>
      </w:r>
      <w:proofErr w:type="spellStart"/>
      <w:r w:rsidRPr="008C3CF1">
        <w:rPr>
          <w:rFonts w:ascii="Times New Roman" w:hAnsi="Times New Roman" w:cs="Times New Roman"/>
          <w:color w:val="000000"/>
          <w:sz w:val="28"/>
          <w:szCs w:val="28"/>
        </w:rPr>
        <w:t>светолидер</w:t>
      </w:r>
      <w:proofErr w:type="spellEnd"/>
      <w:r w:rsidRPr="008C3CF1">
        <w:rPr>
          <w:rFonts w:ascii="Times New Roman" w:hAnsi="Times New Roman" w:cs="Times New Roman"/>
          <w:color w:val="000000"/>
          <w:sz w:val="28"/>
          <w:szCs w:val="28"/>
        </w:rPr>
        <w:t>, воссоздать пространственные, временные и ритмические характеристики движений и воспринять их зрительно, на слух или тактильно и т.д.;</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 приемы и условия направленного </w:t>
      </w:r>
      <w:proofErr w:type="spellStart"/>
      <w:r w:rsidRPr="008C3CF1">
        <w:rPr>
          <w:rFonts w:ascii="Times New Roman" w:hAnsi="Times New Roman" w:cs="Times New Roman"/>
          <w:color w:val="000000"/>
          <w:sz w:val="28"/>
          <w:szCs w:val="28"/>
        </w:rPr>
        <w:t>прочувствования</w:t>
      </w:r>
      <w:proofErr w:type="spellEnd"/>
      <w:r w:rsidRPr="008C3CF1">
        <w:rPr>
          <w:rFonts w:ascii="Times New Roman" w:hAnsi="Times New Roman" w:cs="Times New Roman"/>
          <w:color w:val="000000"/>
          <w:sz w:val="28"/>
          <w:szCs w:val="28"/>
        </w:rPr>
        <w:t xml:space="preserve"> движений, основанные на применении специальных тренажерных устройств, которые позволяют прочувствовать отдельные параметры движений (например, пространственные, динамические, временные характеристики или их совокупность);</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некоторые методы срочной информации, основанные на применении технических устройств, автоматически регистрирующих параметры движений и срочно сигнализирующ</w:t>
      </w:r>
      <w:r w:rsidR="007D71CD" w:rsidRPr="008C3CF1">
        <w:rPr>
          <w:rFonts w:ascii="Times New Roman" w:hAnsi="Times New Roman" w:cs="Times New Roman"/>
          <w:color w:val="000000"/>
          <w:sz w:val="28"/>
          <w:szCs w:val="28"/>
        </w:rPr>
        <w:t>их о нарушении отдельных из них [32, с. 17].</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Данные специализированные средства и методы развития КС следует рассматривать как подчиненные основным. Их широкое применение в физическом воспитании школьников сдерживается рядом обстоятельств, прежде всего ограниченным временем урока, отсутствием единых тренажеров, приспособлений и оборудования для этих целей и др. Однако в последнее время возрастает арсенал этих специализированных средств и методов, более широким становится их внедрение и более умелым - применение на практике.</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При определении КС возникает вопрос об основных критериях, раскрывающих суть этого понятия. Результаты научных исследований позволяют главными критериями оценки КС считать правильность, быстроту, рациональность и находчивость с их качественными и количественными характеристи</w:t>
      </w:r>
      <w:r w:rsidRPr="008C3CF1">
        <w:rPr>
          <w:rFonts w:ascii="Times New Roman" w:hAnsi="Times New Roman" w:cs="Times New Roman"/>
          <w:color w:val="000000"/>
          <w:sz w:val="28"/>
          <w:szCs w:val="28"/>
        </w:rPr>
        <w:lastRenderedPageBreak/>
        <w:t>ками (см. таблицу). В этой связи свои КС ученик может проявлять только через одно какое-либо свойство: например, это точность попадания в цель; быстрота выполнения сложного в координационном отношении движения; экономичность перемещения и расходования физических сил в непростых условиях внешней среды; стабильность выполнения двигательных навыков в непредвиденных, сбивающих с толку воздействиях и т.п.</w:t>
      </w:r>
      <w:r w:rsidR="00846B46" w:rsidRPr="008C3CF1">
        <w:rPr>
          <w:rFonts w:ascii="Times New Roman" w:hAnsi="Times New Roman" w:cs="Times New Roman"/>
          <w:color w:val="000000"/>
          <w:sz w:val="28"/>
          <w:szCs w:val="28"/>
        </w:rPr>
        <w:t xml:space="preserve"> [38, с. 24]</w:t>
      </w:r>
      <w:r w:rsidR="007D71CD" w:rsidRPr="008C3CF1">
        <w:rPr>
          <w:rFonts w:ascii="Times New Roman" w:hAnsi="Times New Roman" w:cs="Times New Roman"/>
          <w:color w:val="000000"/>
          <w:sz w:val="28"/>
          <w:szCs w:val="28"/>
        </w:rPr>
        <w:t>.</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Од</w:t>
      </w:r>
      <w:r w:rsidR="006A4E81" w:rsidRPr="008C3CF1">
        <w:rPr>
          <w:rFonts w:ascii="Times New Roman" w:hAnsi="Times New Roman" w:cs="Times New Roman"/>
          <w:color w:val="000000"/>
          <w:sz w:val="28"/>
          <w:szCs w:val="28"/>
        </w:rPr>
        <w:t>нако человек все же проявляет координационные способности</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значительно чаще через совокупность выше</w:t>
      </w:r>
      <w:r w:rsidR="006A4E81" w:rsidRP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представленных свойств. В этом случае он координирует свою двигательную активность одновременно по двум или нескольким критериям:</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по скорости и экономичности (передвижение на лыжах по пересеченной местности);</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по точности, своевременности и скорости (при выполнении передач, ударов по мячу или шайбе, бросков и других технических приемов в спортивных играх);</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по точности, быстроте и находчивости (в процессе спортивных игр и единоборств) и т.п.</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Чаще всего такими комплексными критериями оценки выступают показатели эффективности (результативности) выполнения целостных целенаправленных двигательных действий или совокупности этих действий, предъявляющих спрос к КС ученика.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Результаты исследований показывают, что все критерии оценки КС специфично проявляются в реальных видах двигательной активности и в разном сочетании друг с другом. Это надо учитывать учителю как при выборе или разработке соответствующих тестов для оценки КС, так и при анализе показателей, полученных в результате тестирования. Иначе говоря, ученик может иметь высокие показатели точности, быстроты и стабильности выполнения сложных акробатических или гимнастических упражнений на снарядах, но не отличаться такими же высокими характеристиками при осуществлении двигательных действий, свойственных спортивным играм, единоборствам</w:t>
      </w:r>
      <w:r w:rsidR="007D71CD" w:rsidRPr="008C3CF1">
        <w:rPr>
          <w:rFonts w:ascii="Times New Roman" w:hAnsi="Times New Roman" w:cs="Times New Roman"/>
          <w:color w:val="000000"/>
          <w:sz w:val="28"/>
          <w:szCs w:val="28"/>
        </w:rPr>
        <w:t xml:space="preserve"> или метаниям в легкой атлетике [30, с. 112].</w:t>
      </w:r>
    </w:p>
    <w:p w:rsidR="008C3CF1" w:rsidRDefault="006A4E81"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Оценивая координационные способности</w:t>
      </w:r>
      <w:r w:rsidR="00846CFE" w:rsidRPr="008C3CF1">
        <w:rPr>
          <w:rFonts w:ascii="Times New Roman" w:hAnsi="Times New Roman" w:cs="Times New Roman"/>
          <w:color w:val="000000"/>
          <w:sz w:val="28"/>
          <w:szCs w:val="28"/>
        </w:rPr>
        <w:t>, учитель должен иметь в виду, что вышеназванные критерии в одних случаях могут характеризовать явные (абсолютные), а в других - латентные, или скрытые (относительные, парциальные) показатели КС.</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Абсолютные показатели выражают уровень развития КС без учета скоростных, силовых, скоростно-силовых возможностей школьника. Относительные, или парциальные, показатели позволяют судить о проявлении КС с учетом этих возможностей. Например, время челночного бега 3 х 10 м - это абсолютный показатель, а разность времени челночного бега 3 х 10 м и времени бега на 30 м по прямой - относительный; длина прыжка с места, стоя спиной вперед к месту приземления - абсолютный показатель, а частное от деления длины прыжка с места из </w:t>
      </w:r>
      <w:proofErr w:type="spellStart"/>
      <w:r w:rsidRPr="008C3CF1">
        <w:rPr>
          <w:rFonts w:ascii="Times New Roman" w:hAnsi="Times New Roman" w:cs="Times New Roman"/>
          <w:color w:val="000000"/>
          <w:sz w:val="28"/>
          <w:szCs w:val="28"/>
        </w:rPr>
        <w:t>и.п</w:t>
      </w:r>
      <w:proofErr w:type="spellEnd"/>
      <w:r w:rsidRPr="008C3CF1">
        <w:rPr>
          <w:rFonts w:ascii="Times New Roman" w:hAnsi="Times New Roman" w:cs="Times New Roman"/>
          <w:color w:val="000000"/>
          <w:sz w:val="28"/>
          <w:szCs w:val="28"/>
        </w:rPr>
        <w:t xml:space="preserve">. стоя спиной к длине прыжка из </w:t>
      </w:r>
      <w:proofErr w:type="spellStart"/>
      <w:r w:rsidRPr="008C3CF1">
        <w:rPr>
          <w:rFonts w:ascii="Times New Roman" w:hAnsi="Times New Roman" w:cs="Times New Roman"/>
          <w:color w:val="000000"/>
          <w:sz w:val="28"/>
          <w:szCs w:val="28"/>
        </w:rPr>
        <w:t>и.п</w:t>
      </w:r>
      <w:proofErr w:type="spellEnd"/>
      <w:r w:rsidRPr="008C3CF1">
        <w:rPr>
          <w:rFonts w:ascii="Times New Roman" w:hAnsi="Times New Roman" w:cs="Times New Roman"/>
          <w:color w:val="000000"/>
          <w:sz w:val="28"/>
          <w:szCs w:val="28"/>
        </w:rPr>
        <w:t>. стоя лицом к месту приземления - относительный показатель КС и т.д.</w:t>
      </w:r>
      <w:r w:rsidR="007D71CD" w:rsidRPr="008C3CF1">
        <w:rPr>
          <w:rFonts w:ascii="Times New Roman" w:hAnsi="Times New Roman" w:cs="Times New Roman"/>
          <w:color w:val="000000"/>
          <w:sz w:val="28"/>
          <w:szCs w:val="28"/>
        </w:rPr>
        <w:t xml:space="preserve"> [27, с. 48].</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Учителю физической культуры и тренеру важно знать, чему равны абсолютные и относительные показатели КС у детей и юных спортсменов. Это поможет им точнее определить явные и скрытые координационные возможности воспитанников, понять, что именно развито недостаточно - координационные или кондиционные (скоростные, силовые, скоростно-силовые и другие) способности - и в соответствии с этим осуществлять и корректировать ход учебн</w:t>
      </w:r>
      <w:r w:rsidR="007D71CD" w:rsidRPr="008C3CF1">
        <w:rPr>
          <w:rFonts w:ascii="Times New Roman" w:hAnsi="Times New Roman" w:cs="Times New Roman"/>
          <w:color w:val="000000"/>
          <w:sz w:val="28"/>
          <w:szCs w:val="28"/>
        </w:rPr>
        <w:t xml:space="preserve">ого или тренировочного процесса [32, </w:t>
      </w:r>
      <w:proofErr w:type="spellStart"/>
      <w:r w:rsidR="007D71CD" w:rsidRPr="008C3CF1">
        <w:rPr>
          <w:rFonts w:ascii="Times New Roman" w:hAnsi="Times New Roman" w:cs="Times New Roman"/>
          <w:color w:val="000000"/>
          <w:sz w:val="28"/>
          <w:szCs w:val="28"/>
        </w:rPr>
        <w:t>с.20</w:t>
      </w:r>
      <w:proofErr w:type="spellEnd"/>
      <w:r w:rsidR="007D71CD"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Основными методами оценки КС служат метод наблюдения, метод экспертных оценок, аппаратурные методы и метод тестов.</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Метод наблюдения может многое сказать опытному и подготовленному педагогу о том, как развиты вышеназванные КС его воспитанников. Например, в процессе урочных и внеурочных занятий учитель физической культуры получает разнообразную информацию о том, как легко и быстро ученик овладевает легкоатлетическими, гимнастическими, спортивно-игровыми и другими упражнениями школьной программы; как точно и быстро координирует он свои движения, участвуя в эстафетах, подвижных и спортивных играх; насколько своевременно и находчиво перестраивает двигательные действия в ситуациях внезапного изменения обстановки, т.е. в условиях, предъявляющих высокие требования к координационным способностям. Если учитель опирается на выделенные нами критерии оценки КС, то эффективность его</w:t>
      </w:r>
      <w:r w:rsidR="007D71CD" w:rsidRPr="008C3CF1">
        <w:rPr>
          <w:rFonts w:ascii="Times New Roman" w:hAnsi="Times New Roman" w:cs="Times New Roman"/>
          <w:color w:val="000000"/>
          <w:sz w:val="28"/>
          <w:szCs w:val="28"/>
        </w:rPr>
        <w:t xml:space="preserve"> наблюдения при этом повышается [27, с. 50].</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Однако с помощью метода наблюдения можно получить лишь приблизительные, относительные характеристики развития КС на уровне альтернативы: есть у данного школьника те либо иные КС или их нет. Получить точные количественные оценки координационного развития этим методом нельзя.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Оценивать КС можно также на основании метода экспертных оценок. Для этого учитель приглашает в школу опытных, сведущих специалистов, которые высказывают свое мнение о степени развития разли</w:t>
      </w:r>
      <w:r w:rsidR="006A4E81" w:rsidRPr="008C3CF1">
        <w:rPr>
          <w:rFonts w:ascii="Times New Roman" w:hAnsi="Times New Roman" w:cs="Times New Roman"/>
          <w:color w:val="000000"/>
          <w:sz w:val="28"/>
          <w:szCs w:val="28"/>
        </w:rPr>
        <w:t>чных координационных спосо</w:t>
      </w:r>
      <w:r w:rsidRPr="008C3CF1">
        <w:rPr>
          <w:rFonts w:ascii="Times New Roman" w:hAnsi="Times New Roman" w:cs="Times New Roman"/>
          <w:color w:val="000000"/>
          <w:sz w:val="28"/>
          <w:szCs w:val="28"/>
        </w:rPr>
        <w:t>бностей ученика. Экспертизу можно проводить разными способами. Для школы наиболее подходящим является способ предпочтения (ранжирования), согласно которому эксперты расставляют оцениваемых детей по рангам - в порядке ухудшения или улучшения их КС. Место, занятое учеником, определяется числом набранных баллов; ему соотве</w:t>
      </w:r>
      <w:r w:rsidR="006A4E81" w:rsidRPr="008C3CF1">
        <w:rPr>
          <w:rFonts w:ascii="Times New Roman" w:hAnsi="Times New Roman" w:cs="Times New Roman"/>
          <w:color w:val="000000"/>
          <w:sz w:val="28"/>
          <w:szCs w:val="28"/>
        </w:rPr>
        <w:t>тствует относительный уровень координационных способностей</w:t>
      </w:r>
      <w:r w:rsidRPr="008C3CF1">
        <w:rPr>
          <w:rFonts w:ascii="Times New Roman" w:hAnsi="Times New Roman" w:cs="Times New Roman"/>
          <w:color w:val="000000"/>
          <w:sz w:val="28"/>
          <w:szCs w:val="28"/>
        </w:rPr>
        <w:t xml:space="preserve"> ученика в группе или классе.</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Однако и метод экспертных оценок имеет свои изъяны. Во-первых, для проведения экспертизы не всегда можно найти специалистов высокой квалификации в данном вопросе. Во-вторых, с его помощью можно получить лишь субъективную характеристику степени развития КС, которая не всегда совпадает с объе</w:t>
      </w:r>
      <w:r w:rsidR="009C6C51" w:rsidRPr="008C3CF1">
        <w:rPr>
          <w:rFonts w:ascii="Times New Roman" w:hAnsi="Times New Roman" w:cs="Times New Roman"/>
          <w:color w:val="000000"/>
          <w:sz w:val="28"/>
          <w:szCs w:val="28"/>
        </w:rPr>
        <w:t>ктивной, действительной оценкой [42, с. 50].</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Аппаратурные, или инструментальные, методы позволяют получить достаточно точные количест</w:t>
      </w:r>
      <w:r w:rsidR="006A4E81" w:rsidRPr="008C3CF1">
        <w:rPr>
          <w:rFonts w:ascii="Times New Roman" w:hAnsi="Times New Roman" w:cs="Times New Roman"/>
          <w:color w:val="000000"/>
          <w:sz w:val="28"/>
          <w:szCs w:val="28"/>
        </w:rPr>
        <w:t>венные оценки уровня развития координационных способностей</w:t>
      </w:r>
      <w:r w:rsidRPr="008C3CF1">
        <w:rPr>
          <w:rFonts w:ascii="Times New Roman" w:hAnsi="Times New Roman" w:cs="Times New Roman"/>
          <w:color w:val="000000"/>
          <w:sz w:val="28"/>
          <w:szCs w:val="28"/>
        </w:rPr>
        <w:t xml:space="preserve"> и их отдельных компонентов (признаков). Существует множество приборов, с помощью которых можно выявлять КС. Назовем наиболее типичные из них.</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 xml:space="preserve">Так, с помощью различных </w:t>
      </w:r>
      <w:proofErr w:type="spellStart"/>
      <w:r w:rsidRPr="008C3CF1">
        <w:rPr>
          <w:rFonts w:ascii="Times New Roman" w:hAnsi="Times New Roman" w:cs="Times New Roman"/>
          <w:color w:val="000000"/>
          <w:sz w:val="28"/>
          <w:szCs w:val="28"/>
        </w:rPr>
        <w:t>координациомеров</w:t>
      </w:r>
      <w:proofErr w:type="spellEnd"/>
      <w:r w:rsidRPr="008C3CF1">
        <w:rPr>
          <w:rFonts w:ascii="Times New Roman" w:hAnsi="Times New Roman" w:cs="Times New Roman"/>
          <w:color w:val="000000"/>
          <w:sz w:val="28"/>
          <w:szCs w:val="28"/>
        </w:rPr>
        <w:t xml:space="preserve">, </w:t>
      </w:r>
      <w:proofErr w:type="spellStart"/>
      <w:r w:rsidRPr="008C3CF1">
        <w:rPr>
          <w:rFonts w:ascii="Times New Roman" w:hAnsi="Times New Roman" w:cs="Times New Roman"/>
          <w:color w:val="000000"/>
          <w:sz w:val="28"/>
          <w:szCs w:val="28"/>
        </w:rPr>
        <w:t>тремометров-координациомеров</w:t>
      </w:r>
      <w:proofErr w:type="spellEnd"/>
      <w:r w:rsidRPr="008C3CF1">
        <w:rPr>
          <w:rFonts w:ascii="Times New Roman" w:hAnsi="Times New Roman" w:cs="Times New Roman"/>
          <w:color w:val="000000"/>
          <w:sz w:val="28"/>
          <w:szCs w:val="28"/>
        </w:rPr>
        <w:t xml:space="preserve"> можно измерять точность, быстроту и экономичность движений. Для измерения точности воспроизведения, дифференцирования, оценки и отмеривания пространственных, силовых и временных параметров движений соответственно применяют </w:t>
      </w:r>
      <w:proofErr w:type="spellStart"/>
      <w:r w:rsidRPr="008C3CF1">
        <w:rPr>
          <w:rFonts w:ascii="Times New Roman" w:hAnsi="Times New Roman" w:cs="Times New Roman"/>
          <w:color w:val="000000"/>
          <w:sz w:val="28"/>
          <w:szCs w:val="28"/>
        </w:rPr>
        <w:t>кинематометры</w:t>
      </w:r>
      <w:proofErr w:type="spellEnd"/>
      <w:r w:rsidRPr="008C3CF1">
        <w:rPr>
          <w:rFonts w:ascii="Times New Roman" w:hAnsi="Times New Roman" w:cs="Times New Roman"/>
          <w:color w:val="000000"/>
          <w:sz w:val="28"/>
          <w:szCs w:val="28"/>
        </w:rPr>
        <w:t>, динамометры и рефлектометры (</w:t>
      </w:r>
      <w:proofErr w:type="spellStart"/>
      <w:r w:rsidRPr="008C3CF1">
        <w:rPr>
          <w:rFonts w:ascii="Times New Roman" w:hAnsi="Times New Roman" w:cs="Times New Roman"/>
          <w:color w:val="000000"/>
          <w:sz w:val="28"/>
          <w:szCs w:val="28"/>
        </w:rPr>
        <w:t>реакциомеры</w:t>
      </w:r>
      <w:proofErr w:type="spellEnd"/>
      <w:r w:rsidRPr="008C3CF1">
        <w:rPr>
          <w:rFonts w:ascii="Times New Roman" w:hAnsi="Times New Roman" w:cs="Times New Roman"/>
          <w:color w:val="000000"/>
          <w:sz w:val="28"/>
          <w:szCs w:val="28"/>
        </w:rPr>
        <w:t xml:space="preserve">). </w:t>
      </w:r>
      <w:proofErr w:type="spellStart"/>
      <w:r w:rsidRPr="008C3CF1">
        <w:rPr>
          <w:rFonts w:ascii="Times New Roman" w:hAnsi="Times New Roman" w:cs="Times New Roman"/>
          <w:color w:val="000000"/>
          <w:sz w:val="28"/>
          <w:szCs w:val="28"/>
        </w:rPr>
        <w:t>Стабилографы</w:t>
      </w:r>
      <w:proofErr w:type="spellEnd"/>
      <w:r w:rsidRPr="008C3CF1">
        <w:rPr>
          <w:rFonts w:ascii="Times New Roman" w:hAnsi="Times New Roman" w:cs="Times New Roman"/>
          <w:color w:val="000000"/>
          <w:sz w:val="28"/>
          <w:szCs w:val="28"/>
        </w:rPr>
        <w:t xml:space="preserve"> используют для определения способностей к поддержанию рав</w:t>
      </w:r>
      <w:r w:rsidR="009C6C51" w:rsidRPr="008C3CF1">
        <w:rPr>
          <w:rFonts w:ascii="Times New Roman" w:hAnsi="Times New Roman" w:cs="Times New Roman"/>
          <w:color w:val="000000"/>
          <w:sz w:val="28"/>
          <w:szCs w:val="28"/>
        </w:rPr>
        <w:t>новесия тела [32, с. 20].</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 настоящее время в научных исследованиях по физическому воспитанию школьников и в спорте различная аппаратура находит все более широкое применение. Учитель, который использует инструментальные методы, без сомнения, поднимает на более высокую ступень изучение проблемы КС. Однако нельзя не учитывать ограниченность применения этих методов в измерении координац</w:t>
      </w:r>
      <w:r w:rsidR="006A4E81" w:rsidRPr="008C3CF1">
        <w:rPr>
          <w:rFonts w:ascii="Times New Roman" w:hAnsi="Times New Roman" w:cs="Times New Roman"/>
          <w:color w:val="000000"/>
          <w:sz w:val="28"/>
          <w:szCs w:val="28"/>
        </w:rPr>
        <w:t>ионных способностей</w:t>
      </w:r>
      <w:r w:rsidRPr="008C3CF1">
        <w:rPr>
          <w:rFonts w:ascii="Times New Roman" w:hAnsi="Times New Roman" w:cs="Times New Roman"/>
          <w:color w:val="000000"/>
          <w:sz w:val="28"/>
          <w:szCs w:val="28"/>
        </w:rPr>
        <w:t>, особенно в условиях школы.</w:t>
      </w:r>
    </w:p>
    <w:p w:rsidR="00846CFE" w:rsidRPr="008C3CF1" w:rsidRDefault="00846CFE" w:rsidP="009F5CD1">
      <w:pPr>
        <w:pStyle w:val="a3"/>
        <w:spacing w:after="0" w:line="240" w:lineRule="auto"/>
        <w:ind w:left="0"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rPr>
        <w:t xml:space="preserve">Во-первых, с помощью приборного оборудования можно точно измерить лишь отдельные психофизиологические функции (сенсорные, интеллектуальные, сенсомоторные, </w:t>
      </w:r>
      <w:proofErr w:type="spellStart"/>
      <w:r w:rsidRPr="008C3CF1">
        <w:rPr>
          <w:rFonts w:ascii="Times New Roman" w:hAnsi="Times New Roman" w:cs="Times New Roman"/>
          <w:color w:val="000000"/>
          <w:sz w:val="28"/>
          <w:szCs w:val="28"/>
        </w:rPr>
        <w:t>мнемические</w:t>
      </w:r>
      <w:proofErr w:type="spellEnd"/>
      <w:r w:rsidRPr="008C3CF1">
        <w:rPr>
          <w:rFonts w:ascii="Times New Roman" w:hAnsi="Times New Roman" w:cs="Times New Roman"/>
          <w:color w:val="000000"/>
          <w:sz w:val="28"/>
          <w:szCs w:val="28"/>
        </w:rPr>
        <w:t>) или отдельные признаки КС (например, точность воспроизведения силовых, временных или пространственных па</w:t>
      </w:r>
      <w:r w:rsidR="006A4E81" w:rsidRPr="008C3CF1">
        <w:rPr>
          <w:rFonts w:ascii="Times New Roman" w:hAnsi="Times New Roman" w:cs="Times New Roman"/>
          <w:color w:val="000000"/>
          <w:sz w:val="28"/>
          <w:szCs w:val="28"/>
        </w:rPr>
        <w:t>раметров движений), а не сами координационные способности</w:t>
      </w:r>
      <w:r w:rsidRPr="008C3CF1">
        <w:rPr>
          <w:rFonts w:ascii="Times New Roman" w:hAnsi="Times New Roman" w:cs="Times New Roman"/>
          <w:color w:val="000000"/>
          <w:sz w:val="28"/>
          <w:szCs w:val="28"/>
        </w:rPr>
        <w:t xml:space="preserve"> как целостные</w:t>
      </w:r>
      <w:r w:rsidR="006A4E81" w:rsidRP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психомоторные образования</w:t>
      </w:r>
      <w:r w:rsidR="009C6C51" w:rsidRPr="008C3CF1">
        <w:rPr>
          <w:rFonts w:ascii="Times New Roman" w:hAnsi="Times New Roman" w:cs="Times New Roman"/>
          <w:color w:val="000000"/>
          <w:sz w:val="28"/>
          <w:szCs w:val="28"/>
        </w:rPr>
        <w:t xml:space="preserve"> [45, с. 116].</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Во-вторых, многие лабораторные приборы дорогостоящи. И кроме того такую аппаратуру не выпускают серийно, и это не позволяет применять ее в широких масштабах, в том числе в наших общеобразовательных школах.</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Основным методом диагностики КС учащихся на сегодняшний день являются специально подобранные двигательные (моторные) тесты. Специалистами определены основные теоретические и методические положения, которые следует учитывать при выборе тестов на КС; отобраны тесты, пригодные для оценки абсолютных и относительных показателей, характеризующих уровень развития специальных КС школьников всех возрастно-половых групп; разработана методика тестирования; осуществлено тестирование разных КС на большом количестве детей 7-17 лет; установлены добротные, надежные и информативные тесты; разработаны нормативы с учетом возраста и пола детей; подготовлены рекомендации по применению тестов в реальных условиях школы</w:t>
      </w:r>
      <w:r w:rsidR="009C6C51" w:rsidRPr="008C3CF1">
        <w:rPr>
          <w:rFonts w:ascii="Times New Roman" w:hAnsi="Times New Roman" w:cs="Times New Roman"/>
          <w:color w:val="000000"/>
          <w:sz w:val="28"/>
          <w:szCs w:val="28"/>
        </w:rPr>
        <w:t xml:space="preserve"> </w:t>
      </w:r>
      <w:r w:rsidR="006A4E81" w:rsidRPr="008C3CF1">
        <w:rPr>
          <w:rFonts w:ascii="Times New Roman" w:hAnsi="Times New Roman" w:cs="Times New Roman"/>
          <w:color w:val="000000"/>
          <w:sz w:val="28"/>
          <w:szCs w:val="28"/>
        </w:rPr>
        <w:t>[32, с. 49]</w:t>
      </w:r>
      <w:r w:rsidR="009C6C51"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В практике физического воспитания и в научных исследованиях достаточно часто встречаются ситуации, когда для оценки КС используют только один-два теста, на основании которых делают вывод о степени </w:t>
      </w:r>
      <w:proofErr w:type="spellStart"/>
      <w:r w:rsidRPr="008C3CF1">
        <w:rPr>
          <w:rFonts w:ascii="Times New Roman" w:hAnsi="Times New Roman" w:cs="Times New Roman"/>
          <w:color w:val="000000"/>
          <w:sz w:val="28"/>
          <w:szCs w:val="28"/>
        </w:rPr>
        <w:t>сформированности</w:t>
      </w:r>
      <w:proofErr w:type="spellEnd"/>
      <w:r w:rsidRPr="008C3CF1">
        <w:rPr>
          <w:rFonts w:ascii="Times New Roman" w:hAnsi="Times New Roman" w:cs="Times New Roman"/>
          <w:color w:val="000000"/>
          <w:sz w:val="28"/>
          <w:szCs w:val="28"/>
        </w:rPr>
        <w:t xml:space="preserve"> всей координационно-двигательной сферы. Однако с помощью одного, даже весьма сложного комплексного теста, включающего в себя несколько двигательных заданий, нельзя получить точные, дифференцированные оценки уровня развития отдельных, конкретных КС.</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16799F">
        <w:rPr>
          <w:rFonts w:ascii="Times New Roman" w:hAnsi="Times New Roman" w:cs="Times New Roman"/>
          <w:color w:val="000000"/>
          <w:sz w:val="28"/>
          <w:szCs w:val="28"/>
        </w:rPr>
        <w:t>Поэтому лучше сначала разработать или отобрать возможно большее число двигательных тестов, определяющих абсолютные и относительные показатели, характеризующие особенности развития специальных и специфических КС, а затем подвергнуть эти тесты экспериментальной проверке.</w:t>
      </w:r>
      <w:r w:rsidR="008C3CF1" w:rsidRPr="0016799F">
        <w:rPr>
          <w:rFonts w:ascii="Times New Roman" w:hAnsi="Times New Roman" w:cs="Times New Roman"/>
          <w:color w:val="000000"/>
          <w:sz w:val="28"/>
          <w:szCs w:val="28"/>
        </w:rPr>
        <w:t xml:space="preserve"> </w:t>
      </w:r>
      <w:r w:rsidRPr="0016799F">
        <w:rPr>
          <w:rFonts w:ascii="Times New Roman" w:hAnsi="Times New Roman" w:cs="Times New Roman"/>
          <w:color w:val="000000"/>
          <w:sz w:val="28"/>
          <w:szCs w:val="28"/>
        </w:rPr>
        <w:t>Наиболее</w:t>
      </w:r>
      <w:r w:rsidR="008C3CF1" w:rsidRPr="0016799F">
        <w:rPr>
          <w:rFonts w:ascii="Times New Roman" w:hAnsi="Times New Roman" w:cs="Times New Roman"/>
          <w:color w:val="000000"/>
          <w:sz w:val="28"/>
          <w:szCs w:val="28"/>
        </w:rPr>
        <w:t xml:space="preserve"> </w:t>
      </w:r>
      <w:r w:rsidRPr="0016799F">
        <w:rPr>
          <w:rFonts w:ascii="Times New Roman" w:hAnsi="Times New Roman" w:cs="Times New Roman"/>
          <w:color w:val="000000"/>
          <w:sz w:val="28"/>
          <w:szCs w:val="28"/>
        </w:rPr>
        <w:t>правильным</w:t>
      </w:r>
      <w:r w:rsidR="008C3CF1" w:rsidRPr="0016799F">
        <w:rPr>
          <w:rFonts w:ascii="Times New Roman" w:hAnsi="Times New Roman" w:cs="Times New Roman"/>
          <w:color w:val="000000"/>
          <w:sz w:val="28"/>
          <w:szCs w:val="28"/>
        </w:rPr>
        <w:t xml:space="preserve"> </w:t>
      </w:r>
      <w:r w:rsidRPr="0016799F">
        <w:rPr>
          <w:rFonts w:ascii="Times New Roman" w:hAnsi="Times New Roman" w:cs="Times New Roman"/>
          <w:color w:val="000000"/>
          <w:sz w:val="28"/>
          <w:szCs w:val="28"/>
        </w:rPr>
        <w:t>представляется</w:t>
      </w:r>
      <w:r w:rsidR="008C3CF1" w:rsidRPr="0016799F">
        <w:rPr>
          <w:rFonts w:ascii="Times New Roman" w:hAnsi="Times New Roman" w:cs="Times New Roman"/>
          <w:color w:val="000000"/>
          <w:sz w:val="28"/>
          <w:szCs w:val="28"/>
        </w:rPr>
        <w:t xml:space="preserve"> </w:t>
      </w:r>
      <w:r w:rsidRPr="0016799F">
        <w:rPr>
          <w:rFonts w:ascii="Times New Roman" w:hAnsi="Times New Roman" w:cs="Times New Roman"/>
          <w:color w:val="000000"/>
          <w:sz w:val="28"/>
          <w:szCs w:val="28"/>
        </w:rPr>
        <w:t>подход,</w:t>
      </w:r>
      <w:r w:rsidR="008C3CF1" w:rsidRPr="0016799F">
        <w:rPr>
          <w:rFonts w:ascii="Times New Roman" w:hAnsi="Times New Roman" w:cs="Times New Roman"/>
          <w:color w:val="000000"/>
          <w:sz w:val="28"/>
          <w:szCs w:val="28"/>
        </w:rPr>
        <w:t xml:space="preserve"> </w:t>
      </w:r>
      <w:r w:rsidRPr="0016799F">
        <w:rPr>
          <w:rFonts w:ascii="Times New Roman" w:hAnsi="Times New Roman" w:cs="Times New Roman"/>
          <w:color w:val="000000"/>
          <w:sz w:val="28"/>
          <w:szCs w:val="28"/>
        </w:rPr>
        <w:t>когда</w:t>
      </w:r>
      <w:r w:rsidR="008C3CF1" w:rsidRPr="0016799F">
        <w:rPr>
          <w:rFonts w:ascii="Times New Roman" w:hAnsi="Times New Roman" w:cs="Times New Roman"/>
          <w:color w:val="000000"/>
          <w:sz w:val="28"/>
          <w:szCs w:val="28"/>
        </w:rPr>
        <w:t xml:space="preserve"> </w:t>
      </w:r>
      <w:r w:rsidRPr="0016799F">
        <w:rPr>
          <w:rFonts w:ascii="Times New Roman" w:hAnsi="Times New Roman" w:cs="Times New Roman"/>
          <w:color w:val="000000"/>
          <w:sz w:val="28"/>
          <w:szCs w:val="28"/>
        </w:rPr>
        <w:t>каждую</w:t>
      </w:r>
      <w:r w:rsidR="0016799F" w:rsidRPr="0016799F">
        <w:rPr>
          <w:rFonts w:ascii="Times New Roman" w:hAnsi="Times New Roman" w:cs="Times New Roman"/>
          <w:color w:val="000000"/>
          <w:sz w:val="28"/>
          <w:szCs w:val="28"/>
        </w:rPr>
        <w:t xml:space="preserve"> </w:t>
      </w:r>
      <w:r w:rsidRPr="0016799F">
        <w:rPr>
          <w:rFonts w:ascii="Times New Roman" w:hAnsi="Times New Roman" w:cs="Times New Roman"/>
          <w:color w:val="000000"/>
          <w:sz w:val="28"/>
          <w:szCs w:val="28"/>
        </w:rPr>
        <w:t xml:space="preserve">отдельную КС изучают </w:t>
      </w:r>
      <w:r w:rsidRPr="0016799F">
        <w:rPr>
          <w:rFonts w:ascii="Times New Roman" w:hAnsi="Times New Roman" w:cs="Times New Roman"/>
          <w:color w:val="000000"/>
          <w:sz w:val="28"/>
          <w:szCs w:val="28"/>
        </w:rPr>
        <w:lastRenderedPageBreak/>
        <w:t>с помощью нескольких однородных контрольных</w:t>
      </w:r>
      <w:r w:rsidR="0016799F" w:rsidRPr="0016799F">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испытаний. Это позволяет получить достаточно надежную оценку уровня ее развития, а в научном плане наличие положительных взаимосвязей между однородными признаками говорит о том, что данные тесты или группа те</w:t>
      </w:r>
      <w:r w:rsidR="009C6C51" w:rsidRPr="008C3CF1">
        <w:rPr>
          <w:rFonts w:ascii="Times New Roman" w:hAnsi="Times New Roman" w:cs="Times New Roman"/>
          <w:color w:val="000000"/>
          <w:sz w:val="28"/>
          <w:szCs w:val="28"/>
        </w:rPr>
        <w:t>стов определяют одну и ту же КС [25, с. 96].</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Тесты должны быть доступны школьникам всех или определенных возрастно-половых групп и обеспечивать получение дифференцированных результатов, показывающих уровень развития конкретных КС. В состав тестов не должны входить сложные двигательные умения, требующие длительного специального обучения. Желательно, чтобы контрольные испытания не требовали сложного оборудования и приспособлений и были относительно просты по условиям организации и проведения; чтобы результаты тестов как можно меньше зависели от возрастных изменений размеров тела, его звеньев и от массы тела испытуемого; чтобы задания, входящие в тесты, выполнялись «ведущими» и «</w:t>
      </w:r>
      <w:proofErr w:type="spellStart"/>
      <w:r w:rsidRPr="008C3CF1">
        <w:rPr>
          <w:rFonts w:ascii="Times New Roman" w:hAnsi="Times New Roman" w:cs="Times New Roman"/>
          <w:color w:val="000000"/>
          <w:sz w:val="28"/>
          <w:szCs w:val="28"/>
        </w:rPr>
        <w:t>неведущими</w:t>
      </w:r>
      <w:proofErr w:type="spellEnd"/>
      <w:r w:rsidRPr="008C3CF1">
        <w:rPr>
          <w:rFonts w:ascii="Times New Roman" w:hAnsi="Times New Roman" w:cs="Times New Roman"/>
          <w:color w:val="000000"/>
          <w:sz w:val="28"/>
          <w:szCs w:val="28"/>
        </w:rPr>
        <w:t>» верхними и нижними конечностями, что позволяет изучить явление латеральное (асимметрии) с учетом возраста и пола. Для учителя особенно важно, чтобы тесты давали достаточно полную картину динамики изменения, прежде всего тех КС, развитие которых предусмотрено в учебной программе физического воспитания учащихся.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Для контроля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за координационными способностями в условиях школы чаще всего применяют следующие тесты</w:t>
      </w:r>
      <w:r w:rsidR="009C6C51" w:rsidRPr="008C3CF1">
        <w:rPr>
          <w:rFonts w:ascii="Times New Roman" w:hAnsi="Times New Roman" w:cs="Times New Roman"/>
          <w:color w:val="000000"/>
          <w:sz w:val="28"/>
          <w:szCs w:val="28"/>
        </w:rPr>
        <w:t xml:space="preserve"> </w:t>
      </w:r>
      <w:r w:rsidR="006A4E81" w:rsidRPr="008C3CF1">
        <w:rPr>
          <w:rFonts w:ascii="Times New Roman" w:hAnsi="Times New Roman" w:cs="Times New Roman"/>
          <w:color w:val="000000"/>
          <w:sz w:val="28"/>
          <w:szCs w:val="28"/>
        </w:rPr>
        <w:t>[39, с. 20]</w:t>
      </w:r>
      <w:r w:rsidR="009C6C51"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1) варианты челночного бега </w:t>
      </w:r>
      <w:proofErr w:type="spellStart"/>
      <w:r w:rsidRPr="008C3CF1">
        <w:rPr>
          <w:rFonts w:ascii="Times New Roman" w:hAnsi="Times New Roman" w:cs="Times New Roman"/>
          <w:color w:val="000000"/>
          <w:sz w:val="28"/>
          <w:szCs w:val="28"/>
        </w:rPr>
        <w:t>Зх10</w:t>
      </w:r>
      <w:proofErr w:type="spellEnd"/>
      <w:r w:rsidRPr="008C3CF1">
        <w:rPr>
          <w:rFonts w:ascii="Times New Roman" w:hAnsi="Times New Roman" w:cs="Times New Roman"/>
          <w:color w:val="000000"/>
          <w:sz w:val="28"/>
          <w:szCs w:val="28"/>
        </w:rPr>
        <w:t xml:space="preserve"> м или </w:t>
      </w:r>
      <w:proofErr w:type="spellStart"/>
      <w:r w:rsidRPr="008C3CF1">
        <w:rPr>
          <w:rFonts w:ascii="Times New Roman" w:hAnsi="Times New Roman" w:cs="Times New Roman"/>
          <w:color w:val="000000"/>
          <w:sz w:val="28"/>
          <w:szCs w:val="28"/>
        </w:rPr>
        <w:t>4х10</w:t>
      </w:r>
      <w:proofErr w:type="spellEnd"/>
      <w:r w:rsidRPr="008C3CF1">
        <w:rPr>
          <w:rFonts w:ascii="Times New Roman" w:hAnsi="Times New Roman" w:cs="Times New Roman"/>
          <w:color w:val="000000"/>
          <w:sz w:val="28"/>
          <w:szCs w:val="28"/>
        </w:rPr>
        <w:t xml:space="preserve"> м из </w:t>
      </w:r>
      <w:proofErr w:type="spellStart"/>
      <w:r w:rsidRPr="008C3CF1">
        <w:rPr>
          <w:rFonts w:ascii="Times New Roman" w:hAnsi="Times New Roman" w:cs="Times New Roman"/>
          <w:color w:val="000000"/>
          <w:sz w:val="28"/>
          <w:szCs w:val="28"/>
        </w:rPr>
        <w:t>и.п</w:t>
      </w:r>
      <w:proofErr w:type="spellEnd"/>
      <w:r w:rsidRPr="008C3CF1">
        <w:rPr>
          <w:rFonts w:ascii="Times New Roman" w:hAnsi="Times New Roman" w:cs="Times New Roman"/>
          <w:color w:val="000000"/>
          <w:sz w:val="28"/>
          <w:szCs w:val="28"/>
        </w:rPr>
        <w:t>. лицом и спиной вперед; учитывают время, а также разницу во времени выполнения этих вариантов; в первом случае оценивают абсолютный показатель КС применительно к бегу, во втором - относительный;</w:t>
      </w:r>
    </w:p>
    <w:p w:rsidR="00846CFE" w:rsidRPr="0016799F" w:rsidRDefault="00846CFE" w:rsidP="009F5CD1">
      <w:pPr>
        <w:spacing w:after="0" w:line="240" w:lineRule="auto"/>
        <w:ind w:firstLine="709"/>
        <w:jc w:val="both"/>
        <w:rPr>
          <w:rFonts w:ascii="Times New Roman" w:hAnsi="Times New Roman" w:cs="Times New Roman"/>
          <w:color w:val="000000"/>
          <w:sz w:val="28"/>
          <w:szCs w:val="28"/>
        </w:rPr>
      </w:pPr>
      <w:r w:rsidRPr="0016799F">
        <w:rPr>
          <w:rFonts w:ascii="Times New Roman" w:hAnsi="Times New Roman" w:cs="Times New Roman"/>
          <w:color w:val="000000"/>
          <w:sz w:val="28"/>
          <w:szCs w:val="28"/>
        </w:rPr>
        <w:t xml:space="preserve">2) прыжки в длину с места из </w:t>
      </w:r>
      <w:proofErr w:type="spellStart"/>
      <w:r w:rsidRPr="0016799F">
        <w:rPr>
          <w:rFonts w:ascii="Times New Roman" w:hAnsi="Times New Roman" w:cs="Times New Roman"/>
          <w:color w:val="000000"/>
          <w:sz w:val="28"/>
          <w:szCs w:val="28"/>
        </w:rPr>
        <w:t>и.п</w:t>
      </w:r>
      <w:proofErr w:type="spellEnd"/>
      <w:r w:rsidRPr="0016799F">
        <w:rPr>
          <w:rFonts w:ascii="Times New Roman" w:hAnsi="Times New Roman" w:cs="Times New Roman"/>
          <w:color w:val="000000"/>
          <w:sz w:val="28"/>
          <w:szCs w:val="28"/>
        </w:rPr>
        <w:t>. спиной и боком (правым, левым) к</w:t>
      </w:r>
      <w:r w:rsidR="0016799F" w:rsidRPr="0016799F">
        <w:rPr>
          <w:rFonts w:ascii="Times New Roman" w:hAnsi="Times New Roman" w:cs="Times New Roman"/>
          <w:color w:val="000000"/>
          <w:sz w:val="28"/>
          <w:szCs w:val="28"/>
        </w:rPr>
        <w:t xml:space="preserve"> </w:t>
      </w:r>
      <w:r w:rsidRPr="0016799F">
        <w:rPr>
          <w:rFonts w:ascii="Times New Roman" w:hAnsi="Times New Roman" w:cs="Times New Roman"/>
          <w:color w:val="000000"/>
          <w:sz w:val="28"/>
          <w:szCs w:val="28"/>
        </w:rPr>
        <w:t xml:space="preserve">месту приземления; определяют также частное от деления длины прыжка из </w:t>
      </w:r>
      <w:proofErr w:type="spellStart"/>
      <w:r w:rsidRPr="0016799F">
        <w:rPr>
          <w:rFonts w:ascii="Times New Roman" w:hAnsi="Times New Roman" w:cs="Times New Roman"/>
          <w:color w:val="000000"/>
          <w:sz w:val="28"/>
          <w:szCs w:val="28"/>
        </w:rPr>
        <w:t>и.п</w:t>
      </w:r>
      <w:proofErr w:type="spellEnd"/>
      <w:r w:rsidRPr="0016799F">
        <w:rPr>
          <w:rFonts w:ascii="Times New Roman" w:hAnsi="Times New Roman" w:cs="Times New Roman"/>
          <w:color w:val="000000"/>
          <w:sz w:val="28"/>
          <w:szCs w:val="28"/>
        </w:rPr>
        <w:t xml:space="preserve">. спиной вперед к длине прыжка из </w:t>
      </w:r>
      <w:proofErr w:type="spellStart"/>
      <w:r w:rsidRPr="0016799F">
        <w:rPr>
          <w:rFonts w:ascii="Times New Roman" w:hAnsi="Times New Roman" w:cs="Times New Roman"/>
          <w:color w:val="000000"/>
          <w:sz w:val="28"/>
          <w:szCs w:val="28"/>
        </w:rPr>
        <w:t>и.п</w:t>
      </w:r>
      <w:proofErr w:type="spellEnd"/>
      <w:r w:rsidRPr="0016799F">
        <w:rPr>
          <w:rFonts w:ascii="Times New Roman" w:hAnsi="Times New Roman" w:cs="Times New Roman"/>
          <w:color w:val="000000"/>
          <w:sz w:val="28"/>
          <w:szCs w:val="28"/>
        </w:rPr>
        <w:t>. лицом вперед; чем ближе это число к единице, тем выше КС применительно к прыжковым упражнениям;</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3) подскоки из </w:t>
      </w:r>
      <w:proofErr w:type="spellStart"/>
      <w:r w:rsidRPr="008C3CF1">
        <w:rPr>
          <w:rFonts w:ascii="Times New Roman" w:hAnsi="Times New Roman" w:cs="Times New Roman"/>
          <w:color w:val="000000"/>
          <w:sz w:val="28"/>
          <w:szCs w:val="28"/>
        </w:rPr>
        <w:t>и.п</w:t>
      </w:r>
      <w:proofErr w:type="spellEnd"/>
      <w:r w:rsidRPr="008C3CF1">
        <w:rPr>
          <w:rFonts w:ascii="Times New Roman" w:hAnsi="Times New Roman" w:cs="Times New Roman"/>
          <w:color w:val="000000"/>
          <w:sz w:val="28"/>
          <w:szCs w:val="28"/>
        </w:rPr>
        <w:t xml:space="preserve">. стоя на возвышении (например, на скамейке высотой 50 см и шириной 20 см) и на полу; вычисляют разность высот подскоков из этих </w:t>
      </w:r>
      <w:proofErr w:type="spellStart"/>
      <w:r w:rsidRPr="008C3CF1">
        <w:rPr>
          <w:rFonts w:ascii="Times New Roman" w:hAnsi="Times New Roman" w:cs="Times New Roman"/>
          <w:color w:val="000000"/>
          <w:sz w:val="28"/>
          <w:szCs w:val="28"/>
        </w:rPr>
        <w:t>и.п</w:t>
      </w:r>
      <w:proofErr w:type="spellEnd"/>
      <w:r w:rsidRPr="008C3CF1">
        <w:rPr>
          <w:rFonts w:ascii="Times New Roman" w:hAnsi="Times New Roman" w:cs="Times New Roman"/>
          <w:color w:val="000000"/>
          <w:sz w:val="28"/>
          <w:szCs w:val="28"/>
        </w:rPr>
        <w:t>.;</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4) три кувырка вперед из </w:t>
      </w:r>
      <w:proofErr w:type="spellStart"/>
      <w:r w:rsidRPr="008C3CF1">
        <w:rPr>
          <w:rFonts w:ascii="Times New Roman" w:hAnsi="Times New Roman" w:cs="Times New Roman"/>
          <w:color w:val="000000"/>
          <w:sz w:val="28"/>
          <w:szCs w:val="28"/>
        </w:rPr>
        <w:t>и.п</w:t>
      </w:r>
      <w:proofErr w:type="spellEnd"/>
      <w:r w:rsidRPr="008C3CF1">
        <w:rPr>
          <w:rFonts w:ascii="Times New Roman" w:hAnsi="Times New Roman" w:cs="Times New Roman"/>
          <w:color w:val="000000"/>
          <w:sz w:val="28"/>
          <w:szCs w:val="28"/>
        </w:rPr>
        <w:t xml:space="preserve">. </w:t>
      </w:r>
      <w:proofErr w:type="spellStart"/>
      <w:r w:rsidRPr="008C3CF1">
        <w:rPr>
          <w:rFonts w:ascii="Times New Roman" w:hAnsi="Times New Roman" w:cs="Times New Roman"/>
          <w:color w:val="000000"/>
          <w:sz w:val="28"/>
          <w:szCs w:val="28"/>
        </w:rPr>
        <w:t>о.с</w:t>
      </w:r>
      <w:proofErr w:type="spellEnd"/>
      <w:r w:rsidRPr="008C3CF1">
        <w:rPr>
          <w:rFonts w:ascii="Times New Roman" w:hAnsi="Times New Roman" w:cs="Times New Roman"/>
          <w:color w:val="000000"/>
          <w:sz w:val="28"/>
          <w:szCs w:val="28"/>
        </w:rPr>
        <w:t>. на время выполнения; определяют также точное время выполнения этого же теста с установкой сделать кувырки в два раза медленнее, учитывают допущенные при этом ошибки; для подготовленных детей, например, юных акробатов предусмотрены также три кувырка назад с подсчетом разницы во времени выполнения этих заданий;</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5) метание предметов (например, теннисных мячей из </w:t>
      </w:r>
      <w:proofErr w:type="spellStart"/>
      <w:r w:rsidRPr="008C3CF1">
        <w:rPr>
          <w:rFonts w:ascii="Times New Roman" w:hAnsi="Times New Roman" w:cs="Times New Roman"/>
          <w:color w:val="000000"/>
          <w:sz w:val="28"/>
          <w:szCs w:val="28"/>
        </w:rPr>
        <w:t>и.п</w:t>
      </w:r>
      <w:proofErr w:type="spellEnd"/>
      <w:r w:rsidRPr="008C3CF1">
        <w:rPr>
          <w:rFonts w:ascii="Times New Roman" w:hAnsi="Times New Roman" w:cs="Times New Roman"/>
          <w:color w:val="000000"/>
          <w:sz w:val="28"/>
          <w:szCs w:val="28"/>
        </w:rPr>
        <w:t xml:space="preserve">. сед ноги врозь из-за головы) ведущей и </w:t>
      </w:r>
      <w:proofErr w:type="spellStart"/>
      <w:r w:rsidRPr="008C3CF1">
        <w:rPr>
          <w:rFonts w:ascii="Times New Roman" w:hAnsi="Times New Roman" w:cs="Times New Roman"/>
          <w:color w:val="000000"/>
          <w:sz w:val="28"/>
          <w:szCs w:val="28"/>
        </w:rPr>
        <w:t>неведущей</w:t>
      </w:r>
      <w:proofErr w:type="spellEnd"/>
      <w:r w:rsidRPr="008C3CF1">
        <w:rPr>
          <w:rFonts w:ascii="Times New Roman" w:hAnsi="Times New Roman" w:cs="Times New Roman"/>
          <w:color w:val="000000"/>
          <w:sz w:val="28"/>
          <w:szCs w:val="28"/>
        </w:rPr>
        <w:t xml:space="preserve"> рукой на дальность; определяют КС применительно к движению предмета по баллистическим траекториям с акцентом на силу и дальность метания;</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6) метание всевозможных предметов на точность попадания в цель; например, теннисного мяча в концентрические круги и другие мишени с расстояния 25-50 % от максимальной дальности метания отдельно для каждой руки; определяют КС применительно к метательным двигательным действиям </w:t>
      </w:r>
      <w:r w:rsidRPr="008C3CF1">
        <w:rPr>
          <w:rFonts w:ascii="Times New Roman" w:hAnsi="Times New Roman" w:cs="Times New Roman"/>
          <w:color w:val="000000"/>
          <w:sz w:val="28"/>
          <w:szCs w:val="28"/>
        </w:rPr>
        <w:lastRenderedPageBreak/>
        <w:t>с установкой на меткость, а также способность к дифференцированию пространственно-силовых параметров движений;</w:t>
      </w:r>
    </w:p>
    <w:p w:rsidR="00834166"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7) бег (например, на 10 м) с изменением направления движения и </w:t>
      </w:r>
      <w:proofErr w:type="spellStart"/>
      <w:r w:rsidRPr="008C3CF1">
        <w:rPr>
          <w:rFonts w:ascii="Times New Roman" w:hAnsi="Times New Roman" w:cs="Times New Roman"/>
          <w:color w:val="000000"/>
          <w:sz w:val="28"/>
          <w:szCs w:val="28"/>
        </w:rPr>
        <w:t>обеганием</w:t>
      </w:r>
      <w:proofErr w:type="spellEnd"/>
      <w:r w:rsidRPr="008C3CF1">
        <w:rPr>
          <w:rFonts w:ascii="Times New Roman" w:hAnsi="Times New Roman" w:cs="Times New Roman"/>
          <w:color w:val="000000"/>
          <w:sz w:val="28"/>
          <w:szCs w:val="28"/>
        </w:rPr>
        <w:t xml:space="preserve"> трех стоек только с. правой и только с левой стороны; то же, но контрольное испытание выполняется с ведением мяча только правой и только левой рукой (ногой) или ведение мяча (шайбы) клюшкой, а также учитывается разность во времени выполнения этих заданий. С помощью этих тестов оценивают КС применительно к спортивно-игровой двигательной деятельности и способность к приспособлению;</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8) специально разработанные подвижные игры-тесты: «Пятнашки», «Охотники и утки», «Борьба за мяч» - для комплексной оценки общ</w:t>
      </w:r>
      <w:r w:rsidR="009C6C51" w:rsidRPr="008C3CF1">
        <w:rPr>
          <w:rFonts w:ascii="Times New Roman" w:hAnsi="Times New Roman" w:cs="Times New Roman"/>
          <w:color w:val="000000"/>
          <w:sz w:val="28"/>
          <w:szCs w:val="28"/>
        </w:rPr>
        <w:t>их координационных способностей [25, с. 67].</w:t>
      </w:r>
    </w:p>
    <w:p w:rsidR="008C3CF1" w:rsidRDefault="000F0F27"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Подводя итог вышеизложенному можно утверждать, что </w:t>
      </w:r>
      <w:r w:rsidR="00846CFE" w:rsidRPr="008C3CF1">
        <w:rPr>
          <w:rFonts w:ascii="Times New Roman" w:hAnsi="Times New Roman" w:cs="Times New Roman"/>
          <w:color w:val="000000"/>
          <w:sz w:val="28"/>
          <w:szCs w:val="28"/>
        </w:rPr>
        <w:t>координационные способности - это возможности индивида, определяющие его готовность к оптимальному управлению и регулировке двигательного действия.</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Выделяют специальные, специфические и общие КС.</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Под общими КС понимаются потенциальные и реализованные возможности человека, определяющие его готовность к оптимальному управлению различными по происхождению и смыслу двигательными действиями.</w:t>
      </w:r>
    </w:p>
    <w:p w:rsid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Специальные КС - это возможности школьника, определяющие его готовность к оптимальному управлению сходными по происхождению и смыслу двигательными действиями.</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Специфические КС - это возможности индивида, определяющие его готовность к оптимальному управлению отдельными специфическими заданиями на координацию - на равновесие, ритм, ориентирование в пространстве, реагирование, перестроение двигательной деятельности, согласование, дифференцирование параметров движений, сохранение статокинетической устойчивости и др.</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Учителя физической культуры и тренеры должны</w:t>
      </w:r>
      <w:r w:rsidR="006A4E81" w:rsidRPr="008C3CF1">
        <w:rPr>
          <w:rFonts w:ascii="Times New Roman" w:hAnsi="Times New Roman" w:cs="Times New Roman"/>
          <w:color w:val="000000"/>
          <w:sz w:val="28"/>
          <w:szCs w:val="28"/>
        </w:rPr>
        <w:t>,</w:t>
      </w:r>
      <w:r w:rsidRPr="008C3CF1">
        <w:rPr>
          <w:rFonts w:ascii="Times New Roman" w:hAnsi="Times New Roman" w:cs="Times New Roman"/>
          <w:color w:val="000000"/>
          <w:sz w:val="28"/>
          <w:szCs w:val="28"/>
        </w:rPr>
        <w:t xml:space="preserve"> прежде всего</w:t>
      </w:r>
      <w:r w:rsidR="006A4E81" w:rsidRPr="008C3CF1">
        <w:rPr>
          <w:rFonts w:ascii="Times New Roman" w:hAnsi="Times New Roman" w:cs="Times New Roman"/>
          <w:color w:val="000000"/>
          <w:sz w:val="28"/>
          <w:szCs w:val="28"/>
        </w:rPr>
        <w:t>,</w:t>
      </w:r>
      <w:r w:rsidRPr="008C3CF1">
        <w:rPr>
          <w:rFonts w:ascii="Times New Roman" w:hAnsi="Times New Roman" w:cs="Times New Roman"/>
          <w:color w:val="000000"/>
          <w:sz w:val="28"/>
          <w:szCs w:val="28"/>
        </w:rPr>
        <w:t xml:space="preserve"> распознать, к каким специальным и специфическим КС ученик имеет высокие врожденные задатки. Затем с помощью соответствующих методов выявить показатели разных КС. Это поможет определить координационные возможности учеников и в соответствии с этим организовать ход учебно-тренировочного процесса.</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Для развития КС детей школьного возраста используют разнообразные методы, такие как методы строго регламентированного упражнения, методы стандартно-повторного и вариативного (переменного) упражнения, которые являются главными метода</w:t>
      </w:r>
      <w:r w:rsidR="006A4E81" w:rsidRPr="008C3CF1">
        <w:rPr>
          <w:rFonts w:ascii="Times New Roman" w:hAnsi="Times New Roman" w:cs="Times New Roman"/>
          <w:color w:val="000000"/>
          <w:sz w:val="28"/>
          <w:szCs w:val="28"/>
        </w:rPr>
        <w:t>ми развития координационных способностей</w:t>
      </w:r>
      <w:r w:rsidRPr="008C3CF1">
        <w:rPr>
          <w:rFonts w:ascii="Times New Roman" w:hAnsi="Times New Roman" w:cs="Times New Roman"/>
          <w:color w:val="000000"/>
          <w:sz w:val="28"/>
          <w:szCs w:val="28"/>
        </w:rPr>
        <w:t>.</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А также игровой и соревновательный методы.</w:t>
      </w:r>
    </w:p>
    <w:p w:rsidR="008C3CF1" w:rsidRDefault="006A4E81"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Основными методами оценки координационных способностей</w:t>
      </w:r>
      <w:r w:rsidR="008C3CF1">
        <w:rPr>
          <w:rFonts w:ascii="Times New Roman" w:hAnsi="Times New Roman" w:cs="Times New Roman"/>
          <w:color w:val="000000"/>
          <w:sz w:val="28"/>
          <w:szCs w:val="28"/>
        </w:rPr>
        <w:t xml:space="preserve"> </w:t>
      </w:r>
      <w:r w:rsidR="00846CFE" w:rsidRPr="008C3CF1">
        <w:rPr>
          <w:rFonts w:ascii="Times New Roman" w:hAnsi="Times New Roman" w:cs="Times New Roman"/>
          <w:color w:val="000000"/>
          <w:sz w:val="28"/>
          <w:szCs w:val="28"/>
        </w:rPr>
        <w:t>служат метод наблюдения, метод экспертных оценок, аппаратурные методы и метод тестов.</w:t>
      </w:r>
    </w:p>
    <w:p w:rsidR="00846CFE" w:rsidRPr="008C3CF1" w:rsidRDefault="00846CFE"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Основным методом диагностики КС учащихся на сегодняшний день являются специально подобранные двигательные (моторные) тесты.</w:t>
      </w:r>
    </w:p>
    <w:p w:rsidR="006A4E81" w:rsidRPr="008C3CF1" w:rsidRDefault="006A4E81" w:rsidP="009F5CD1">
      <w:pPr>
        <w:spacing w:after="0" w:line="240" w:lineRule="auto"/>
        <w:ind w:firstLine="709"/>
        <w:jc w:val="both"/>
        <w:rPr>
          <w:rFonts w:ascii="Times New Roman" w:hAnsi="Times New Roman" w:cs="Times New Roman"/>
          <w:color w:val="000000"/>
          <w:sz w:val="28"/>
          <w:szCs w:val="28"/>
        </w:rPr>
      </w:pPr>
    </w:p>
    <w:p w:rsidR="00846CFE" w:rsidRPr="0016799F" w:rsidRDefault="0016799F" w:rsidP="009F5CD1">
      <w:pPr>
        <w:spacing w:after="0" w:line="240" w:lineRule="auto"/>
        <w:ind w:firstLine="709"/>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br w:type="page"/>
      </w:r>
      <w:r w:rsidR="00846CFE" w:rsidRPr="0016799F">
        <w:rPr>
          <w:rFonts w:ascii="Times New Roman" w:hAnsi="Times New Roman" w:cs="Times New Roman"/>
          <w:b/>
          <w:bCs/>
          <w:color w:val="000000"/>
          <w:sz w:val="28"/>
          <w:szCs w:val="28"/>
        </w:rPr>
        <w:lastRenderedPageBreak/>
        <w:t>Глава 3. Орга</w:t>
      </w:r>
      <w:r w:rsidRPr="0016799F">
        <w:rPr>
          <w:rFonts w:ascii="Times New Roman" w:hAnsi="Times New Roman" w:cs="Times New Roman"/>
          <w:b/>
          <w:bCs/>
          <w:color w:val="000000"/>
          <w:sz w:val="28"/>
          <w:szCs w:val="28"/>
        </w:rPr>
        <w:t>низация и методика исследования</w:t>
      </w:r>
    </w:p>
    <w:p w:rsidR="0016799F" w:rsidRPr="0016799F" w:rsidRDefault="0016799F" w:rsidP="009F5CD1">
      <w:pPr>
        <w:spacing w:after="0" w:line="240" w:lineRule="auto"/>
        <w:ind w:firstLine="709"/>
        <w:jc w:val="center"/>
        <w:rPr>
          <w:rFonts w:ascii="Times New Roman" w:hAnsi="Times New Roman" w:cs="Times New Roman"/>
          <w:b/>
          <w:bCs/>
          <w:color w:val="000000"/>
          <w:sz w:val="28"/>
          <w:szCs w:val="28"/>
        </w:rPr>
      </w:pPr>
    </w:p>
    <w:p w:rsidR="005F3AB9" w:rsidRPr="0016799F" w:rsidRDefault="005F3AB9" w:rsidP="009F5CD1">
      <w:pPr>
        <w:spacing w:after="0" w:line="240" w:lineRule="auto"/>
        <w:ind w:firstLine="709"/>
        <w:jc w:val="center"/>
        <w:rPr>
          <w:rFonts w:ascii="Times New Roman" w:hAnsi="Times New Roman" w:cs="Times New Roman"/>
          <w:b/>
          <w:bCs/>
          <w:color w:val="000000"/>
          <w:sz w:val="28"/>
          <w:szCs w:val="28"/>
        </w:rPr>
      </w:pPr>
      <w:r w:rsidRPr="0016799F">
        <w:rPr>
          <w:rFonts w:ascii="Times New Roman" w:hAnsi="Times New Roman" w:cs="Times New Roman"/>
          <w:b/>
          <w:bCs/>
          <w:color w:val="000000"/>
          <w:sz w:val="28"/>
          <w:szCs w:val="28"/>
        </w:rPr>
        <w:t>3.</w:t>
      </w:r>
      <w:r w:rsidR="0016799F" w:rsidRPr="0016799F">
        <w:rPr>
          <w:rFonts w:ascii="Times New Roman" w:hAnsi="Times New Roman" w:cs="Times New Roman"/>
          <w:b/>
          <w:bCs/>
          <w:color w:val="000000"/>
          <w:sz w:val="28"/>
          <w:szCs w:val="28"/>
        </w:rPr>
        <w:t>1 Задачи и методы исследования</w:t>
      </w:r>
    </w:p>
    <w:p w:rsidR="000F0B52" w:rsidRPr="008C3CF1" w:rsidRDefault="000F0B52" w:rsidP="009F5CD1">
      <w:pPr>
        <w:spacing w:after="0" w:line="240" w:lineRule="auto"/>
        <w:ind w:firstLine="709"/>
        <w:jc w:val="both"/>
        <w:rPr>
          <w:rFonts w:ascii="Times New Roman" w:hAnsi="Times New Roman" w:cs="Times New Roman"/>
          <w:color w:val="000000"/>
          <w:sz w:val="28"/>
          <w:szCs w:val="28"/>
        </w:rPr>
      </w:pP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Перед исследованием нами были поставлены следующие задачи:</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1. Изучить научно-методическую литературу по заданной теме.</w:t>
      </w:r>
    </w:p>
    <w:p w:rsidR="008E15BF"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2. Исследовать </w:t>
      </w:r>
      <w:r w:rsidR="001C75A4" w:rsidRPr="008C3CF1">
        <w:rPr>
          <w:rFonts w:ascii="Times New Roman" w:hAnsi="Times New Roman" w:cs="Times New Roman"/>
          <w:color w:val="000000"/>
          <w:sz w:val="28"/>
          <w:szCs w:val="28"/>
        </w:rPr>
        <w:t>двигательные и координационные</w:t>
      </w:r>
      <w:r w:rsidR="008E15BF" w:rsidRPr="008C3CF1">
        <w:rPr>
          <w:rFonts w:ascii="Times New Roman" w:hAnsi="Times New Roman" w:cs="Times New Roman"/>
          <w:color w:val="000000"/>
          <w:sz w:val="28"/>
          <w:szCs w:val="28"/>
        </w:rPr>
        <w:t xml:space="preserve"> </w:t>
      </w:r>
      <w:r w:rsidR="001C75A4" w:rsidRPr="008C3CF1">
        <w:rPr>
          <w:rFonts w:ascii="Times New Roman" w:hAnsi="Times New Roman" w:cs="Times New Roman"/>
          <w:color w:val="000000"/>
          <w:sz w:val="28"/>
          <w:szCs w:val="28"/>
        </w:rPr>
        <w:t xml:space="preserve">качества </w:t>
      </w:r>
      <w:r w:rsidR="008E15BF" w:rsidRPr="008C3CF1">
        <w:rPr>
          <w:rFonts w:ascii="Times New Roman" w:hAnsi="Times New Roman" w:cs="Times New Roman"/>
          <w:color w:val="000000"/>
          <w:sz w:val="28"/>
          <w:szCs w:val="28"/>
        </w:rPr>
        <w:t>детей младшего школьного возраста.</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3. Выявить уровень </w:t>
      </w:r>
      <w:r w:rsidR="001C75A4" w:rsidRPr="008C3CF1">
        <w:rPr>
          <w:rFonts w:ascii="Times New Roman" w:hAnsi="Times New Roman" w:cs="Times New Roman"/>
          <w:color w:val="000000"/>
          <w:sz w:val="28"/>
          <w:szCs w:val="28"/>
        </w:rPr>
        <w:t>развития двигательных качеств детей младшего школьного возраста.</w:t>
      </w:r>
    </w:p>
    <w:p w:rsidR="001C75A4" w:rsidRPr="008C3CF1" w:rsidRDefault="001C75A4"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4. Определить характер воздействия средств художественной гимнастики на развитие основных двигательных качеств и координационных способностей у детей младшего школьного возраста.</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Методы исследования:</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1. Анализ литературных источников.</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2. Педагогическое наблюдение.</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3. Беседы.</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4. Проведение опросов и анкетирования младших школьников и их родителей.</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5. Анализ результатов анкетирования.</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6. Метод математической обработки данных.</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Анализ </w:t>
      </w:r>
      <w:r w:rsidR="008E15BF" w:rsidRPr="008C3CF1">
        <w:rPr>
          <w:rFonts w:ascii="Times New Roman" w:hAnsi="Times New Roman" w:cs="Times New Roman"/>
          <w:color w:val="000000"/>
          <w:sz w:val="28"/>
          <w:szCs w:val="28"/>
        </w:rPr>
        <w:t xml:space="preserve">научно-методической литературы </w:t>
      </w:r>
      <w:r w:rsidRPr="008C3CF1">
        <w:rPr>
          <w:rFonts w:ascii="Times New Roman" w:hAnsi="Times New Roman" w:cs="Times New Roman"/>
          <w:color w:val="000000"/>
          <w:sz w:val="28"/>
          <w:szCs w:val="28"/>
        </w:rPr>
        <w:t xml:space="preserve">проводился нами с целью создания представления о координационных способностях, выяснения анатомо-физиологических </w:t>
      </w:r>
      <w:r w:rsidR="008E15BF" w:rsidRPr="008C3CF1">
        <w:rPr>
          <w:rFonts w:ascii="Times New Roman" w:hAnsi="Times New Roman" w:cs="Times New Roman"/>
          <w:color w:val="000000"/>
          <w:sz w:val="28"/>
          <w:szCs w:val="28"/>
        </w:rPr>
        <w:t xml:space="preserve">особенностей младших школьников. </w:t>
      </w:r>
      <w:r w:rsidRPr="008C3CF1">
        <w:rPr>
          <w:rFonts w:ascii="Times New Roman" w:hAnsi="Times New Roman" w:cs="Times New Roman"/>
          <w:color w:val="000000"/>
          <w:sz w:val="28"/>
          <w:szCs w:val="28"/>
        </w:rPr>
        <w:t>Анализ существующих методик и программ по дисциплине «</w:t>
      </w:r>
      <w:r w:rsidR="00F57C12">
        <w:rPr>
          <w:rFonts w:ascii="Times New Roman" w:hAnsi="Times New Roman" w:cs="Times New Roman"/>
          <w:color w:val="000000"/>
          <w:sz w:val="28"/>
          <w:szCs w:val="28"/>
        </w:rPr>
        <w:t>Волейбол</w:t>
      </w:r>
      <w:r w:rsidRPr="008C3CF1">
        <w:rPr>
          <w:rFonts w:ascii="Times New Roman" w:hAnsi="Times New Roman" w:cs="Times New Roman"/>
          <w:color w:val="000000"/>
          <w:sz w:val="28"/>
          <w:szCs w:val="28"/>
        </w:rPr>
        <w:t>» для учащихся младших классов показал, что в них предлагаются в основном традиционные подходы к обучению. Наряду с относительным падением качественных параметров учебного процесса, существенно снижается мотивация детей к занятиям физической культурой. Возникает объективная потребность в новом положении содержания учебной программы по дисциплине «</w:t>
      </w:r>
      <w:r w:rsidR="00F57C12">
        <w:rPr>
          <w:rFonts w:ascii="Times New Roman" w:hAnsi="Times New Roman" w:cs="Times New Roman"/>
          <w:color w:val="000000"/>
          <w:sz w:val="28"/>
          <w:szCs w:val="28"/>
        </w:rPr>
        <w:t>Волейбол</w:t>
      </w:r>
      <w:r w:rsidRPr="008C3CF1">
        <w:rPr>
          <w:rFonts w:ascii="Times New Roman" w:hAnsi="Times New Roman" w:cs="Times New Roman"/>
          <w:color w:val="000000"/>
          <w:sz w:val="28"/>
          <w:szCs w:val="28"/>
        </w:rPr>
        <w:t>».</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Метод педагогического наблюдения позволил получить фактический материал об изучаемом процессе. Для определения путей совершенствования учебного процесса с помощью средств и методов художественной гимнастики по дисциплине «</w:t>
      </w:r>
      <w:r w:rsidR="00F57C12">
        <w:rPr>
          <w:rFonts w:ascii="Times New Roman" w:hAnsi="Times New Roman" w:cs="Times New Roman"/>
          <w:color w:val="000000"/>
          <w:sz w:val="28"/>
          <w:szCs w:val="28"/>
        </w:rPr>
        <w:t>Волейбол</w:t>
      </w:r>
      <w:r w:rsidRPr="008C3CF1">
        <w:rPr>
          <w:rFonts w:ascii="Times New Roman" w:hAnsi="Times New Roman" w:cs="Times New Roman"/>
          <w:color w:val="000000"/>
          <w:sz w:val="28"/>
          <w:szCs w:val="28"/>
        </w:rPr>
        <w:t>» в младшей школе нами был проведен ряд подготовительных мероприятий. Среди них:</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 показательные выступления спортивной группы по художественной гимнастике третьего года обучения перед учащимися младшей </w:t>
      </w:r>
      <w:r w:rsidR="00F57C12">
        <w:rPr>
          <w:rFonts w:ascii="Times New Roman" w:hAnsi="Times New Roman" w:cs="Times New Roman"/>
          <w:color w:val="000000"/>
          <w:sz w:val="28"/>
          <w:szCs w:val="28"/>
        </w:rPr>
        <w:t xml:space="preserve">группы. г. </w:t>
      </w:r>
      <w:proofErr w:type="gramStart"/>
      <w:r w:rsidR="00F57C12">
        <w:rPr>
          <w:rFonts w:ascii="Times New Roman" w:hAnsi="Times New Roman" w:cs="Times New Roman"/>
          <w:color w:val="000000"/>
          <w:sz w:val="28"/>
          <w:szCs w:val="28"/>
        </w:rPr>
        <w:t xml:space="preserve">Томмот </w:t>
      </w:r>
      <w:r w:rsidRPr="008C3CF1">
        <w:rPr>
          <w:rFonts w:ascii="Times New Roman" w:hAnsi="Times New Roman" w:cs="Times New Roman"/>
          <w:color w:val="000000"/>
          <w:sz w:val="28"/>
          <w:szCs w:val="28"/>
        </w:rPr>
        <w:t xml:space="preserve"> и</w:t>
      </w:r>
      <w:proofErr w:type="gramEnd"/>
      <w:r w:rsidRPr="008C3CF1">
        <w:rPr>
          <w:rFonts w:ascii="Times New Roman" w:hAnsi="Times New Roman" w:cs="Times New Roman"/>
          <w:color w:val="000000"/>
          <w:sz w:val="28"/>
          <w:szCs w:val="28"/>
        </w:rPr>
        <w:t xml:space="preserve"> их родителями;</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разъяснительно - ознакомительные беседы.</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Показательные выступления и разъяснительные беседы проводились нами с целью наглядной демонстрации средств и методов художественной гимнастики, их влияния на уровень физического и эстетического развития занимающихся, возможности их использования в учебном процессе в младшей школе.</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Анкетирование позволило нам определить отношение детей и родителей к занятиям физической культурой и спортом в школе и спортивных секциях, а также уровень их заинтересованности в использовании в ходе учебного процесса предложенной нами методики.</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Анализ анкетирования показал, что 75% родителей занимались спортом в период обучения в младшей школе, из них 33% - плаванием, 11% - художественной гимнастикой, 6% - спортивной гимнастикой, 22% - легкой атлетикой и 28% - игровыми видами спорта. Основной мотивацией к занятиям спортом у 55% опрошенных была рекомендация тренера и родителей, у 7 % - желание достичь высокого спортивного результата, а 38% - рассматривали занятия спортом как способ проведения свободного от школьных занятий времени.</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По результатам опроса выяснилось, что 40 % родителей оценивают уровень физического развития своего ребенка как отличное, хорошее или удовлетворительное, из них 70 % считают достаточным для своих детей школьных уроков.</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60 %</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опрошенных родителей считают неудовлетворительным уровень физического развития своего ребенка, аргументируя это нерациональным двигательным составом уроков по дисциплине «Основы здоровья и физическая культура» в младшей школе и недостаточным использованием в учебном процессе элементов массовых видов спорта.</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70 % опрошенных утверждают, что хотели бы, чтобы их дети занимались в спортивных секциях, однако не могут реализовать эту возможность по различным причинам.</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87 %</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родителей определили уровень физической подготовленности современных младших школьников как более низкий по сравнению с уровнем физической подготовленности младших школьников предыдущих поколений. Из них 75% основными причинами этих различий считают ограничение двигательной активности детей.</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85 % опрошенных положительно оценили работу преподавателя физической культуры, отметив использование в учебном процессе последних достижений науки в области физической культуры и спорта, и, как недостаток, большое количество тестовых упражнений, используемых для оценки уровня физического развития ребенка, которые, по их мнению, не являются объективными.</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67 % родителей проявили заинтересованность и поддержку предлагаемой методики, 19 % родителей (имеющих сыновей) считают использование на уроках средств оздоровительной гимнастики, в частности упражнений художественной гимнастики, не целесообразным и 14% не проявили никакой заинтересованности в данном вопросе.</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Однако все родители дали свое согласие на использование в учебном процессе по дисциплине «Физическая культура» средств и методов художественной гимнастики.</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Анкетирование учащихся показало, что 90 % опрошенных считают уровень своего физического развития отличным и хорошим. 68 % хотели бы регулярно заниматься в спортивных секциях. Из них 35 % - большим теннисом, </w:t>
      </w:r>
      <w:r w:rsidRPr="008C3CF1">
        <w:rPr>
          <w:rFonts w:ascii="Times New Roman" w:hAnsi="Times New Roman" w:cs="Times New Roman"/>
          <w:color w:val="000000"/>
          <w:sz w:val="28"/>
          <w:szCs w:val="28"/>
        </w:rPr>
        <w:lastRenderedPageBreak/>
        <w:t>32 % - футболом, 20 % - восточными единоборствами и 12 % другими видами спорта.</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Учащиеся младших классов выявили желание заниматься на уроках физической культуры под музыку, выполнять танцевальные элементы и гимнастические упражнения с предметами, а также сочли интересным использование на уроках по физической культуре элементов художественной гимнастики с целью повышения уровня развития ловкости и гибкости.</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Полученные результаты опроса дают возможность утверждать, что 89% учащихся заинтересованы в использовании на уроках упражнений художественной гимнастики.</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Результаты опроса дали импульс для проведения педагогического эксперимента. В задачи нашего эксперимента входило определение характера воздействия средств художественной гимнастики на развитие основных двигательных качеств и координационных способностей у детей младшего школьного возраста. Эффект предложенной методики оценивался путем анализа изучаемых показателей в процессе эксперимента, а также их сравнением с показателями, полученными в результате предварительного обследования учащихся младших классов школы № 2 г. Сосенского и путем сравнительного анализа с результатами тестирования учащихся из других школ.</w:t>
      </w:r>
    </w:p>
    <w:p w:rsidR="008C3CF1" w:rsidRDefault="00A17621"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Математическая обработка </w:t>
      </w:r>
      <w:r w:rsidR="005F3AB9" w:rsidRPr="008C3CF1">
        <w:rPr>
          <w:rFonts w:ascii="Times New Roman" w:hAnsi="Times New Roman" w:cs="Times New Roman"/>
          <w:color w:val="000000"/>
          <w:sz w:val="28"/>
          <w:szCs w:val="28"/>
        </w:rPr>
        <w:t>данных полученных в результате тестирования</w:t>
      </w:r>
      <w:r w:rsidRPr="008C3CF1">
        <w:rPr>
          <w:rFonts w:ascii="Times New Roman" w:hAnsi="Times New Roman" w:cs="Times New Roman"/>
          <w:color w:val="000000"/>
          <w:sz w:val="28"/>
          <w:szCs w:val="28"/>
        </w:rPr>
        <w:t xml:space="preserve"> проводилась с вычислением средней арифметической величины, вычислением процентных показателей, сравнением средних арифметических величин.</w:t>
      </w:r>
    </w:p>
    <w:p w:rsidR="00701603" w:rsidRPr="008C3CF1" w:rsidRDefault="00701603" w:rsidP="009F5CD1">
      <w:pPr>
        <w:spacing w:after="0" w:line="240" w:lineRule="auto"/>
        <w:ind w:firstLine="709"/>
        <w:jc w:val="both"/>
        <w:rPr>
          <w:rFonts w:ascii="Times New Roman" w:hAnsi="Times New Roman" w:cs="Times New Roman"/>
          <w:color w:val="000000"/>
          <w:sz w:val="28"/>
          <w:szCs w:val="28"/>
        </w:rPr>
      </w:pPr>
    </w:p>
    <w:p w:rsidR="005F3AB9" w:rsidRPr="0016799F" w:rsidRDefault="0016799F" w:rsidP="009F5CD1">
      <w:pPr>
        <w:spacing w:after="0" w:line="240" w:lineRule="auto"/>
        <w:ind w:firstLine="709"/>
        <w:jc w:val="center"/>
        <w:rPr>
          <w:rFonts w:ascii="Times New Roman" w:hAnsi="Times New Roman" w:cs="Times New Roman"/>
          <w:b/>
          <w:bCs/>
          <w:color w:val="000000"/>
          <w:sz w:val="28"/>
          <w:szCs w:val="28"/>
        </w:rPr>
      </w:pPr>
      <w:r>
        <w:rPr>
          <w:rFonts w:ascii="Times New Roman" w:hAnsi="Times New Roman" w:cs="Times New Roman"/>
          <w:color w:val="000000"/>
          <w:sz w:val="28"/>
          <w:szCs w:val="28"/>
        </w:rPr>
        <w:br w:type="page"/>
      </w:r>
      <w:r w:rsidRPr="0016799F">
        <w:rPr>
          <w:rFonts w:ascii="Times New Roman" w:hAnsi="Times New Roman" w:cs="Times New Roman"/>
          <w:b/>
          <w:bCs/>
          <w:color w:val="000000"/>
          <w:sz w:val="28"/>
          <w:szCs w:val="28"/>
        </w:rPr>
        <w:lastRenderedPageBreak/>
        <w:t>3.2 Организация исследования</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Исследование проводилось в младшей школе № 2 г. Сосенского Калужской области. Учащиеся были поделены на две группы- экспериментальную «А» и контрольную «Б».</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Первым этапом являлся подбор, изучение и анализ литературных источников. На основании просмотра литературных источников, можно сделать следующие выводы.</w:t>
      </w:r>
    </w:p>
    <w:p w:rsidR="00A17621" w:rsidRPr="008C3CF1" w:rsidRDefault="00CB70C8"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Несмотря на то, что </w:t>
      </w:r>
      <w:proofErr w:type="gramStart"/>
      <w:r w:rsidRPr="008C3CF1">
        <w:rPr>
          <w:rFonts w:ascii="Times New Roman" w:hAnsi="Times New Roman" w:cs="Times New Roman"/>
          <w:color w:val="000000"/>
          <w:sz w:val="28"/>
          <w:szCs w:val="28"/>
        </w:rPr>
        <w:t xml:space="preserve">в </w:t>
      </w:r>
      <w:r w:rsidR="00A41981">
        <w:rPr>
          <w:rFonts w:ascii="Times New Roman" w:hAnsi="Times New Roman" w:cs="Times New Roman"/>
          <w:color w:val="000000"/>
          <w:sz w:val="28"/>
          <w:szCs w:val="28"/>
        </w:rPr>
        <w:t xml:space="preserve"> 9</w:t>
      </w:r>
      <w:proofErr w:type="gramEnd"/>
      <w:r w:rsidR="00A41981">
        <w:rPr>
          <w:rFonts w:ascii="Times New Roman" w:hAnsi="Times New Roman" w:cs="Times New Roman"/>
          <w:color w:val="000000"/>
          <w:sz w:val="28"/>
          <w:szCs w:val="28"/>
        </w:rPr>
        <w:t xml:space="preserve"> - 10 </w:t>
      </w:r>
      <w:proofErr w:type="spellStart"/>
      <w:r w:rsidR="00A41981">
        <w:rPr>
          <w:rFonts w:ascii="Times New Roman" w:hAnsi="Times New Roman" w:cs="Times New Roman"/>
          <w:color w:val="000000"/>
          <w:sz w:val="28"/>
          <w:szCs w:val="28"/>
        </w:rPr>
        <w:t>лет</w:t>
      </w:r>
      <w:r w:rsidR="00A17621" w:rsidRPr="008C3CF1">
        <w:rPr>
          <w:rFonts w:ascii="Times New Roman" w:hAnsi="Times New Roman" w:cs="Times New Roman"/>
          <w:color w:val="000000"/>
          <w:sz w:val="28"/>
          <w:szCs w:val="28"/>
        </w:rPr>
        <w:t>возраст</w:t>
      </w:r>
      <w:r w:rsidRPr="008C3CF1">
        <w:rPr>
          <w:rFonts w:ascii="Times New Roman" w:hAnsi="Times New Roman" w:cs="Times New Roman"/>
          <w:color w:val="000000"/>
          <w:sz w:val="28"/>
          <w:szCs w:val="28"/>
        </w:rPr>
        <w:t>е</w:t>
      </w:r>
      <w:proofErr w:type="spellEnd"/>
      <w:r w:rsidRPr="008C3CF1">
        <w:rPr>
          <w:rFonts w:ascii="Times New Roman" w:hAnsi="Times New Roman" w:cs="Times New Roman"/>
          <w:color w:val="000000"/>
          <w:sz w:val="28"/>
          <w:szCs w:val="28"/>
        </w:rPr>
        <w:t xml:space="preserve"> у</w:t>
      </w:r>
      <w:r w:rsidR="008C3CF1">
        <w:rPr>
          <w:rFonts w:ascii="Times New Roman" w:hAnsi="Times New Roman" w:cs="Times New Roman"/>
          <w:color w:val="000000"/>
          <w:sz w:val="28"/>
          <w:szCs w:val="28"/>
        </w:rPr>
        <w:t xml:space="preserve"> </w:t>
      </w:r>
      <w:r w:rsidR="00A17621" w:rsidRPr="008C3CF1">
        <w:rPr>
          <w:rFonts w:ascii="Times New Roman" w:hAnsi="Times New Roman" w:cs="Times New Roman"/>
          <w:color w:val="000000"/>
          <w:sz w:val="28"/>
          <w:szCs w:val="28"/>
        </w:rPr>
        <w:t xml:space="preserve">ребенка </w:t>
      </w:r>
      <w:r w:rsidRPr="008C3CF1">
        <w:rPr>
          <w:rFonts w:ascii="Times New Roman" w:hAnsi="Times New Roman" w:cs="Times New Roman"/>
          <w:color w:val="000000"/>
          <w:sz w:val="28"/>
          <w:szCs w:val="28"/>
        </w:rPr>
        <w:t>происходят</w:t>
      </w:r>
      <w:r w:rsidR="00A17621" w:rsidRP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изменения</w:t>
      </w:r>
      <w:r w:rsidR="00A17621" w:rsidRPr="008C3CF1">
        <w:rPr>
          <w:rFonts w:ascii="Times New Roman" w:hAnsi="Times New Roman" w:cs="Times New Roman"/>
          <w:color w:val="000000"/>
          <w:sz w:val="28"/>
          <w:szCs w:val="28"/>
        </w:rPr>
        <w:t xml:space="preserve"> всех систем организма, </w:t>
      </w:r>
      <w:r w:rsidRPr="008C3CF1">
        <w:rPr>
          <w:rFonts w:ascii="Times New Roman" w:hAnsi="Times New Roman" w:cs="Times New Roman"/>
          <w:color w:val="000000"/>
          <w:sz w:val="28"/>
          <w:szCs w:val="28"/>
        </w:rPr>
        <w:t>м</w:t>
      </w:r>
      <w:r w:rsidR="00A17621" w:rsidRPr="008C3CF1">
        <w:rPr>
          <w:rFonts w:ascii="Times New Roman" w:hAnsi="Times New Roman" w:cs="Times New Roman"/>
          <w:color w:val="000000"/>
          <w:sz w:val="28"/>
          <w:szCs w:val="28"/>
        </w:rPr>
        <w:t>ладший школьный возраст наиболее благоприятен для формирования у детей практически всех физических качеств и координационных способностей, реализуемых в двигательной активности. Чтобы качественно строить работу с этой категорией учащихся учителю необходимо иметь знания по анатомии, физиологии, психологии ребенка.</w:t>
      </w:r>
    </w:p>
    <w:p w:rsidR="00A17621" w:rsidRPr="008C3CF1" w:rsidRDefault="00A17621"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Основным методом диагностики КС учащихся на сегодняшний день являются специально подобранные двигательные (моторные) тесты.</w:t>
      </w:r>
    </w:p>
    <w:p w:rsidR="00A17621" w:rsidRPr="008C3CF1" w:rsidRDefault="00CB70C8"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w:t>
      </w:r>
      <w:r w:rsidR="00A17621" w:rsidRPr="008C3CF1">
        <w:rPr>
          <w:rFonts w:ascii="Times New Roman" w:hAnsi="Times New Roman" w:cs="Times New Roman"/>
          <w:color w:val="000000"/>
          <w:sz w:val="28"/>
          <w:szCs w:val="28"/>
        </w:rPr>
        <w:t>ля развития КС детей школьного возраста используют методы строго регламентированного упражнения, методы стандартно-повторного и вариат</w:t>
      </w:r>
      <w:r w:rsidRPr="008C3CF1">
        <w:rPr>
          <w:rFonts w:ascii="Times New Roman" w:hAnsi="Times New Roman" w:cs="Times New Roman"/>
          <w:color w:val="000000"/>
          <w:sz w:val="28"/>
          <w:szCs w:val="28"/>
        </w:rPr>
        <w:t>ивного (переменного) упражнения</w:t>
      </w:r>
      <w:r w:rsidR="00A17621" w:rsidRPr="008C3CF1">
        <w:rPr>
          <w:rFonts w:ascii="Times New Roman" w:hAnsi="Times New Roman" w:cs="Times New Roman"/>
          <w:color w:val="000000"/>
          <w:sz w:val="28"/>
          <w:szCs w:val="28"/>
        </w:rPr>
        <w:t>, а также игровой и соревновательный методы.</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На втором этапе проводились беседы с младшими школьниками и их родителями и анкетирование.</w:t>
      </w:r>
    </w:p>
    <w:p w:rsidR="008C3CF1" w:rsidRDefault="00EC3F9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На третьем этапе проводилось тестирование учащихся, которое включало три кувырка вперед, четыре поворота на гимнастической </w:t>
      </w:r>
      <w:r w:rsidR="002802DA" w:rsidRPr="008C3CF1">
        <w:rPr>
          <w:rFonts w:ascii="Times New Roman" w:hAnsi="Times New Roman" w:cs="Times New Roman"/>
          <w:color w:val="000000"/>
          <w:sz w:val="28"/>
          <w:szCs w:val="28"/>
        </w:rPr>
        <w:t>скамейке, стойка на одной ноге, челночный бег, бег на 30 м, подтягивания и т.п.</w:t>
      </w:r>
    </w:p>
    <w:p w:rsidR="008C3CF1" w:rsidRDefault="00EC3F9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На четвертом этапе проводился педагогический эксперимент, который предусматривал проверку </w:t>
      </w:r>
      <w:proofErr w:type="gramStart"/>
      <w:r w:rsidRPr="008C3CF1">
        <w:rPr>
          <w:rFonts w:ascii="Times New Roman" w:hAnsi="Times New Roman" w:cs="Times New Roman"/>
          <w:color w:val="000000"/>
          <w:sz w:val="28"/>
          <w:szCs w:val="28"/>
        </w:rPr>
        <w:t>эффективности</w:t>
      </w:r>
      <w:proofErr w:type="gramEnd"/>
      <w:r w:rsidRPr="008C3CF1">
        <w:rPr>
          <w:rFonts w:ascii="Times New Roman" w:hAnsi="Times New Roman" w:cs="Times New Roman"/>
          <w:color w:val="000000"/>
          <w:sz w:val="28"/>
          <w:szCs w:val="28"/>
        </w:rPr>
        <w:t xml:space="preserve"> предложенной нами программы.</w:t>
      </w:r>
    </w:p>
    <w:p w:rsidR="00EC3F9A" w:rsidRPr="008C3CF1" w:rsidRDefault="00EC3F9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Эксперимент проводился в течение учебного 2009 года на базе младшей школы № 2 г. Сосенского Калужской области, в котором приняли участие учащиеся 2-4 классов.</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Нами было предложено использование на уроках, кроме элементов существующей типовой программы, средств оздоровительной гимнастики, в том числе упражнений художественной гимнастики. В современных литературных источниках не полностью отражены такие вопросы, как воспитательное значение средств художественной гимнастики, влияние профилактических и корригирующих упражнений художественной гимнастики на физическое развитие и совершенствование двигательных качеств у детей младшего школьного возраста в средней школе, их этическое воспитание в ходе учебного процесса.</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Предложенные нами методические нововведения заключались в следующем:</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учащимся второго класса предлагалась для обучения разновидность шагов (переменный шаг, перекатный шаг, танцевальные шаги) и бега, различные виды равновесия, отдельные виды прыжков;</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lastRenderedPageBreak/>
        <w:t>- учащиеся третьего класса выполняли, кроме вышеописанных упражнений, соединение танцевальных шагов, «волны», повороты, прыжки;</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для учащихся четвертого класса были предложены упражнения с предметами - мячом, обручем, скакалкой и лентами.</w:t>
      </w:r>
    </w:p>
    <w:p w:rsid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Упражнения на расслабление для мышц рук, ног, туловища, упражнения на развитие гибкости, акробатические упражнения и музыкальные игры применялись во всех классах, независимо от возраста.</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В таблице 1 предоставлена схема учебного плана для 2-4 классов. В начале эксперимента в обеих группах (группа А - экспериментальная, группа Б - контрольная) испытуемых было проведено педагогическое тестирование для определения уровня их физической подготовленности.</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Однако при проведении тестирования на первом этапе педагогического эксперимента, результаты учащихся контрольной группы по некоторым видам упражнений, в частности: челночном беге </w:t>
      </w:r>
      <w:proofErr w:type="spellStart"/>
      <w:r w:rsidRPr="008C3CF1">
        <w:rPr>
          <w:rFonts w:ascii="Times New Roman" w:hAnsi="Times New Roman" w:cs="Times New Roman"/>
          <w:color w:val="000000"/>
          <w:sz w:val="28"/>
          <w:szCs w:val="28"/>
        </w:rPr>
        <w:t>4х9</w:t>
      </w:r>
      <w:proofErr w:type="spellEnd"/>
      <w:r w:rsidRPr="008C3CF1">
        <w:rPr>
          <w:rFonts w:ascii="Times New Roman" w:hAnsi="Times New Roman" w:cs="Times New Roman"/>
          <w:color w:val="000000"/>
          <w:sz w:val="28"/>
          <w:szCs w:val="28"/>
        </w:rPr>
        <w:t xml:space="preserve">, беге на </w:t>
      </w:r>
      <w:proofErr w:type="spellStart"/>
      <w:r w:rsidRPr="008C3CF1">
        <w:rPr>
          <w:rFonts w:ascii="Times New Roman" w:hAnsi="Times New Roman" w:cs="Times New Roman"/>
          <w:color w:val="000000"/>
          <w:sz w:val="28"/>
          <w:szCs w:val="28"/>
        </w:rPr>
        <w:t>30м</w:t>
      </w:r>
      <w:proofErr w:type="spellEnd"/>
      <w:r w:rsidRPr="008C3CF1">
        <w:rPr>
          <w:rFonts w:ascii="Times New Roman" w:hAnsi="Times New Roman" w:cs="Times New Roman"/>
          <w:color w:val="000000"/>
          <w:sz w:val="28"/>
          <w:szCs w:val="28"/>
        </w:rPr>
        <w:t xml:space="preserve"> и подтягивании, были несколько лучше, чем у уч</w:t>
      </w:r>
      <w:r w:rsidR="00A26BC5" w:rsidRPr="008C3CF1">
        <w:rPr>
          <w:rFonts w:ascii="Times New Roman" w:hAnsi="Times New Roman" w:cs="Times New Roman"/>
          <w:color w:val="000000"/>
          <w:sz w:val="28"/>
          <w:szCs w:val="28"/>
        </w:rPr>
        <w:t>ащихся экспериментальной группы</w:t>
      </w:r>
      <w:r w:rsidRPr="008C3CF1">
        <w:rPr>
          <w:rFonts w:ascii="Times New Roman" w:hAnsi="Times New Roman" w:cs="Times New Roman"/>
          <w:color w:val="000000"/>
          <w:sz w:val="28"/>
          <w:szCs w:val="28"/>
        </w:rPr>
        <w:t xml:space="preserve"> (см. Приложение, таблица 1)</w:t>
      </w:r>
      <w:r w:rsidR="00A26BC5" w:rsidRPr="008C3CF1">
        <w:rPr>
          <w:rFonts w:ascii="Times New Roman" w:hAnsi="Times New Roman" w:cs="Times New Roman"/>
          <w:color w:val="000000"/>
          <w:sz w:val="28"/>
          <w:szCs w:val="28"/>
        </w:rPr>
        <w:t>.</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Ре</w:t>
      </w:r>
      <w:r w:rsidR="002802DA" w:rsidRPr="008C3CF1">
        <w:rPr>
          <w:rFonts w:ascii="Times New Roman" w:hAnsi="Times New Roman" w:cs="Times New Roman"/>
          <w:color w:val="000000"/>
          <w:sz w:val="28"/>
          <w:szCs w:val="28"/>
        </w:rPr>
        <w:t>зультаты повторного тестирования</w:t>
      </w:r>
      <w:r w:rsidRPr="008C3CF1">
        <w:rPr>
          <w:rFonts w:ascii="Times New Roman" w:hAnsi="Times New Roman" w:cs="Times New Roman"/>
          <w:color w:val="000000"/>
          <w:sz w:val="28"/>
          <w:szCs w:val="28"/>
        </w:rPr>
        <w:t xml:space="preserve"> учащихся обеих групп на промежуточном этапе педагогического эксперимента позволяют утверждать, что показатели учащихся экспериментальной группы по тестовым упражнениям, за выполнение которых они на предварительном этапе (первое тестирование) имели более низкие оценки, максимально приблизились к результатам учащихся контрольной группы, а по остальным упражнениям (наклон туловища вперед из положения сидя, прыжок в длину с места, бег на выносливость) имели более высокие показатели по сравнению с учащимися контрольной группы.</w:t>
      </w:r>
    </w:p>
    <w:p w:rsidR="005F3AB9" w:rsidRPr="008C3CF1" w:rsidRDefault="005F3AB9"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Анализ результатов тестирования физической подготовленности учащихся обеих испытуемых групп на заключительном этапе педагогического эксперимента позволил установить достоверные различия (</w:t>
      </w:r>
      <w:proofErr w:type="gramStart"/>
      <w:r w:rsidRPr="008C3CF1">
        <w:rPr>
          <w:rFonts w:ascii="Times New Roman" w:hAnsi="Times New Roman" w:cs="Times New Roman"/>
          <w:color w:val="000000"/>
          <w:sz w:val="28"/>
          <w:szCs w:val="28"/>
        </w:rPr>
        <w:t>Р&lt; 0</w:t>
      </w:r>
      <w:proofErr w:type="gramEnd"/>
      <w:r w:rsidRPr="008C3CF1">
        <w:rPr>
          <w:rFonts w:ascii="Times New Roman" w:hAnsi="Times New Roman" w:cs="Times New Roman"/>
          <w:color w:val="000000"/>
          <w:sz w:val="28"/>
          <w:szCs w:val="28"/>
        </w:rPr>
        <w:t>,05) результатов выполнения всех предложенных тестовых упражнений (см. Приложение, таблица 2).</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Педагогические наблюдения показали, что техническая подготовленность детей 7-10 лет находилась примерно на одном уровне, однако дети третьего класса (9-10 лет) несколько отличались от них по степени восприятия и совершенствования техники исполнения предлагаемых упражнений.</w:t>
      </w:r>
    </w:p>
    <w:p w:rsid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На заключительном этапе педагогического эксперимента кроме государственных тестов детям были предложены двигательные задания, которые позволяют изучить комплексное проявление координационных способностей: способность к оценке и регуляции динамических и пространственно-временных параметров движений, способность к ориентированию в пространстве, способность к сохранению устойчивости позы (равновесие), чувство ритма, способность к произвольному расслаблению мышц, координации движений. В таблице 3 представлены результаты тестирования.</w:t>
      </w:r>
    </w:p>
    <w:p w:rsidR="0016799F" w:rsidRDefault="0016799F" w:rsidP="009F5CD1">
      <w:pPr>
        <w:spacing w:after="0" w:line="240" w:lineRule="auto"/>
        <w:ind w:firstLine="709"/>
        <w:jc w:val="both"/>
        <w:rPr>
          <w:rFonts w:ascii="Times New Roman" w:hAnsi="Times New Roman" w:cs="Times New Roman"/>
          <w:color w:val="000000"/>
          <w:sz w:val="28"/>
          <w:szCs w:val="28"/>
          <w:lang w:eastAsia="ru-RU"/>
        </w:rPr>
      </w:pP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Таблица 3.</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lastRenderedPageBreak/>
        <w:t>Результаты оценки координационных способностей у испытуемых экспериментальной и контрольной групп в конце эксперимента, уровень, баллы</w:t>
      </w:r>
    </w:p>
    <w:tbl>
      <w:tblPr>
        <w:tblW w:w="4774" w:type="pct"/>
        <w:tblInd w:w="14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firstRow="1" w:lastRow="0" w:firstColumn="1" w:lastColumn="0" w:noHBand="0" w:noVBand="0"/>
      </w:tblPr>
      <w:tblGrid>
        <w:gridCol w:w="1856"/>
        <w:gridCol w:w="1532"/>
        <w:gridCol w:w="1635"/>
        <w:gridCol w:w="1799"/>
        <w:gridCol w:w="722"/>
        <w:gridCol w:w="1373"/>
      </w:tblGrid>
      <w:tr w:rsidR="005F3AB9" w:rsidRPr="0016799F">
        <w:tc>
          <w:tcPr>
            <w:tcW w:w="0" w:type="auto"/>
            <w:vMerge w:val="restart"/>
            <w:tcBorders>
              <w:top w:val="outset" w:sz="6" w:space="0" w:color="auto"/>
              <w:bottom w:val="outset" w:sz="6" w:space="0" w:color="auto"/>
              <w:right w:val="outset" w:sz="6" w:space="0" w:color="auto"/>
            </w:tcBorders>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Группа</w:t>
            </w:r>
          </w:p>
        </w:tc>
        <w:tc>
          <w:tcPr>
            <w:tcW w:w="3961" w:type="pct"/>
            <w:gridSpan w:val="5"/>
            <w:tcBorders>
              <w:top w:val="outset" w:sz="6" w:space="0" w:color="auto"/>
              <w:left w:val="outset" w:sz="6" w:space="0" w:color="auto"/>
              <w:bottom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Двигательные задания</w:t>
            </w:r>
          </w:p>
        </w:tc>
      </w:tr>
      <w:tr w:rsidR="005F3AB9" w:rsidRPr="0016799F">
        <w:tc>
          <w:tcPr>
            <w:tcW w:w="0" w:type="auto"/>
            <w:vMerge/>
            <w:tcBorders>
              <w:top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p>
        </w:tc>
        <w:tc>
          <w:tcPr>
            <w:tcW w:w="859" w:type="pct"/>
            <w:tcBorders>
              <w:top w:val="outset" w:sz="6" w:space="0" w:color="auto"/>
              <w:left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«Гимнастическая стенка»</w:t>
            </w:r>
          </w:p>
        </w:tc>
        <w:tc>
          <w:tcPr>
            <w:tcW w:w="917" w:type="pct"/>
            <w:tcBorders>
              <w:top w:val="outset" w:sz="6" w:space="0" w:color="auto"/>
              <w:left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Ритмическое постукивание руками</w:t>
            </w:r>
          </w:p>
        </w:tc>
        <w:tc>
          <w:tcPr>
            <w:tcW w:w="1009" w:type="pct"/>
            <w:tcBorders>
              <w:top w:val="outset" w:sz="6" w:space="0" w:color="auto"/>
              <w:left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Ловля подвешенного теннисного мячика</w:t>
            </w:r>
          </w:p>
        </w:tc>
        <w:tc>
          <w:tcPr>
            <w:tcW w:w="0" w:type="auto"/>
            <w:tcBorders>
              <w:top w:val="outset" w:sz="6" w:space="0" w:color="auto"/>
              <w:left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Ходьба к цели</w:t>
            </w:r>
          </w:p>
        </w:tc>
        <w:tc>
          <w:tcPr>
            <w:tcW w:w="0" w:type="auto"/>
            <w:tcBorders>
              <w:top w:val="outset" w:sz="6" w:space="0" w:color="auto"/>
              <w:left w:val="outset" w:sz="6" w:space="0" w:color="auto"/>
              <w:bottom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Статистическое равновесие</w:t>
            </w:r>
          </w:p>
        </w:tc>
      </w:tr>
      <w:tr w:rsidR="005F3AB9" w:rsidRPr="0016799F">
        <w:tc>
          <w:tcPr>
            <w:tcW w:w="0" w:type="auto"/>
            <w:tcBorders>
              <w:top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Экспериментальная группа</w:t>
            </w:r>
          </w:p>
        </w:tc>
        <w:tc>
          <w:tcPr>
            <w:tcW w:w="859" w:type="pct"/>
            <w:tcBorders>
              <w:top w:val="outset" w:sz="6" w:space="0" w:color="auto"/>
              <w:left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w:t>
            </w:r>
          </w:p>
        </w:tc>
        <w:tc>
          <w:tcPr>
            <w:tcW w:w="917" w:type="pct"/>
            <w:tcBorders>
              <w:top w:val="outset" w:sz="6" w:space="0" w:color="auto"/>
              <w:left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w:t>
            </w:r>
          </w:p>
        </w:tc>
        <w:tc>
          <w:tcPr>
            <w:tcW w:w="1009" w:type="pct"/>
            <w:tcBorders>
              <w:top w:val="outset" w:sz="6" w:space="0" w:color="auto"/>
              <w:left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w:t>
            </w:r>
          </w:p>
        </w:tc>
        <w:tc>
          <w:tcPr>
            <w:tcW w:w="0" w:type="auto"/>
            <w:tcBorders>
              <w:top w:val="outset" w:sz="6" w:space="0" w:color="auto"/>
              <w:left w:val="outset" w:sz="6" w:space="0" w:color="auto"/>
              <w:bottom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w:t>
            </w:r>
          </w:p>
        </w:tc>
      </w:tr>
      <w:tr w:rsidR="005F3AB9" w:rsidRPr="0016799F">
        <w:tc>
          <w:tcPr>
            <w:tcW w:w="0" w:type="auto"/>
            <w:tcBorders>
              <w:top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Контрольная группа</w:t>
            </w:r>
          </w:p>
        </w:tc>
        <w:tc>
          <w:tcPr>
            <w:tcW w:w="859" w:type="pct"/>
            <w:tcBorders>
              <w:top w:val="outset" w:sz="6" w:space="0" w:color="auto"/>
              <w:left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917" w:type="pct"/>
            <w:tcBorders>
              <w:top w:val="outset" w:sz="6" w:space="0" w:color="auto"/>
              <w:left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w:t>
            </w:r>
          </w:p>
        </w:tc>
        <w:tc>
          <w:tcPr>
            <w:tcW w:w="1009" w:type="pct"/>
            <w:tcBorders>
              <w:top w:val="outset" w:sz="6" w:space="0" w:color="auto"/>
              <w:left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0" w:type="auto"/>
            <w:tcBorders>
              <w:top w:val="outset" w:sz="6" w:space="0" w:color="auto"/>
              <w:left w:val="outset" w:sz="6" w:space="0" w:color="auto"/>
              <w:bottom w:val="outset" w:sz="6" w:space="0" w:color="auto"/>
            </w:tcBorders>
            <w:vAlign w:val="center"/>
          </w:tcPr>
          <w:p w:rsidR="005F3AB9" w:rsidRPr="0016799F" w:rsidRDefault="005F3AB9"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w:t>
            </w:r>
          </w:p>
        </w:tc>
      </w:tr>
    </w:tbl>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p>
    <w:p w:rsidR="0016799F"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Мы разработали экспериментальный комплекс</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упражнений для развития координационных способностей, предназначенный для проведения на уроках физической культуры с гимнастической направленностью для учащихся младших классов. Предложенная программа состоит из следующих разделов:</w:t>
      </w:r>
    </w:p>
    <w:p w:rsidR="005F3AB9" w:rsidRPr="0016799F" w:rsidRDefault="0016799F" w:rsidP="009F5CD1">
      <w:pPr>
        <w:spacing w:after="0" w:line="240" w:lineRule="auto"/>
        <w:ind w:firstLine="709"/>
        <w:jc w:val="both"/>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2 класс, 1 семестр</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xml:space="preserve">Целенаправленное выполнение общеразвивающих упражнений для повышения уровня гибкости: шпагатов, </w:t>
      </w:r>
      <w:proofErr w:type="spellStart"/>
      <w:r w:rsidRPr="008C3CF1">
        <w:rPr>
          <w:rFonts w:ascii="Times New Roman" w:hAnsi="Times New Roman" w:cs="Times New Roman"/>
          <w:color w:val="000000"/>
          <w:sz w:val="28"/>
          <w:szCs w:val="28"/>
          <w:lang w:eastAsia="ru-RU"/>
        </w:rPr>
        <w:t>полушпагатов</w:t>
      </w:r>
      <w:proofErr w:type="spellEnd"/>
      <w:r w:rsidRPr="008C3CF1">
        <w:rPr>
          <w:rFonts w:ascii="Times New Roman" w:hAnsi="Times New Roman" w:cs="Times New Roman"/>
          <w:color w:val="000000"/>
          <w:sz w:val="28"/>
          <w:szCs w:val="28"/>
          <w:lang w:eastAsia="ru-RU"/>
        </w:rPr>
        <w:t>, наклонов туловища вперед из положения сидя и стоя, акробатические упражнения (элементарные кувырки и перевороты), стойки и упражнения на гимнастическом мосту, специальные упражнения для развития гибкости и укрепления мышц спины и таза. Строевые приемы и упражнения. Общеразвивающие упражнения на внимание и совершенствование координационных способностей: комплексы вольных упражнений и подвижные игры с элементами художественной гимнастики («Бросай выше», «Вправо-влево», «Попрыгунчик», «Не останься без места»).</w:t>
      </w:r>
    </w:p>
    <w:p w:rsidR="005F3AB9" w:rsidRPr="0016799F" w:rsidRDefault="0016799F" w:rsidP="009F5CD1">
      <w:pPr>
        <w:spacing w:after="0" w:line="240" w:lineRule="auto"/>
        <w:ind w:firstLine="709"/>
        <w:jc w:val="both"/>
        <w:rPr>
          <w:rFonts w:ascii="Times New Roman" w:hAnsi="Times New Roman" w:cs="Times New Roman"/>
          <w:b/>
          <w:bCs/>
          <w:color w:val="000000"/>
          <w:sz w:val="28"/>
          <w:szCs w:val="28"/>
          <w:lang w:eastAsia="ru-RU"/>
        </w:rPr>
      </w:pPr>
      <w:r w:rsidRPr="0016799F">
        <w:rPr>
          <w:rFonts w:ascii="Times New Roman" w:hAnsi="Times New Roman" w:cs="Times New Roman"/>
          <w:b/>
          <w:bCs/>
          <w:color w:val="000000"/>
          <w:sz w:val="28"/>
          <w:szCs w:val="28"/>
          <w:lang w:eastAsia="ru-RU"/>
        </w:rPr>
        <w:t>2 класс, 2 семестр</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Выполнение комплексов общеразвивающих упражнений для развития ловкости и гибкости в сочетании с выполнением силовых упражнений (сгибания-разгибания рук в положении упор лежа на полу или гимнастической скамьи, упражнения на перекладине: висы, подтягивание, поднятия ног к перекладине, повороты туловища и др.). Акробатические упражнения (выход в стойку из положения гимнастического моста, сложные кувырки и перевороты (колесо, подъем разгибом). Комплексы общеразвивающих упражнений на развитие внимания и координационных способностей. Подвижные игры с использованием гимнастических предметов («Реагируй быстрее», «Зеркало», «Бабочка и дети», «Волчок»).</w:t>
      </w:r>
    </w:p>
    <w:p w:rsidR="005F3AB9" w:rsidRPr="0016799F" w:rsidRDefault="0016799F" w:rsidP="009F5CD1">
      <w:pPr>
        <w:spacing w:after="0" w:line="240" w:lineRule="auto"/>
        <w:ind w:firstLine="709"/>
        <w:jc w:val="both"/>
        <w:rPr>
          <w:rFonts w:ascii="Times New Roman" w:hAnsi="Times New Roman" w:cs="Times New Roman"/>
          <w:b/>
          <w:bCs/>
          <w:color w:val="000000"/>
          <w:sz w:val="28"/>
          <w:szCs w:val="28"/>
          <w:lang w:eastAsia="ru-RU"/>
        </w:rPr>
      </w:pPr>
      <w:r w:rsidRPr="0016799F">
        <w:rPr>
          <w:rFonts w:ascii="Times New Roman" w:hAnsi="Times New Roman" w:cs="Times New Roman"/>
          <w:b/>
          <w:bCs/>
          <w:color w:val="000000"/>
          <w:sz w:val="28"/>
          <w:szCs w:val="28"/>
          <w:lang w:eastAsia="ru-RU"/>
        </w:rPr>
        <w:t>3 класс, 1 семестр</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Выполнение элементов произвольной программы художественной гимнастики без предметов под музыку в сочетании с комплексами общеразвивающих упражнений различной направленности и акробатическими упражнениями. Усложненные подвижные игры с использованием гимнастических предметов («Кому бросать», «Эстафета со скакалкой», «Кати прямо»).</w:t>
      </w:r>
    </w:p>
    <w:p w:rsidR="005F3AB9" w:rsidRPr="0016799F" w:rsidRDefault="0016799F" w:rsidP="009F5CD1">
      <w:pPr>
        <w:spacing w:after="0" w:line="240" w:lineRule="auto"/>
        <w:ind w:firstLine="709"/>
        <w:jc w:val="both"/>
        <w:rPr>
          <w:rFonts w:ascii="Times New Roman" w:hAnsi="Times New Roman" w:cs="Times New Roman"/>
          <w:b/>
          <w:bCs/>
          <w:color w:val="000000"/>
          <w:sz w:val="28"/>
          <w:szCs w:val="28"/>
          <w:lang w:eastAsia="ru-RU"/>
        </w:rPr>
      </w:pPr>
      <w:r w:rsidRPr="0016799F">
        <w:rPr>
          <w:rFonts w:ascii="Times New Roman" w:hAnsi="Times New Roman" w:cs="Times New Roman"/>
          <w:b/>
          <w:bCs/>
          <w:color w:val="000000"/>
          <w:sz w:val="28"/>
          <w:szCs w:val="28"/>
          <w:lang w:eastAsia="ru-RU"/>
        </w:rPr>
        <w:t>3 класс, 2 семестр</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xml:space="preserve">Выполнение элементов произвольной программы художественной гимнастики с предметами под музыку. Совершенствование выполнения элементов произвольной программы художественной гимнастики без предметов под </w:t>
      </w:r>
      <w:r w:rsidRPr="008C3CF1">
        <w:rPr>
          <w:rFonts w:ascii="Times New Roman" w:hAnsi="Times New Roman" w:cs="Times New Roman"/>
          <w:color w:val="000000"/>
          <w:sz w:val="28"/>
          <w:szCs w:val="28"/>
          <w:lang w:eastAsia="ru-RU"/>
        </w:rPr>
        <w:lastRenderedPageBreak/>
        <w:t>музыку на фоне общефизической нагрузки в сочетании с комплексами общеразвивающих упражнений различной направленности и акробатическими упражнениями. Усложненные подвижные игры с использованием гимнастических предметов («Отбери мяч», «Эстафета с мячом», «Кати прямо»).</w:t>
      </w:r>
    </w:p>
    <w:p w:rsidR="005F3AB9" w:rsidRPr="0016799F" w:rsidRDefault="0016799F" w:rsidP="009F5CD1">
      <w:pPr>
        <w:spacing w:after="0" w:line="240" w:lineRule="auto"/>
        <w:ind w:firstLine="709"/>
        <w:jc w:val="both"/>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br w:type="page"/>
      </w:r>
      <w:r>
        <w:rPr>
          <w:rFonts w:ascii="Times New Roman" w:hAnsi="Times New Roman" w:cs="Times New Roman"/>
          <w:b/>
          <w:bCs/>
          <w:color w:val="000000"/>
          <w:sz w:val="28"/>
          <w:szCs w:val="28"/>
          <w:lang w:eastAsia="ru-RU"/>
        </w:rPr>
        <w:lastRenderedPageBreak/>
        <w:t>4 класс, 1 семестр</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Выполнение начальных элементов групповых упражнений без предметов и с предметами. Составление каждым учащимся совместно с педагогом программы индивидуального выступления.</w:t>
      </w:r>
    </w:p>
    <w:p w:rsidR="005F3AB9" w:rsidRPr="0016799F" w:rsidRDefault="0016799F" w:rsidP="009F5CD1">
      <w:pPr>
        <w:spacing w:after="0" w:line="240" w:lineRule="auto"/>
        <w:ind w:firstLine="709"/>
        <w:jc w:val="both"/>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4 класс, 2 семестр</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Выполнение групповых упражнений без предметов и с предметами, совершенствование выполнения индивидуальной программы. Выступление перед учащимися школы с индивидуально - групповой художественно - театрализованной гимнастической композицией. Участие в классных и школьных соревнованиях.</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Упражнения выполнялись в конце каждого урока физической культуры в течение 15 минут, а также дополнительно на больших переменах между уроками не меньше одного раза в течение учебного дня.</w:t>
      </w:r>
    </w:p>
    <w:p w:rsid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xml:space="preserve">Для подтверждения результатов исследований было предложено проведение пробных уроков с использованием пунктов вышеуказанной программы учителям физического воспитания младших классов ряда средних школ г. Сосенского </w:t>
      </w:r>
      <w:proofErr w:type="spellStart"/>
      <w:r w:rsidRPr="008C3CF1">
        <w:rPr>
          <w:rFonts w:ascii="Times New Roman" w:hAnsi="Times New Roman" w:cs="Times New Roman"/>
          <w:color w:val="000000"/>
          <w:sz w:val="28"/>
          <w:szCs w:val="28"/>
          <w:lang w:eastAsia="ru-RU"/>
        </w:rPr>
        <w:t>Козельского</w:t>
      </w:r>
      <w:proofErr w:type="spellEnd"/>
      <w:r w:rsidRPr="008C3CF1">
        <w:rPr>
          <w:rFonts w:ascii="Times New Roman" w:hAnsi="Times New Roman" w:cs="Times New Roman"/>
          <w:color w:val="000000"/>
          <w:sz w:val="28"/>
          <w:szCs w:val="28"/>
          <w:lang w:eastAsia="ru-RU"/>
        </w:rPr>
        <w:t xml:space="preserve"> района.</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Участвовавшие в этом эксперименте учителя подтвердили, что использование средств и методов художественной гимнастики на уроках вызвали существенный интерес у учеников. Повысилась посещаемость занятий благодаря именно этим нововведениям в некоторых классах. Дети стали с удовольствием выполнять некоторые акробатические упражнения и комплексы вольных, общеразвивающих упражнений, которые ранее они выполняли с неохотой.</w:t>
      </w:r>
    </w:p>
    <w:p w:rsid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Несмотря на все положительные моменты, связанные с предложенными нововведениями в учебный процесс, ход эксперимента вызвал и ряд трудностей, в основном субъективного характера, связанных, как правило, с материальным обеспечением учебного процесса.</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xml:space="preserve">Так, во многих школах практически отсутствует элементарный спортивный инвентарь и ковровое покрытие, некоторые сложности представляет обеспечение музыкального оформления занятий. Однако перечисленные проблемы в целом не снижают </w:t>
      </w:r>
      <w:proofErr w:type="gramStart"/>
      <w:r w:rsidRPr="008C3CF1">
        <w:rPr>
          <w:rFonts w:ascii="Times New Roman" w:hAnsi="Times New Roman" w:cs="Times New Roman"/>
          <w:color w:val="000000"/>
          <w:sz w:val="28"/>
          <w:szCs w:val="28"/>
          <w:lang w:eastAsia="ru-RU"/>
        </w:rPr>
        <w:t>положительной роли</w:t>
      </w:r>
      <w:proofErr w:type="gramEnd"/>
      <w:r w:rsidRPr="008C3CF1">
        <w:rPr>
          <w:rFonts w:ascii="Times New Roman" w:hAnsi="Times New Roman" w:cs="Times New Roman"/>
          <w:color w:val="000000"/>
          <w:sz w:val="28"/>
          <w:szCs w:val="28"/>
          <w:lang w:eastAsia="ru-RU"/>
        </w:rPr>
        <w:t xml:space="preserve"> предложенной нами методики и возможностей ее эффективного использования на практике.</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p>
    <w:p w:rsidR="005F3AB9" w:rsidRPr="0016799F" w:rsidRDefault="0016799F" w:rsidP="009F5CD1">
      <w:pPr>
        <w:spacing w:after="0" w:line="240" w:lineRule="auto"/>
        <w:ind w:firstLine="709"/>
        <w:jc w:val="center"/>
        <w:rPr>
          <w:rFonts w:ascii="Times New Roman" w:hAnsi="Times New Roman" w:cs="Times New Roman"/>
          <w:b/>
          <w:bCs/>
          <w:color w:val="000000"/>
          <w:sz w:val="28"/>
          <w:szCs w:val="28"/>
          <w:lang w:eastAsia="ru-RU"/>
        </w:rPr>
      </w:pPr>
      <w:r w:rsidRPr="0016799F">
        <w:rPr>
          <w:rFonts w:ascii="Times New Roman" w:hAnsi="Times New Roman" w:cs="Times New Roman"/>
          <w:b/>
          <w:bCs/>
          <w:color w:val="000000"/>
          <w:sz w:val="28"/>
          <w:szCs w:val="28"/>
          <w:lang w:eastAsia="ru-RU"/>
        </w:rPr>
        <w:t>3.3 Результаты исследования</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Как показали наши исследования, на уроках, где использовались упражнения художественной гимнастики и другие средства оздоровительных видов гимнастики, дети (как мальчики, так и девочки) испытывали огромную</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xml:space="preserve">радость, особенно от упражнений с предметами. Музыкальное сопровождение уроков с использованием веселой и любимой музыки, создавало хорошее настроение у детей, что способствовало более плодотворной работе. Все это является эффективным средством эстетического воспитания, при помощи которого можно с успехом развивать и совершенствовать основные двигательные качества, а также формировать и корригировать функциональные </w:t>
      </w:r>
      <w:r w:rsidRPr="008C3CF1">
        <w:rPr>
          <w:rFonts w:ascii="Times New Roman" w:hAnsi="Times New Roman" w:cs="Times New Roman"/>
          <w:color w:val="000000"/>
          <w:sz w:val="28"/>
          <w:szCs w:val="28"/>
          <w:lang w:eastAsia="ru-RU"/>
        </w:rPr>
        <w:lastRenderedPageBreak/>
        <w:t xml:space="preserve">нарушения осанки. У детей возросла творческая активность, дети стали участвовать в показательных концертах и </w:t>
      </w:r>
      <w:proofErr w:type="spellStart"/>
      <w:r w:rsidRPr="008C3CF1">
        <w:rPr>
          <w:rFonts w:ascii="Times New Roman" w:hAnsi="Times New Roman" w:cs="Times New Roman"/>
          <w:color w:val="000000"/>
          <w:sz w:val="28"/>
          <w:szCs w:val="28"/>
          <w:lang w:eastAsia="ru-RU"/>
        </w:rPr>
        <w:t>внутришкольных</w:t>
      </w:r>
      <w:proofErr w:type="spellEnd"/>
      <w:r w:rsidRPr="008C3CF1">
        <w:rPr>
          <w:rFonts w:ascii="Times New Roman" w:hAnsi="Times New Roman" w:cs="Times New Roman"/>
          <w:color w:val="000000"/>
          <w:sz w:val="28"/>
          <w:szCs w:val="28"/>
          <w:lang w:eastAsia="ru-RU"/>
        </w:rPr>
        <w:t xml:space="preserve"> соревнованиях.</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Исследования показали, что применение упражнений художественной гимнастики, специальных подвижные игр с музыкальным сопровождением для профилактики нарушений осанки и плоскостопия дало положительный результат. В результате исследований было выявлено, что использование на уроках средств художественной гимнастики способствовало исправлению нарушений осанки у детей. Результаты обследования детей в начале учебного года показали, что 14 детей (что составляет 46,6%) имели функциональные дефекты осанки. Обследования в конце учебного года показали, что занятия корригирующей гимнастикой способствовали исправлению у 6 детей функциональных дефектов осанки, а у всех остальных детей появился навык самоконтроля и выработалось умение держать правильную позу во время сидения и ходьбы.</w:t>
      </w:r>
    </w:p>
    <w:p w:rsidR="005F3AB9" w:rsidRPr="008C3CF1" w:rsidRDefault="005F3AB9"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Нами было замечено, что занятия с использованием средств художественной гимнастики способствовали формированию устойчивого интереса у детей к урокам физической культуры и спорту. Только интересные яркие по содержанию упражнения из арсенала средств художественной гимнастики привлекают детей к сознательным и систематическим занятиям в школе и дома. По итогам опроса родителей, можно сделать вывод, что 73% детей стали систематически выполнять домашние задания по физической культуре. Увеличилось количество девочек,</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желающих</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заниматься</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в</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секции</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художественной</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гимнастики на</w:t>
      </w:r>
      <w:r w:rsidR="0016799F">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62,5 %, четыре девочки изъявили желание продолжить занятия художественной гимнастикой в спортивных школах.</w:t>
      </w:r>
    </w:p>
    <w:p w:rsidR="008C3CF1" w:rsidRDefault="002802DA"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Выводы.</w:t>
      </w:r>
    </w:p>
    <w:p w:rsidR="008C3CF1" w:rsidRDefault="00BE24E1"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1. </w:t>
      </w:r>
      <w:r w:rsidR="002802DA" w:rsidRPr="008C3CF1">
        <w:rPr>
          <w:rFonts w:ascii="Times New Roman" w:hAnsi="Times New Roman" w:cs="Times New Roman"/>
          <w:color w:val="000000"/>
          <w:sz w:val="28"/>
          <w:szCs w:val="28"/>
        </w:rPr>
        <w:t>Младший школьный возраст наиболее благоприятен для формирования у детей практически всех физических качеств и координационных способностей, реализуемых в двигательной активности.</w:t>
      </w:r>
    </w:p>
    <w:p w:rsidR="002802DA" w:rsidRPr="008C3CF1" w:rsidRDefault="00BE24E1"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2. </w:t>
      </w:r>
      <w:r w:rsidR="002802DA" w:rsidRPr="008C3CF1">
        <w:rPr>
          <w:rFonts w:ascii="Times New Roman" w:hAnsi="Times New Roman" w:cs="Times New Roman"/>
          <w:color w:val="000000"/>
          <w:sz w:val="28"/>
          <w:szCs w:val="28"/>
        </w:rPr>
        <w:t>Наиболее эффективными средствами воспитания координационных способностей являются игры и физические упражнения.</w:t>
      </w:r>
    </w:p>
    <w:p w:rsidR="00BE24E1" w:rsidRPr="008C3CF1" w:rsidRDefault="00BE24E1"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3. </w:t>
      </w:r>
      <w:r w:rsidR="002802DA" w:rsidRPr="008C3CF1">
        <w:rPr>
          <w:rFonts w:ascii="Times New Roman" w:hAnsi="Times New Roman" w:cs="Times New Roman"/>
          <w:color w:val="000000"/>
          <w:sz w:val="28"/>
          <w:szCs w:val="28"/>
        </w:rPr>
        <w:t>Координация движений тренируема и дети легко поддаются воздей</w:t>
      </w:r>
      <w:r w:rsidRPr="008C3CF1">
        <w:rPr>
          <w:rFonts w:ascii="Times New Roman" w:hAnsi="Times New Roman" w:cs="Times New Roman"/>
          <w:color w:val="000000"/>
          <w:sz w:val="28"/>
          <w:szCs w:val="28"/>
        </w:rPr>
        <w:t>ствию педагогического процесса.</w:t>
      </w:r>
    </w:p>
    <w:p w:rsidR="008C3CF1" w:rsidRDefault="00BE24E1"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4. </w:t>
      </w:r>
      <w:r w:rsidR="002802DA" w:rsidRPr="008C3CF1">
        <w:rPr>
          <w:rFonts w:ascii="Times New Roman" w:hAnsi="Times New Roman" w:cs="Times New Roman"/>
          <w:color w:val="000000"/>
          <w:sz w:val="28"/>
          <w:szCs w:val="28"/>
        </w:rPr>
        <w:t>Развитые координационные способности сохраняются в течение сравнительно длительного срока.</w:t>
      </w:r>
    </w:p>
    <w:p w:rsidR="002802DA" w:rsidRPr="008C3CF1" w:rsidRDefault="00BE24E1"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5. М</w:t>
      </w:r>
      <w:r w:rsidR="002802DA" w:rsidRPr="008C3CF1">
        <w:rPr>
          <w:rFonts w:ascii="Times New Roman" w:hAnsi="Times New Roman" w:cs="Times New Roman"/>
          <w:color w:val="000000"/>
          <w:sz w:val="28"/>
          <w:szCs w:val="28"/>
        </w:rPr>
        <w:t>ежду уровнем физического развития детей и уровнем развития их координационных способностей не существует</w:t>
      </w:r>
      <w:r w:rsidRPr="008C3CF1">
        <w:rPr>
          <w:rFonts w:ascii="Times New Roman" w:hAnsi="Times New Roman" w:cs="Times New Roman"/>
          <w:color w:val="000000"/>
          <w:sz w:val="28"/>
          <w:szCs w:val="28"/>
        </w:rPr>
        <w:t xml:space="preserve"> взаимосвязи</w:t>
      </w:r>
      <w:r w:rsidR="002802DA" w:rsidRPr="008C3CF1">
        <w:rPr>
          <w:rFonts w:ascii="Times New Roman" w:hAnsi="Times New Roman" w:cs="Times New Roman"/>
          <w:color w:val="000000"/>
          <w:sz w:val="28"/>
          <w:szCs w:val="28"/>
        </w:rPr>
        <w:t xml:space="preserve">, и поэтому </w:t>
      </w:r>
      <w:r w:rsidRPr="008C3CF1">
        <w:rPr>
          <w:rFonts w:ascii="Times New Roman" w:hAnsi="Times New Roman" w:cs="Times New Roman"/>
          <w:color w:val="000000"/>
          <w:sz w:val="28"/>
          <w:szCs w:val="28"/>
        </w:rPr>
        <w:t xml:space="preserve">надо </w:t>
      </w:r>
      <w:r w:rsidR="002802DA" w:rsidRPr="008C3CF1">
        <w:rPr>
          <w:rFonts w:ascii="Times New Roman" w:hAnsi="Times New Roman" w:cs="Times New Roman"/>
          <w:color w:val="000000"/>
          <w:sz w:val="28"/>
          <w:szCs w:val="28"/>
        </w:rPr>
        <w:t>заниматься упражнениями, направленными на развитие координации движений, со всеми учащимися без исключения.</w:t>
      </w:r>
    </w:p>
    <w:p w:rsidR="002802DA" w:rsidRPr="008C3CF1" w:rsidRDefault="00BE24E1"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6. П</w:t>
      </w:r>
      <w:r w:rsidR="002802DA" w:rsidRPr="008C3CF1">
        <w:rPr>
          <w:rFonts w:ascii="Times New Roman" w:hAnsi="Times New Roman" w:cs="Times New Roman"/>
          <w:color w:val="000000"/>
          <w:sz w:val="28"/>
          <w:szCs w:val="28"/>
          <w:lang w:eastAsia="ru-RU"/>
        </w:rPr>
        <w:t>рименение упражнений художественной г</w:t>
      </w:r>
      <w:r w:rsidRPr="008C3CF1">
        <w:rPr>
          <w:rFonts w:ascii="Times New Roman" w:hAnsi="Times New Roman" w:cs="Times New Roman"/>
          <w:color w:val="000000"/>
          <w:sz w:val="28"/>
          <w:szCs w:val="28"/>
          <w:lang w:eastAsia="ru-RU"/>
        </w:rPr>
        <w:t>имнастики, специальных подвижных</w:t>
      </w:r>
      <w:r w:rsidR="002802DA" w:rsidRPr="008C3CF1">
        <w:rPr>
          <w:rFonts w:ascii="Times New Roman" w:hAnsi="Times New Roman" w:cs="Times New Roman"/>
          <w:color w:val="000000"/>
          <w:sz w:val="28"/>
          <w:szCs w:val="28"/>
          <w:lang w:eastAsia="ru-RU"/>
        </w:rPr>
        <w:t xml:space="preserve"> игр с музыкальным сопровождением способствовали</w:t>
      </w:r>
      <w:r w:rsidR="008C3CF1">
        <w:rPr>
          <w:rFonts w:ascii="Times New Roman" w:hAnsi="Times New Roman" w:cs="Times New Roman"/>
          <w:color w:val="000000"/>
          <w:sz w:val="28"/>
          <w:szCs w:val="28"/>
          <w:lang w:eastAsia="ru-RU"/>
        </w:rPr>
        <w:t xml:space="preserve"> </w:t>
      </w:r>
      <w:r w:rsidR="002802DA" w:rsidRPr="008C3CF1">
        <w:rPr>
          <w:rFonts w:ascii="Times New Roman" w:hAnsi="Times New Roman" w:cs="Times New Roman"/>
          <w:color w:val="000000"/>
          <w:sz w:val="28"/>
          <w:szCs w:val="28"/>
          <w:lang w:eastAsia="ru-RU"/>
        </w:rPr>
        <w:t>исправлению нарушений осанки и плоскостопия у детей. Кроме того, у детей появился навык самоконтроля и выработалось умение держать правильную позу во время сидения и ходьбы.</w:t>
      </w:r>
    </w:p>
    <w:p w:rsidR="008C3CF1" w:rsidRDefault="00BE24E1"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lastRenderedPageBreak/>
        <w:t xml:space="preserve">7. </w:t>
      </w:r>
      <w:r w:rsidR="002802DA" w:rsidRPr="008C3CF1">
        <w:rPr>
          <w:rFonts w:ascii="Times New Roman" w:hAnsi="Times New Roman" w:cs="Times New Roman"/>
          <w:color w:val="000000"/>
          <w:sz w:val="28"/>
          <w:szCs w:val="28"/>
          <w:lang w:eastAsia="ru-RU"/>
        </w:rPr>
        <w:t>Занятия с использованием средств художественной гимнастики способствовали формированию устойчивого интереса у детей к урокам физической культуры и спорту.</w:t>
      </w:r>
    </w:p>
    <w:p w:rsidR="00701603" w:rsidRPr="008C3CF1" w:rsidRDefault="00701603" w:rsidP="009F5CD1">
      <w:pPr>
        <w:spacing w:after="0" w:line="240" w:lineRule="auto"/>
        <w:ind w:firstLine="709"/>
        <w:jc w:val="both"/>
        <w:rPr>
          <w:rFonts w:ascii="Times New Roman" w:hAnsi="Times New Roman" w:cs="Times New Roman"/>
          <w:color w:val="000000"/>
          <w:sz w:val="28"/>
          <w:szCs w:val="28"/>
          <w:lang w:eastAsia="ru-RU"/>
        </w:rPr>
      </w:pPr>
    </w:p>
    <w:p w:rsidR="008C3CF1" w:rsidRPr="0016799F" w:rsidRDefault="0016799F" w:rsidP="009F5CD1">
      <w:pPr>
        <w:spacing w:after="0" w:line="240" w:lineRule="auto"/>
        <w:ind w:firstLine="709"/>
        <w:jc w:val="center"/>
        <w:rPr>
          <w:rFonts w:ascii="Times New Roman" w:hAnsi="Times New Roman" w:cs="Times New Roman"/>
          <w:b/>
          <w:bCs/>
          <w:color w:val="000000"/>
          <w:sz w:val="28"/>
          <w:szCs w:val="28"/>
        </w:rPr>
      </w:pPr>
      <w:r>
        <w:rPr>
          <w:rFonts w:ascii="Times New Roman" w:hAnsi="Times New Roman" w:cs="Times New Roman"/>
          <w:color w:val="000000"/>
          <w:sz w:val="28"/>
          <w:szCs w:val="28"/>
        </w:rPr>
        <w:br w:type="page"/>
      </w:r>
      <w:r w:rsidR="002802DA" w:rsidRPr="0016799F">
        <w:rPr>
          <w:rFonts w:ascii="Times New Roman" w:hAnsi="Times New Roman" w:cs="Times New Roman"/>
          <w:b/>
          <w:bCs/>
          <w:color w:val="000000"/>
          <w:sz w:val="28"/>
          <w:szCs w:val="28"/>
        </w:rPr>
        <w:lastRenderedPageBreak/>
        <w:t>З</w:t>
      </w:r>
      <w:r w:rsidRPr="0016799F">
        <w:rPr>
          <w:rFonts w:ascii="Times New Roman" w:hAnsi="Times New Roman" w:cs="Times New Roman"/>
          <w:b/>
          <w:bCs/>
          <w:color w:val="000000"/>
          <w:sz w:val="28"/>
          <w:szCs w:val="28"/>
        </w:rPr>
        <w:t>аключение</w:t>
      </w:r>
    </w:p>
    <w:p w:rsidR="002802DA" w:rsidRPr="008C3CF1" w:rsidRDefault="002802DA" w:rsidP="009F5CD1">
      <w:pPr>
        <w:spacing w:after="0" w:line="240" w:lineRule="auto"/>
        <w:ind w:firstLine="709"/>
        <w:jc w:val="both"/>
        <w:rPr>
          <w:rFonts w:ascii="Times New Roman" w:hAnsi="Times New Roman" w:cs="Times New Roman"/>
          <w:color w:val="000000"/>
          <w:sz w:val="28"/>
          <w:szCs w:val="28"/>
        </w:rPr>
      </w:pPr>
    </w:p>
    <w:p w:rsidR="002802DA" w:rsidRPr="008C3CF1" w:rsidRDefault="002802D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Изучив научно-методическую литературу и опробовав комплекс упражнений</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для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развития координационных способностей</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 xml:space="preserve">детей </w:t>
      </w:r>
      <w:r w:rsidR="009F5CD1">
        <w:rPr>
          <w:rFonts w:ascii="Times New Roman" w:hAnsi="Times New Roman" w:cs="Times New Roman"/>
          <w:color w:val="000000"/>
          <w:sz w:val="28"/>
          <w:szCs w:val="28"/>
        </w:rPr>
        <w:t>9-10</w:t>
      </w:r>
      <w:r w:rsidRPr="008C3CF1">
        <w:rPr>
          <w:rFonts w:ascii="Times New Roman" w:hAnsi="Times New Roman" w:cs="Times New Roman"/>
          <w:color w:val="000000"/>
          <w:sz w:val="28"/>
          <w:szCs w:val="28"/>
        </w:rPr>
        <w:t xml:space="preserve"> лет</w:t>
      </w:r>
      <w:r w:rsidR="0016799F">
        <w:rPr>
          <w:rFonts w:ascii="Times New Roman" w:hAnsi="Times New Roman" w:cs="Times New Roman"/>
          <w:color w:val="000000"/>
          <w:sz w:val="28"/>
          <w:szCs w:val="28"/>
        </w:rPr>
        <w:t>,</w:t>
      </w:r>
      <w:r w:rsidRPr="008C3CF1">
        <w:rPr>
          <w:rFonts w:ascii="Times New Roman" w:hAnsi="Times New Roman" w:cs="Times New Roman"/>
          <w:color w:val="000000"/>
          <w:sz w:val="28"/>
          <w:szCs w:val="28"/>
        </w:rPr>
        <w:t xml:space="preserve"> выяснилось, что наша рабочая гипотеза,</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а именно - применение различных средств как физические упражнения и гимнастические упражнения с динамическим характером на уроках физической культуры позволит качественно повысить уровень координационных способностей</w:t>
      </w:r>
      <w:r w:rsidR="008C3CF1">
        <w:rPr>
          <w:rFonts w:ascii="Times New Roman" w:hAnsi="Times New Roman" w:cs="Times New Roman"/>
          <w:color w:val="000000"/>
          <w:sz w:val="28"/>
          <w:szCs w:val="28"/>
        </w:rPr>
        <w:t xml:space="preserve"> </w:t>
      </w:r>
      <w:r w:rsidR="009F5CD1" w:rsidRPr="008C3CF1">
        <w:rPr>
          <w:rFonts w:ascii="Times New Roman" w:hAnsi="Times New Roman" w:cs="Times New Roman"/>
          <w:color w:val="000000"/>
          <w:sz w:val="28"/>
          <w:szCs w:val="28"/>
        </w:rPr>
        <w:t xml:space="preserve">детей </w:t>
      </w:r>
      <w:r w:rsidR="009F5CD1">
        <w:rPr>
          <w:rFonts w:ascii="Times New Roman" w:hAnsi="Times New Roman" w:cs="Times New Roman"/>
          <w:color w:val="000000"/>
          <w:sz w:val="28"/>
          <w:szCs w:val="28"/>
        </w:rPr>
        <w:t xml:space="preserve">9 – 10 </w:t>
      </w:r>
      <w:r w:rsidRPr="008C3CF1">
        <w:rPr>
          <w:rFonts w:ascii="Times New Roman" w:hAnsi="Times New Roman" w:cs="Times New Roman"/>
          <w:color w:val="000000"/>
          <w:sz w:val="28"/>
          <w:szCs w:val="28"/>
        </w:rPr>
        <w:t>лет – подтвердилась.</w:t>
      </w:r>
    </w:p>
    <w:p w:rsidR="002802DA" w:rsidRPr="008C3CF1" w:rsidRDefault="002802D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Младший школьный возраст ребенка - это возраст глубоких качественных изменений всех систем организма, его совершенствование. Младший школьный возраст наиболее благоприятен для формирования у детей практически всех физических качеств и координационных способностей, реализуемых в двигательной активности. Чтобы качественно строить работу с этой категорией учащихся учителю необходимо иметь глубокие знания по анатомии, физиологии, психологии ребенка.</w:t>
      </w:r>
    </w:p>
    <w:p w:rsidR="008C3CF1" w:rsidRDefault="002802D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1. Изучив научно-методическую литературу</w:t>
      </w:r>
      <w:r w:rsidR="0016799F">
        <w:rPr>
          <w:rFonts w:ascii="Times New Roman" w:hAnsi="Times New Roman" w:cs="Times New Roman"/>
          <w:color w:val="000000"/>
          <w:sz w:val="28"/>
          <w:szCs w:val="28"/>
        </w:rPr>
        <w:t>,</w:t>
      </w:r>
      <w:r w:rsidRPr="008C3CF1">
        <w:rPr>
          <w:rFonts w:ascii="Times New Roman" w:hAnsi="Times New Roman" w:cs="Times New Roman"/>
          <w:color w:val="000000"/>
          <w:sz w:val="28"/>
          <w:szCs w:val="28"/>
        </w:rPr>
        <w:t xml:space="preserve"> мы выяснили, что координационные способности - это возможности индивида, определяющие его готовность к оптимальному управлению и регулировке двигательного действия. Выделяют специальные, специфические и общие КС.</w:t>
      </w:r>
    </w:p>
    <w:p w:rsidR="008C3CF1" w:rsidRDefault="002802D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Под общими КС понимаются потенциальные и реализованные возможности человека, определяющие его готовность к оптимальному управлению различными по происхождению и смыслу двигательными действиями.</w:t>
      </w:r>
    </w:p>
    <w:p w:rsidR="008C3CF1" w:rsidRDefault="002802D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Специальные КС - это возможности школьника, определяющие его готовность к оптимальному управлению сходными по происхождению и смыслу двигательными действиями.</w:t>
      </w:r>
    </w:p>
    <w:p w:rsidR="002802DA" w:rsidRPr="008C3CF1" w:rsidRDefault="002802D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Специфические КС - это возможности индивида, определяющие его готовность к оптимальному управлению отдельными специфическими заданиями на координацию - на равновесие, ритм, ориентирование в пространстве, реагирование, перестроение двигательной деятельности, согласование, дифференцирование параметров движений, сохранение статокинетической устойчивости и др.</w:t>
      </w:r>
    </w:p>
    <w:p w:rsidR="002802DA" w:rsidRPr="008C3CF1" w:rsidRDefault="002802D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Основными методами оценки КС служат метод наблюдения, метод экспертных оценок, аппаратурные методы и метод тестов. Основным методом диагностики КС учащихся на сегодняшний день являются специально подобранные двигательные (моторные) тесты.</w:t>
      </w:r>
    </w:p>
    <w:p w:rsidR="002802DA" w:rsidRPr="008C3CF1" w:rsidRDefault="002802D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2. Проанализировав методы</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развития координационных способностей</w:t>
      </w:r>
      <w:r w:rsidR="0016799F">
        <w:rPr>
          <w:rFonts w:ascii="Times New Roman" w:hAnsi="Times New Roman" w:cs="Times New Roman"/>
          <w:color w:val="000000"/>
          <w:sz w:val="28"/>
          <w:szCs w:val="28"/>
        </w:rPr>
        <w:t>,</w:t>
      </w:r>
      <w:r w:rsidRPr="008C3CF1">
        <w:rPr>
          <w:rFonts w:ascii="Times New Roman" w:hAnsi="Times New Roman" w:cs="Times New Roman"/>
          <w:color w:val="000000"/>
          <w:sz w:val="28"/>
          <w:szCs w:val="28"/>
        </w:rPr>
        <w:t xml:space="preserve"> мы пришли к выводу, что для развития КС детей школьного возраста используют разнообразные методы. А</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методы строго регламентированного упражнения, методы стандартно-повторного и вариативного (переменного) упражнения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являются главными методами развития КС, а также игровой и соревновательный методы.</w:t>
      </w:r>
    </w:p>
    <w:p w:rsidR="002802DA" w:rsidRPr="008C3CF1" w:rsidRDefault="002802D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3. Наиболее эффективными средствами воспитания координационных способностей являются игры и физические упражнения.</w:t>
      </w:r>
    </w:p>
    <w:p w:rsidR="002802DA" w:rsidRPr="008C3CF1" w:rsidRDefault="002802D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Координация движений тренируема и дети легко поддаются воздействию педагогического процесса, специально направленного на ее развитие. </w:t>
      </w:r>
      <w:r w:rsidRPr="008C3CF1">
        <w:rPr>
          <w:rFonts w:ascii="Times New Roman" w:hAnsi="Times New Roman" w:cs="Times New Roman"/>
          <w:color w:val="000000"/>
          <w:sz w:val="28"/>
          <w:szCs w:val="28"/>
        </w:rPr>
        <w:lastRenderedPageBreak/>
        <w:t>Высокая степень развития координационных способностей оказывает положительное влияние на овладение детьми новыми двигательными навыками. Развитые координационные способности сохраняются в течение сравнительно длительного срока. Установлено, что взаимосвязи между уровнем физического развития детей и уровнем развития их координационных способностей не существует, и поэтому есть основание заниматься упражнениями, направленными на развитие координации движений, со всеми учащимися без исключения.</w:t>
      </w:r>
    </w:p>
    <w:p w:rsidR="002802DA" w:rsidRPr="008C3CF1" w:rsidRDefault="002802D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4. Мы разработали экспериментальный комплекс упражнений для развития координационных способностей детей младшего школьного возраста. Этот комплекс упражнений предназначен для проведения на уроках физической культуры с гимнастической направленностью. В него вошли общеразвивающие упражнения, акробатические упражнения, упражнения</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на совершенствование координационных способностей и игры на развитие внимания, ловкости, равновесия, точности движений с использованием гимнастических предметов.</w:t>
      </w:r>
    </w:p>
    <w:p w:rsidR="002802DA" w:rsidRPr="008C3CF1" w:rsidRDefault="002802DA"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5. В результате исследования стало ясно, что </w:t>
      </w:r>
      <w:r w:rsidRPr="008C3CF1">
        <w:rPr>
          <w:rFonts w:ascii="Times New Roman" w:hAnsi="Times New Roman" w:cs="Times New Roman"/>
          <w:color w:val="000000"/>
          <w:sz w:val="28"/>
          <w:szCs w:val="28"/>
          <w:lang w:eastAsia="ru-RU"/>
        </w:rPr>
        <w:t>использование средств и методов художественной гимнастики на уроках вызвало существенный интерес у учеников. Повысилась посещаемость занятий благодаря именно этим нововведениям в некоторых классах. Дети стали с удовольствием выполнять некоторые акробатические упражнения и комплексы вольных, общеразвивающих упражнений, которые ранее они выполняли с неохотой.</w:t>
      </w:r>
    </w:p>
    <w:p w:rsidR="002802DA" w:rsidRPr="008C3CF1" w:rsidRDefault="002802DA"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Исследования также показали, что применение упражнений художественной гимнастики, специальных подвижные игр с музыкальным сопровождением способствовали</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исправлению нарушений осанки и плоскостопия у детей. Кроме того, у детей появился навык самоконтроля и выработалось умение держать правильную позу во время сидения и ходьбы.</w:t>
      </w:r>
    </w:p>
    <w:p w:rsidR="008C3CF1" w:rsidRDefault="002802DA"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Занятия с использованием средств художественной гимнастики способствовали формированию устойчивого интереса у детей к урокам физической культуры и спорту.</w:t>
      </w:r>
    </w:p>
    <w:p w:rsidR="00B86E22" w:rsidRPr="008C3CF1" w:rsidRDefault="00B86E22" w:rsidP="009F5CD1">
      <w:pPr>
        <w:spacing w:after="0" w:line="240" w:lineRule="auto"/>
        <w:ind w:firstLine="709"/>
        <w:jc w:val="both"/>
        <w:rPr>
          <w:rFonts w:ascii="Times New Roman" w:hAnsi="Times New Roman" w:cs="Times New Roman"/>
          <w:color w:val="000000"/>
          <w:sz w:val="28"/>
          <w:szCs w:val="28"/>
          <w:lang w:eastAsia="ru-RU"/>
        </w:rPr>
      </w:pPr>
    </w:p>
    <w:p w:rsidR="00834166" w:rsidRPr="0016799F" w:rsidRDefault="0016799F" w:rsidP="009F5CD1">
      <w:pPr>
        <w:spacing w:after="0" w:line="240" w:lineRule="auto"/>
        <w:ind w:firstLine="709"/>
        <w:jc w:val="center"/>
        <w:rPr>
          <w:rFonts w:ascii="Times New Roman" w:hAnsi="Times New Roman" w:cs="Times New Roman"/>
          <w:b/>
          <w:bCs/>
          <w:color w:val="000000"/>
          <w:sz w:val="28"/>
          <w:szCs w:val="28"/>
          <w:lang w:eastAsia="ru-RU"/>
        </w:rPr>
      </w:pPr>
      <w:r>
        <w:rPr>
          <w:rFonts w:ascii="Times New Roman" w:hAnsi="Times New Roman" w:cs="Times New Roman"/>
          <w:color w:val="000000"/>
          <w:sz w:val="28"/>
          <w:szCs w:val="28"/>
          <w:lang w:eastAsia="ru-RU"/>
        </w:rPr>
        <w:br w:type="page"/>
      </w:r>
      <w:r w:rsidR="00834166" w:rsidRPr="0016799F">
        <w:rPr>
          <w:rFonts w:ascii="Times New Roman" w:hAnsi="Times New Roman" w:cs="Times New Roman"/>
          <w:b/>
          <w:bCs/>
          <w:color w:val="000000"/>
          <w:sz w:val="28"/>
          <w:szCs w:val="28"/>
          <w:lang w:eastAsia="ru-RU"/>
        </w:rPr>
        <w:lastRenderedPageBreak/>
        <w:t>Список литературы</w:t>
      </w:r>
    </w:p>
    <w:p w:rsidR="00834166" w:rsidRPr="008C3CF1" w:rsidRDefault="00834166" w:rsidP="009F5CD1">
      <w:pPr>
        <w:spacing w:after="0" w:line="240" w:lineRule="auto"/>
        <w:ind w:firstLine="709"/>
        <w:jc w:val="both"/>
        <w:rPr>
          <w:rFonts w:ascii="Times New Roman" w:hAnsi="Times New Roman" w:cs="Times New Roman"/>
          <w:color w:val="000000"/>
          <w:sz w:val="28"/>
          <w:szCs w:val="28"/>
          <w:lang w:eastAsia="ru-RU"/>
        </w:rPr>
      </w:pP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proofErr w:type="spellStart"/>
      <w:r w:rsidRPr="008C3CF1">
        <w:rPr>
          <w:rFonts w:ascii="Times New Roman" w:hAnsi="Times New Roman" w:cs="Times New Roman"/>
          <w:color w:val="000000"/>
          <w:sz w:val="28"/>
          <w:szCs w:val="28"/>
          <w:lang w:eastAsia="ru-RU"/>
        </w:rPr>
        <w:t>Ашмарин</w:t>
      </w:r>
      <w:proofErr w:type="spellEnd"/>
      <w:r w:rsidRPr="008C3CF1">
        <w:rPr>
          <w:rFonts w:ascii="Times New Roman" w:hAnsi="Times New Roman" w:cs="Times New Roman"/>
          <w:color w:val="000000"/>
          <w:sz w:val="28"/>
          <w:szCs w:val="28"/>
          <w:lang w:eastAsia="ru-RU"/>
        </w:rPr>
        <w:t xml:space="preserve"> Б.А. Теория и методика физическ</w:t>
      </w:r>
      <w:r w:rsidR="00600873" w:rsidRPr="008C3CF1">
        <w:rPr>
          <w:rFonts w:ascii="Times New Roman" w:hAnsi="Times New Roman" w:cs="Times New Roman"/>
          <w:color w:val="000000"/>
          <w:sz w:val="28"/>
          <w:szCs w:val="28"/>
          <w:lang w:eastAsia="ru-RU"/>
        </w:rPr>
        <w:t>ого воспитания. - М.:</w:t>
      </w:r>
      <w:r w:rsidR="008C3CF1">
        <w:rPr>
          <w:rFonts w:ascii="Times New Roman" w:hAnsi="Times New Roman" w:cs="Times New Roman"/>
          <w:color w:val="000000"/>
          <w:sz w:val="28"/>
          <w:szCs w:val="28"/>
          <w:lang w:eastAsia="ru-RU"/>
        </w:rPr>
        <w:t xml:space="preserve"> </w:t>
      </w:r>
      <w:proofErr w:type="spellStart"/>
      <w:r w:rsidR="00600873" w:rsidRPr="008C3CF1">
        <w:rPr>
          <w:rFonts w:ascii="Times New Roman" w:hAnsi="Times New Roman" w:cs="Times New Roman"/>
          <w:color w:val="000000"/>
          <w:sz w:val="28"/>
          <w:szCs w:val="28"/>
          <w:lang w:eastAsia="ru-RU"/>
        </w:rPr>
        <w:t>ФиС</w:t>
      </w:r>
      <w:proofErr w:type="spellEnd"/>
      <w:r w:rsidR="00600873" w:rsidRPr="008C3CF1">
        <w:rPr>
          <w:rFonts w:ascii="Times New Roman" w:hAnsi="Times New Roman" w:cs="Times New Roman"/>
          <w:color w:val="000000"/>
          <w:sz w:val="28"/>
          <w:szCs w:val="28"/>
          <w:lang w:eastAsia="ru-RU"/>
        </w:rPr>
        <w:t>,</w:t>
      </w:r>
      <w:r w:rsidR="008C3CF1">
        <w:rPr>
          <w:rFonts w:ascii="Times New Roman" w:hAnsi="Times New Roman" w:cs="Times New Roman"/>
          <w:color w:val="000000"/>
          <w:sz w:val="28"/>
          <w:szCs w:val="28"/>
          <w:lang w:eastAsia="ru-RU"/>
        </w:rPr>
        <w:t xml:space="preserve"> </w:t>
      </w:r>
      <w:r w:rsidR="00600873" w:rsidRPr="008C3CF1">
        <w:rPr>
          <w:rFonts w:ascii="Times New Roman" w:hAnsi="Times New Roman" w:cs="Times New Roman"/>
          <w:color w:val="000000"/>
          <w:sz w:val="28"/>
          <w:szCs w:val="28"/>
          <w:lang w:eastAsia="ru-RU"/>
        </w:rPr>
        <w:t>200</w:t>
      </w:r>
      <w:r w:rsidRPr="008C3CF1">
        <w:rPr>
          <w:rFonts w:ascii="Times New Roman" w:hAnsi="Times New Roman" w:cs="Times New Roman"/>
          <w:color w:val="000000"/>
          <w:sz w:val="28"/>
          <w:szCs w:val="28"/>
          <w:lang w:eastAsia="ru-RU"/>
        </w:rPr>
        <w:t>0.</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Бернштейн Н.А. О ловкости и её разв</w:t>
      </w:r>
      <w:r w:rsidR="00600873" w:rsidRPr="008C3CF1">
        <w:rPr>
          <w:rFonts w:ascii="Times New Roman" w:hAnsi="Times New Roman" w:cs="Times New Roman"/>
          <w:color w:val="000000"/>
          <w:sz w:val="28"/>
          <w:szCs w:val="28"/>
          <w:lang w:eastAsia="ru-RU"/>
        </w:rPr>
        <w:t>итии. - М.: «</w:t>
      </w:r>
      <w:proofErr w:type="spellStart"/>
      <w:r w:rsidR="00600873" w:rsidRPr="008C3CF1">
        <w:rPr>
          <w:rFonts w:ascii="Times New Roman" w:hAnsi="Times New Roman" w:cs="Times New Roman"/>
          <w:color w:val="000000"/>
          <w:sz w:val="28"/>
          <w:szCs w:val="28"/>
          <w:lang w:eastAsia="ru-RU"/>
        </w:rPr>
        <w:t>ФиС</w:t>
      </w:r>
      <w:proofErr w:type="spellEnd"/>
      <w:r w:rsidR="00600873" w:rsidRPr="008C3CF1">
        <w:rPr>
          <w:rFonts w:ascii="Times New Roman" w:hAnsi="Times New Roman" w:cs="Times New Roman"/>
          <w:color w:val="000000"/>
          <w:sz w:val="28"/>
          <w:szCs w:val="28"/>
          <w:lang w:eastAsia="ru-RU"/>
        </w:rPr>
        <w:t>», 200</w:t>
      </w:r>
      <w:r w:rsidRPr="008C3CF1">
        <w:rPr>
          <w:rFonts w:ascii="Times New Roman" w:hAnsi="Times New Roman" w:cs="Times New Roman"/>
          <w:color w:val="000000"/>
          <w:sz w:val="28"/>
          <w:szCs w:val="28"/>
          <w:lang w:eastAsia="ru-RU"/>
        </w:rPr>
        <w:t xml:space="preserve">1. </w:t>
      </w:r>
      <w:r w:rsidR="00600873" w:rsidRPr="008C3CF1">
        <w:rPr>
          <w:rFonts w:ascii="Times New Roman" w:hAnsi="Times New Roman" w:cs="Times New Roman"/>
          <w:color w:val="000000"/>
          <w:sz w:val="28"/>
          <w:szCs w:val="28"/>
          <w:lang w:eastAsia="ru-RU"/>
        </w:rPr>
        <w:t>– 186 с.</w:t>
      </w:r>
    </w:p>
    <w:p w:rsidR="008C3CF1" w:rsidRDefault="00C31424" w:rsidP="009F5CD1">
      <w:pPr>
        <w:pStyle w:val="a3"/>
        <w:numPr>
          <w:ilvl w:val="0"/>
          <w:numId w:val="4"/>
        </w:numPr>
        <w:spacing w:after="0" w:line="240" w:lineRule="auto"/>
        <w:ind w:left="0" w:firstLine="0"/>
        <w:rPr>
          <w:rFonts w:ascii="Times New Roman" w:hAnsi="Times New Roman" w:cs="Times New Roman"/>
          <w:color w:val="000000"/>
          <w:sz w:val="28"/>
          <w:szCs w:val="28"/>
        </w:rPr>
      </w:pPr>
      <w:r w:rsidRPr="008C3CF1">
        <w:rPr>
          <w:rFonts w:ascii="Times New Roman" w:hAnsi="Times New Roman" w:cs="Times New Roman"/>
          <w:color w:val="000000"/>
          <w:sz w:val="28"/>
          <w:szCs w:val="28"/>
        </w:rPr>
        <w:t>Бернштейн Н.А. Очерки по физиологии движений и физиологии активности. - М.: Медицина, 2006. – 146 с.</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xml:space="preserve">Блинов Н.Г., </w:t>
      </w:r>
      <w:proofErr w:type="spellStart"/>
      <w:r w:rsidRPr="008C3CF1">
        <w:rPr>
          <w:rFonts w:ascii="Times New Roman" w:hAnsi="Times New Roman" w:cs="Times New Roman"/>
          <w:color w:val="000000"/>
          <w:sz w:val="28"/>
          <w:szCs w:val="28"/>
          <w:lang w:eastAsia="ru-RU"/>
        </w:rPr>
        <w:t>Игишева</w:t>
      </w:r>
      <w:proofErr w:type="spellEnd"/>
      <w:r w:rsidRPr="008C3CF1">
        <w:rPr>
          <w:rFonts w:ascii="Times New Roman" w:hAnsi="Times New Roman" w:cs="Times New Roman"/>
          <w:color w:val="000000"/>
          <w:sz w:val="28"/>
          <w:szCs w:val="28"/>
          <w:lang w:eastAsia="ru-RU"/>
        </w:rPr>
        <w:t xml:space="preserve"> Л.Н. Практикум по психофизиологической диагностике.</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 М.:</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Физкультура и спорт,</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2000.</w:t>
      </w:r>
      <w:r w:rsidR="00600873" w:rsidRPr="008C3CF1">
        <w:rPr>
          <w:rFonts w:ascii="Times New Roman" w:hAnsi="Times New Roman" w:cs="Times New Roman"/>
          <w:color w:val="000000"/>
          <w:sz w:val="28"/>
          <w:szCs w:val="28"/>
          <w:lang w:eastAsia="ru-RU"/>
        </w:rPr>
        <w:t xml:space="preserve"> -140 с.</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proofErr w:type="spellStart"/>
      <w:r w:rsidRPr="008C3CF1">
        <w:rPr>
          <w:rFonts w:ascii="Times New Roman" w:hAnsi="Times New Roman" w:cs="Times New Roman"/>
          <w:color w:val="000000"/>
          <w:sz w:val="28"/>
          <w:szCs w:val="28"/>
          <w:lang w:eastAsia="ru-RU"/>
        </w:rPr>
        <w:t>Боген</w:t>
      </w:r>
      <w:proofErr w:type="spellEnd"/>
      <w:r w:rsidRPr="008C3CF1">
        <w:rPr>
          <w:rFonts w:ascii="Times New Roman" w:hAnsi="Times New Roman" w:cs="Times New Roman"/>
          <w:color w:val="000000"/>
          <w:sz w:val="28"/>
          <w:szCs w:val="28"/>
          <w:lang w:eastAsia="ru-RU"/>
        </w:rPr>
        <w:t xml:space="preserve"> М.М. Обучение двигательным действиям. - М.: Физическая культура и сп</w:t>
      </w:r>
      <w:r w:rsidR="00600873" w:rsidRPr="008C3CF1">
        <w:rPr>
          <w:rFonts w:ascii="Times New Roman" w:hAnsi="Times New Roman" w:cs="Times New Roman"/>
          <w:color w:val="000000"/>
          <w:sz w:val="28"/>
          <w:szCs w:val="28"/>
          <w:lang w:eastAsia="ru-RU"/>
        </w:rPr>
        <w:t>орт, 200</w:t>
      </w:r>
      <w:r w:rsidRPr="008C3CF1">
        <w:rPr>
          <w:rFonts w:ascii="Times New Roman" w:hAnsi="Times New Roman" w:cs="Times New Roman"/>
          <w:color w:val="000000"/>
          <w:sz w:val="28"/>
          <w:szCs w:val="28"/>
          <w:lang w:eastAsia="ru-RU"/>
        </w:rPr>
        <w:t xml:space="preserve">5. </w:t>
      </w:r>
      <w:r w:rsidR="00600873" w:rsidRPr="008C3CF1">
        <w:rPr>
          <w:rFonts w:ascii="Times New Roman" w:hAnsi="Times New Roman" w:cs="Times New Roman"/>
          <w:color w:val="000000"/>
          <w:sz w:val="28"/>
          <w:szCs w:val="28"/>
          <w:lang w:eastAsia="ru-RU"/>
        </w:rPr>
        <w:t>– 234 с.</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rPr>
        <w:t xml:space="preserve">Вавилова Е.Н. Особенности проявления двигательных качеств у детей 6-7 лет. // Роль физического воспитания в подготовке детей к школе: Сб. науч. тр./ Под ред. Ю.Ф. </w:t>
      </w:r>
      <w:proofErr w:type="spellStart"/>
      <w:r w:rsidRPr="008C3CF1">
        <w:rPr>
          <w:rFonts w:ascii="Times New Roman" w:hAnsi="Times New Roman" w:cs="Times New Roman"/>
          <w:color w:val="000000"/>
          <w:sz w:val="28"/>
          <w:szCs w:val="28"/>
        </w:rPr>
        <w:t>Змановско</w:t>
      </w:r>
      <w:r w:rsidR="00600873" w:rsidRPr="008C3CF1">
        <w:rPr>
          <w:rFonts w:ascii="Times New Roman" w:hAnsi="Times New Roman" w:cs="Times New Roman"/>
          <w:color w:val="000000"/>
          <w:sz w:val="28"/>
          <w:szCs w:val="28"/>
        </w:rPr>
        <w:t>го</w:t>
      </w:r>
      <w:proofErr w:type="spellEnd"/>
      <w:r w:rsidR="00600873" w:rsidRPr="008C3CF1">
        <w:rPr>
          <w:rFonts w:ascii="Times New Roman" w:hAnsi="Times New Roman" w:cs="Times New Roman"/>
          <w:color w:val="000000"/>
          <w:sz w:val="28"/>
          <w:szCs w:val="28"/>
        </w:rPr>
        <w:t xml:space="preserve"> и Н.Т. Тереховой. - М., 200</w:t>
      </w:r>
      <w:r w:rsidRPr="008C3CF1">
        <w:rPr>
          <w:rFonts w:ascii="Times New Roman" w:hAnsi="Times New Roman" w:cs="Times New Roman"/>
          <w:color w:val="000000"/>
          <w:sz w:val="28"/>
          <w:szCs w:val="28"/>
        </w:rPr>
        <w:t>0.</w:t>
      </w:r>
      <w:r w:rsidR="00600873" w:rsidRPr="008C3CF1">
        <w:rPr>
          <w:rFonts w:ascii="Times New Roman" w:hAnsi="Times New Roman" w:cs="Times New Roman"/>
          <w:color w:val="000000"/>
          <w:sz w:val="28"/>
          <w:szCs w:val="28"/>
        </w:rPr>
        <w:t xml:space="preserve"> – с. 34.</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xml:space="preserve">Васильева О.Н., Леонова Л.А. Особенности выработки </w:t>
      </w:r>
      <w:proofErr w:type="spellStart"/>
      <w:r w:rsidRPr="008C3CF1">
        <w:rPr>
          <w:rFonts w:ascii="Times New Roman" w:hAnsi="Times New Roman" w:cs="Times New Roman"/>
          <w:color w:val="000000"/>
          <w:sz w:val="28"/>
          <w:szCs w:val="28"/>
          <w:lang w:eastAsia="ru-RU"/>
        </w:rPr>
        <w:t>точностного</w:t>
      </w:r>
      <w:proofErr w:type="spellEnd"/>
      <w:r w:rsidRPr="008C3CF1">
        <w:rPr>
          <w:rFonts w:ascii="Times New Roman" w:hAnsi="Times New Roman" w:cs="Times New Roman"/>
          <w:color w:val="000000"/>
          <w:sz w:val="28"/>
          <w:szCs w:val="28"/>
          <w:lang w:eastAsia="ru-RU"/>
        </w:rPr>
        <w:t xml:space="preserve"> движения у детей 7 лет // Новые исследования по возрастной физиологии. - 1990. - № 114.- С. 101-105.</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Волков Л.В. Система управления развитием физических способностей детей школьного возраста в процессе занятий физической культу</w:t>
      </w:r>
      <w:r w:rsidR="00600873" w:rsidRPr="008C3CF1">
        <w:rPr>
          <w:rFonts w:ascii="Times New Roman" w:hAnsi="Times New Roman" w:cs="Times New Roman"/>
          <w:color w:val="000000"/>
          <w:sz w:val="28"/>
          <w:szCs w:val="28"/>
          <w:lang w:eastAsia="ru-RU"/>
        </w:rPr>
        <w:t xml:space="preserve">рой и спортом - М.: </w:t>
      </w:r>
      <w:proofErr w:type="spellStart"/>
      <w:r w:rsidR="00600873" w:rsidRPr="008C3CF1">
        <w:rPr>
          <w:rFonts w:ascii="Times New Roman" w:hAnsi="Times New Roman" w:cs="Times New Roman"/>
          <w:color w:val="000000"/>
          <w:sz w:val="28"/>
          <w:szCs w:val="28"/>
          <w:lang w:eastAsia="ru-RU"/>
        </w:rPr>
        <w:t>Астрель</w:t>
      </w:r>
      <w:proofErr w:type="spellEnd"/>
      <w:r w:rsidR="00600873" w:rsidRPr="008C3CF1">
        <w:rPr>
          <w:rFonts w:ascii="Times New Roman" w:hAnsi="Times New Roman" w:cs="Times New Roman"/>
          <w:color w:val="000000"/>
          <w:sz w:val="28"/>
          <w:szCs w:val="28"/>
          <w:lang w:eastAsia="ru-RU"/>
        </w:rPr>
        <w:t>, 2002. – 80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Волкова Л.М. Влияние упражнений разной направленности на развитие физичес</w:t>
      </w:r>
      <w:r w:rsidR="00600873" w:rsidRPr="008C3CF1">
        <w:rPr>
          <w:rFonts w:ascii="Times New Roman" w:hAnsi="Times New Roman" w:cs="Times New Roman"/>
          <w:color w:val="000000"/>
          <w:sz w:val="28"/>
          <w:szCs w:val="28"/>
          <w:lang w:eastAsia="ru-RU"/>
        </w:rPr>
        <w:t xml:space="preserve">ких качеств младших школьников. </w:t>
      </w:r>
      <w:r w:rsidRPr="008C3CF1">
        <w:rPr>
          <w:rFonts w:ascii="Times New Roman" w:hAnsi="Times New Roman" w:cs="Times New Roman"/>
          <w:color w:val="000000"/>
          <w:sz w:val="28"/>
          <w:szCs w:val="28"/>
          <w:lang w:eastAsia="ru-RU"/>
        </w:rPr>
        <w:t>- М.</w:t>
      </w:r>
      <w:r w:rsidR="00600873" w:rsidRPr="008C3CF1">
        <w:rPr>
          <w:rFonts w:ascii="Times New Roman" w:hAnsi="Times New Roman" w:cs="Times New Roman"/>
          <w:color w:val="000000"/>
          <w:sz w:val="28"/>
          <w:szCs w:val="28"/>
          <w:lang w:eastAsia="ru-RU"/>
        </w:rPr>
        <w:t>: АСТ, 200</w:t>
      </w:r>
      <w:r w:rsidRPr="008C3CF1">
        <w:rPr>
          <w:rFonts w:ascii="Times New Roman" w:hAnsi="Times New Roman" w:cs="Times New Roman"/>
          <w:color w:val="000000"/>
          <w:sz w:val="28"/>
          <w:szCs w:val="28"/>
          <w:lang w:eastAsia="ru-RU"/>
        </w:rPr>
        <w:t>3.</w:t>
      </w:r>
      <w:r w:rsidR="00600873" w:rsidRPr="008C3CF1">
        <w:rPr>
          <w:rFonts w:ascii="Times New Roman" w:hAnsi="Times New Roman" w:cs="Times New Roman"/>
          <w:color w:val="000000"/>
          <w:sz w:val="28"/>
          <w:szCs w:val="28"/>
          <w:lang w:eastAsia="ru-RU"/>
        </w:rPr>
        <w:t xml:space="preserve"> – 220 с.</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xml:space="preserve">Вопросы биомеханики физических упражнений. Сб. </w:t>
      </w:r>
      <w:proofErr w:type="spellStart"/>
      <w:r w:rsidRPr="008C3CF1">
        <w:rPr>
          <w:rFonts w:ascii="Times New Roman" w:hAnsi="Times New Roman" w:cs="Times New Roman"/>
          <w:color w:val="000000"/>
          <w:sz w:val="28"/>
          <w:szCs w:val="28"/>
          <w:lang w:eastAsia="ru-RU"/>
        </w:rPr>
        <w:t>научн</w:t>
      </w:r>
      <w:proofErr w:type="spellEnd"/>
      <w:r w:rsidRPr="008C3CF1">
        <w:rPr>
          <w:rFonts w:ascii="Times New Roman" w:hAnsi="Times New Roman" w:cs="Times New Roman"/>
          <w:color w:val="000000"/>
          <w:sz w:val="28"/>
          <w:szCs w:val="28"/>
          <w:lang w:eastAsia="ru-RU"/>
        </w:rPr>
        <w:t xml:space="preserve">. трудов. - Омск, </w:t>
      </w:r>
      <w:r w:rsidR="00600873" w:rsidRPr="008C3CF1">
        <w:rPr>
          <w:rFonts w:ascii="Times New Roman" w:hAnsi="Times New Roman" w:cs="Times New Roman"/>
          <w:color w:val="000000"/>
          <w:sz w:val="28"/>
          <w:szCs w:val="28"/>
          <w:lang w:eastAsia="ru-RU"/>
        </w:rPr>
        <w:t>200</w:t>
      </w:r>
      <w:r w:rsidRPr="008C3CF1">
        <w:rPr>
          <w:rFonts w:ascii="Times New Roman" w:hAnsi="Times New Roman" w:cs="Times New Roman"/>
          <w:color w:val="000000"/>
          <w:sz w:val="28"/>
          <w:szCs w:val="28"/>
          <w:lang w:eastAsia="ru-RU"/>
        </w:rPr>
        <w:t>2.</w:t>
      </w:r>
      <w:r w:rsidR="008C3CF1">
        <w:rPr>
          <w:rFonts w:ascii="Times New Roman" w:hAnsi="Times New Roman" w:cs="Times New Roman"/>
          <w:color w:val="000000"/>
          <w:sz w:val="28"/>
          <w:szCs w:val="28"/>
          <w:lang w:eastAsia="ru-RU"/>
        </w:rPr>
        <w:t xml:space="preserve"> </w:t>
      </w:r>
      <w:r w:rsidR="00600873" w:rsidRPr="008C3CF1">
        <w:rPr>
          <w:rFonts w:ascii="Times New Roman" w:hAnsi="Times New Roman" w:cs="Times New Roman"/>
          <w:color w:val="000000"/>
          <w:sz w:val="28"/>
          <w:szCs w:val="28"/>
          <w:lang w:eastAsia="ru-RU"/>
        </w:rPr>
        <w:t>-56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rPr>
        <w:t>Давыдов С.Ю. Морфофункциональные показатели и развитие моторики у детей 3-6-</w:t>
      </w:r>
      <w:proofErr w:type="spellStart"/>
      <w:r w:rsidRPr="008C3CF1">
        <w:rPr>
          <w:rFonts w:ascii="Times New Roman" w:hAnsi="Times New Roman" w:cs="Times New Roman"/>
          <w:color w:val="000000"/>
          <w:sz w:val="28"/>
          <w:szCs w:val="28"/>
        </w:rPr>
        <w:t>летнеко</w:t>
      </w:r>
      <w:proofErr w:type="spellEnd"/>
      <w:r w:rsidRPr="008C3CF1">
        <w:rPr>
          <w:rFonts w:ascii="Times New Roman" w:hAnsi="Times New Roman" w:cs="Times New Roman"/>
          <w:color w:val="000000"/>
          <w:sz w:val="28"/>
          <w:szCs w:val="28"/>
        </w:rPr>
        <w:t xml:space="preserve"> возраста различных типов конституций.</w:t>
      </w:r>
      <w:r w:rsidR="00600873" w:rsidRP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 xml:space="preserve">// Теория и практика физической культуры. 1995.- №11.- </w:t>
      </w:r>
      <w:proofErr w:type="spellStart"/>
      <w:r w:rsidRPr="008C3CF1">
        <w:rPr>
          <w:rFonts w:ascii="Times New Roman" w:hAnsi="Times New Roman" w:cs="Times New Roman"/>
          <w:color w:val="000000"/>
          <w:sz w:val="28"/>
          <w:szCs w:val="28"/>
        </w:rPr>
        <w:t>с.39</w:t>
      </w:r>
      <w:proofErr w:type="spellEnd"/>
      <w:r w:rsidRPr="008C3CF1">
        <w:rPr>
          <w:rFonts w:ascii="Times New Roman" w:hAnsi="Times New Roman" w:cs="Times New Roman"/>
          <w:color w:val="000000"/>
          <w:sz w:val="28"/>
          <w:szCs w:val="28"/>
        </w:rPr>
        <w:t>-43.</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proofErr w:type="spellStart"/>
      <w:r w:rsidRPr="008C3CF1">
        <w:rPr>
          <w:rFonts w:ascii="Times New Roman" w:hAnsi="Times New Roman" w:cs="Times New Roman"/>
          <w:color w:val="000000"/>
          <w:sz w:val="28"/>
          <w:szCs w:val="28"/>
          <w:lang w:eastAsia="ru-RU"/>
        </w:rPr>
        <w:t>Гогунов</w:t>
      </w:r>
      <w:proofErr w:type="spellEnd"/>
      <w:r w:rsidRPr="008C3CF1">
        <w:rPr>
          <w:rFonts w:ascii="Times New Roman" w:hAnsi="Times New Roman" w:cs="Times New Roman"/>
          <w:color w:val="000000"/>
          <w:sz w:val="28"/>
          <w:szCs w:val="28"/>
          <w:lang w:eastAsia="ru-RU"/>
        </w:rPr>
        <w:t xml:space="preserve"> Е.H., </w:t>
      </w:r>
      <w:proofErr w:type="spellStart"/>
      <w:r w:rsidRPr="008C3CF1">
        <w:rPr>
          <w:rFonts w:ascii="Times New Roman" w:hAnsi="Times New Roman" w:cs="Times New Roman"/>
          <w:color w:val="000000"/>
          <w:sz w:val="28"/>
          <w:szCs w:val="28"/>
          <w:lang w:eastAsia="ru-RU"/>
        </w:rPr>
        <w:t>Мартъенов</w:t>
      </w:r>
      <w:proofErr w:type="spellEnd"/>
      <w:r w:rsidRPr="008C3CF1">
        <w:rPr>
          <w:rFonts w:ascii="Times New Roman" w:hAnsi="Times New Roman" w:cs="Times New Roman"/>
          <w:color w:val="000000"/>
          <w:sz w:val="28"/>
          <w:szCs w:val="28"/>
          <w:lang w:eastAsia="ru-RU"/>
        </w:rPr>
        <w:t xml:space="preserve"> Б.Н. Психология физического воспитания и спорта. - М.:</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Физкультура и спорт,</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2000.</w:t>
      </w:r>
      <w:r w:rsidR="00600873" w:rsidRPr="008C3CF1">
        <w:rPr>
          <w:rFonts w:ascii="Times New Roman" w:hAnsi="Times New Roman" w:cs="Times New Roman"/>
          <w:color w:val="000000"/>
          <w:sz w:val="28"/>
          <w:szCs w:val="28"/>
          <w:lang w:eastAsia="ru-RU"/>
        </w:rPr>
        <w:t xml:space="preserve"> -</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Григорян Э.А. Двигательная координация школьников в зависимости от возраста, пола и за</w:t>
      </w:r>
      <w:r w:rsidR="00600873" w:rsidRPr="008C3CF1">
        <w:rPr>
          <w:rFonts w:ascii="Times New Roman" w:hAnsi="Times New Roman" w:cs="Times New Roman"/>
          <w:color w:val="000000"/>
          <w:sz w:val="28"/>
          <w:szCs w:val="28"/>
          <w:lang w:eastAsia="ru-RU"/>
        </w:rPr>
        <w:t>нятий спортом. - Киев, 200</w:t>
      </w:r>
      <w:r w:rsidRPr="008C3CF1">
        <w:rPr>
          <w:rFonts w:ascii="Times New Roman" w:hAnsi="Times New Roman" w:cs="Times New Roman"/>
          <w:color w:val="000000"/>
          <w:sz w:val="28"/>
          <w:szCs w:val="28"/>
          <w:lang w:eastAsia="ru-RU"/>
        </w:rPr>
        <w:t xml:space="preserve">6. </w:t>
      </w:r>
      <w:r w:rsidR="00600873" w:rsidRPr="008C3CF1">
        <w:rPr>
          <w:rFonts w:ascii="Times New Roman" w:hAnsi="Times New Roman" w:cs="Times New Roman"/>
          <w:color w:val="000000"/>
          <w:sz w:val="28"/>
          <w:szCs w:val="28"/>
          <w:lang w:eastAsia="ru-RU"/>
        </w:rPr>
        <w:t>– 134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rPr>
        <w:t xml:space="preserve">Двигательные качества и моторика их развития у младших школьников. / Сост. Н.А. </w:t>
      </w:r>
      <w:proofErr w:type="spellStart"/>
      <w:r w:rsidRPr="008C3CF1">
        <w:rPr>
          <w:rFonts w:ascii="Times New Roman" w:hAnsi="Times New Roman" w:cs="Times New Roman"/>
          <w:color w:val="000000"/>
          <w:sz w:val="28"/>
          <w:szCs w:val="28"/>
        </w:rPr>
        <w:t>Нот</w:t>
      </w:r>
      <w:r w:rsidR="00600873" w:rsidRPr="008C3CF1">
        <w:rPr>
          <w:rFonts w:ascii="Times New Roman" w:hAnsi="Times New Roman" w:cs="Times New Roman"/>
          <w:color w:val="000000"/>
          <w:sz w:val="28"/>
          <w:szCs w:val="28"/>
        </w:rPr>
        <w:t>кина</w:t>
      </w:r>
      <w:proofErr w:type="spellEnd"/>
      <w:r w:rsidR="00600873" w:rsidRPr="008C3CF1">
        <w:rPr>
          <w:rFonts w:ascii="Times New Roman" w:hAnsi="Times New Roman" w:cs="Times New Roman"/>
          <w:color w:val="000000"/>
          <w:sz w:val="28"/>
          <w:szCs w:val="28"/>
        </w:rPr>
        <w:t>. - СПб: Образование, 200</w:t>
      </w:r>
      <w:r w:rsidRPr="008C3CF1">
        <w:rPr>
          <w:rFonts w:ascii="Times New Roman" w:hAnsi="Times New Roman" w:cs="Times New Roman"/>
          <w:color w:val="000000"/>
          <w:sz w:val="28"/>
          <w:szCs w:val="28"/>
        </w:rPr>
        <w:t>3.</w:t>
      </w:r>
      <w:r w:rsidR="00600873" w:rsidRPr="008C3CF1">
        <w:rPr>
          <w:rFonts w:ascii="Times New Roman" w:hAnsi="Times New Roman" w:cs="Times New Roman"/>
          <w:color w:val="000000"/>
          <w:sz w:val="28"/>
          <w:szCs w:val="28"/>
        </w:rPr>
        <w:t xml:space="preserve"> – 164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rPr>
      </w:pPr>
      <w:r w:rsidRPr="008C3CF1">
        <w:rPr>
          <w:rFonts w:ascii="Times New Roman" w:hAnsi="Times New Roman" w:cs="Times New Roman"/>
          <w:color w:val="000000"/>
          <w:sz w:val="28"/>
          <w:szCs w:val="28"/>
          <w:lang w:eastAsia="ru-RU"/>
        </w:rPr>
        <w:t>Евстафьев Б.В. Понятийный словарь по физической культуре и спорту. - Л., 1990.</w:t>
      </w:r>
      <w:r w:rsidR="008C3CF1">
        <w:rPr>
          <w:rFonts w:ascii="Times New Roman" w:hAnsi="Times New Roman" w:cs="Times New Roman"/>
          <w:color w:val="000000"/>
          <w:sz w:val="28"/>
          <w:szCs w:val="28"/>
        </w:rPr>
        <w:t xml:space="preserve"> </w:t>
      </w:r>
      <w:r w:rsidR="00142A1A" w:rsidRPr="008C3CF1">
        <w:rPr>
          <w:rFonts w:ascii="Times New Roman" w:hAnsi="Times New Roman" w:cs="Times New Roman"/>
          <w:color w:val="000000"/>
          <w:sz w:val="28"/>
          <w:szCs w:val="28"/>
        </w:rPr>
        <w:t>–</w:t>
      </w:r>
      <w:r w:rsidR="00600873" w:rsidRPr="008C3CF1">
        <w:rPr>
          <w:rFonts w:ascii="Times New Roman" w:hAnsi="Times New Roman" w:cs="Times New Roman"/>
          <w:color w:val="000000"/>
          <w:sz w:val="28"/>
          <w:szCs w:val="28"/>
        </w:rPr>
        <w:t xml:space="preserve"> </w:t>
      </w:r>
      <w:r w:rsidR="00142A1A" w:rsidRPr="008C3CF1">
        <w:rPr>
          <w:rFonts w:ascii="Times New Roman" w:hAnsi="Times New Roman" w:cs="Times New Roman"/>
          <w:color w:val="000000"/>
          <w:sz w:val="28"/>
          <w:szCs w:val="28"/>
        </w:rPr>
        <w:t>126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proofErr w:type="spellStart"/>
      <w:r w:rsidRPr="008C3CF1">
        <w:rPr>
          <w:rFonts w:ascii="Times New Roman" w:hAnsi="Times New Roman" w:cs="Times New Roman"/>
          <w:color w:val="000000"/>
          <w:sz w:val="28"/>
          <w:szCs w:val="28"/>
          <w:lang w:eastAsia="ru-RU"/>
        </w:rPr>
        <w:t>3имницкая</w:t>
      </w:r>
      <w:proofErr w:type="spellEnd"/>
      <w:r w:rsidRPr="008C3CF1">
        <w:rPr>
          <w:rFonts w:ascii="Times New Roman" w:hAnsi="Times New Roman" w:cs="Times New Roman"/>
          <w:color w:val="000000"/>
          <w:sz w:val="28"/>
          <w:szCs w:val="28"/>
          <w:lang w:eastAsia="ru-RU"/>
        </w:rPr>
        <w:t xml:space="preserve"> Р.Э. Нормирование нагрузок, направленных на развитие координационных способностей младших школьников на уроках физиче</w:t>
      </w:r>
      <w:r w:rsidR="00142A1A" w:rsidRPr="008C3CF1">
        <w:rPr>
          <w:rFonts w:ascii="Times New Roman" w:hAnsi="Times New Roman" w:cs="Times New Roman"/>
          <w:color w:val="000000"/>
          <w:sz w:val="28"/>
          <w:szCs w:val="28"/>
          <w:lang w:eastAsia="ru-RU"/>
        </w:rPr>
        <w:t>ской культуры. - Минск, 200</w:t>
      </w:r>
      <w:r w:rsidRPr="008C3CF1">
        <w:rPr>
          <w:rFonts w:ascii="Times New Roman" w:hAnsi="Times New Roman" w:cs="Times New Roman"/>
          <w:color w:val="000000"/>
          <w:sz w:val="28"/>
          <w:szCs w:val="28"/>
          <w:lang w:eastAsia="ru-RU"/>
        </w:rPr>
        <w:t xml:space="preserve">3. </w:t>
      </w:r>
      <w:r w:rsidR="00142A1A" w:rsidRPr="008C3CF1">
        <w:rPr>
          <w:rFonts w:ascii="Times New Roman" w:hAnsi="Times New Roman" w:cs="Times New Roman"/>
          <w:color w:val="000000"/>
          <w:sz w:val="28"/>
          <w:szCs w:val="28"/>
          <w:lang w:eastAsia="ru-RU"/>
        </w:rPr>
        <w:t>- 114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Ильин Е.П. Двигательная память, точность воспроизведения амплитуды движений и свойства нервной системы // Психомоторика</w:t>
      </w:r>
      <w:r w:rsidR="00142A1A" w:rsidRPr="008C3CF1">
        <w:rPr>
          <w:rFonts w:ascii="Times New Roman" w:hAnsi="Times New Roman" w:cs="Times New Roman"/>
          <w:color w:val="000000"/>
          <w:sz w:val="28"/>
          <w:szCs w:val="28"/>
          <w:lang w:eastAsia="ru-RU"/>
        </w:rPr>
        <w:t xml:space="preserve">. Сб. </w:t>
      </w:r>
      <w:proofErr w:type="spellStart"/>
      <w:r w:rsidR="00142A1A" w:rsidRPr="008C3CF1">
        <w:rPr>
          <w:rFonts w:ascii="Times New Roman" w:hAnsi="Times New Roman" w:cs="Times New Roman"/>
          <w:color w:val="000000"/>
          <w:sz w:val="28"/>
          <w:szCs w:val="28"/>
          <w:lang w:eastAsia="ru-RU"/>
        </w:rPr>
        <w:t>научн</w:t>
      </w:r>
      <w:proofErr w:type="spellEnd"/>
      <w:r w:rsidR="00142A1A" w:rsidRPr="008C3CF1">
        <w:rPr>
          <w:rFonts w:ascii="Times New Roman" w:hAnsi="Times New Roman" w:cs="Times New Roman"/>
          <w:color w:val="000000"/>
          <w:sz w:val="28"/>
          <w:szCs w:val="28"/>
          <w:lang w:eastAsia="ru-RU"/>
        </w:rPr>
        <w:t>. трудов. - Л., 200</w:t>
      </w:r>
      <w:r w:rsidRPr="008C3CF1">
        <w:rPr>
          <w:rFonts w:ascii="Times New Roman" w:hAnsi="Times New Roman" w:cs="Times New Roman"/>
          <w:color w:val="000000"/>
          <w:sz w:val="28"/>
          <w:szCs w:val="28"/>
          <w:lang w:eastAsia="ru-RU"/>
        </w:rPr>
        <w:t>6.</w:t>
      </w:r>
      <w:r w:rsidR="00142A1A" w:rsidRPr="008C3CF1">
        <w:rPr>
          <w:rFonts w:ascii="Times New Roman" w:hAnsi="Times New Roman" w:cs="Times New Roman"/>
          <w:color w:val="000000"/>
          <w:sz w:val="28"/>
          <w:szCs w:val="28"/>
          <w:lang w:eastAsia="ru-RU"/>
        </w:rPr>
        <w:t xml:space="preserve"> – 166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Ильин Е.П. Ловкость - миф или реальность? // Теория и практика физической культуры. -1992. - № 3. - С. 51-53.</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Кабанов Ю.М. Методика развития равновесия у детей школ</w:t>
      </w:r>
      <w:r w:rsidR="00142A1A" w:rsidRPr="008C3CF1">
        <w:rPr>
          <w:rFonts w:ascii="Times New Roman" w:hAnsi="Times New Roman" w:cs="Times New Roman"/>
          <w:color w:val="000000"/>
          <w:sz w:val="28"/>
          <w:szCs w:val="28"/>
          <w:lang w:eastAsia="ru-RU"/>
        </w:rPr>
        <w:t>ьного возраста. - Минск, 200</w:t>
      </w:r>
      <w:r w:rsidRPr="008C3CF1">
        <w:rPr>
          <w:rFonts w:ascii="Times New Roman" w:hAnsi="Times New Roman" w:cs="Times New Roman"/>
          <w:color w:val="000000"/>
          <w:sz w:val="28"/>
          <w:szCs w:val="28"/>
          <w:lang w:eastAsia="ru-RU"/>
        </w:rPr>
        <w:t xml:space="preserve">2. </w:t>
      </w:r>
      <w:r w:rsidR="00142A1A" w:rsidRPr="008C3CF1">
        <w:rPr>
          <w:rFonts w:ascii="Times New Roman" w:hAnsi="Times New Roman" w:cs="Times New Roman"/>
          <w:color w:val="000000"/>
          <w:sz w:val="28"/>
          <w:szCs w:val="28"/>
          <w:lang w:eastAsia="ru-RU"/>
        </w:rPr>
        <w:t>– 68 с.</w:t>
      </w:r>
    </w:p>
    <w:p w:rsidR="008C3CF1" w:rsidRDefault="0016799F"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lastRenderedPageBreak/>
        <w:t>Карпеев А.</w:t>
      </w:r>
      <w:r w:rsidR="00834166" w:rsidRPr="008C3CF1">
        <w:rPr>
          <w:rFonts w:ascii="Times New Roman" w:hAnsi="Times New Roman" w:cs="Times New Roman"/>
          <w:color w:val="000000"/>
          <w:sz w:val="28"/>
          <w:szCs w:val="28"/>
          <w:lang w:eastAsia="ru-RU"/>
        </w:rPr>
        <w:t xml:space="preserve">Г. Методологические аспекты изучения координационных способностей // Вопросы биомеханики физических упражнений. Сб. </w:t>
      </w:r>
      <w:proofErr w:type="spellStart"/>
      <w:r w:rsidR="00834166" w:rsidRPr="008C3CF1">
        <w:rPr>
          <w:rFonts w:ascii="Times New Roman" w:hAnsi="Times New Roman" w:cs="Times New Roman"/>
          <w:color w:val="000000"/>
          <w:sz w:val="28"/>
          <w:szCs w:val="28"/>
          <w:lang w:eastAsia="ru-RU"/>
        </w:rPr>
        <w:t>научн</w:t>
      </w:r>
      <w:proofErr w:type="spellEnd"/>
      <w:r w:rsidR="00834166" w:rsidRPr="008C3CF1">
        <w:rPr>
          <w:rFonts w:ascii="Times New Roman" w:hAnsi="Times New Roman" w:cs="Times New Roman"/>
          <w:color w:val="000000"/>
          <w:sz w:val="28"/>
          <w:szCs w:val="28"/>
          <w:lang w:eastAsia="ru-RU"/>
        </w:rPr>
        <w:t xml:space="preserve">. трудов. - Омск, </w:t>
      </w:r>
      <w:proofErr w:type="gramStart"/>
      <w:r w:rsidR="00834166" w:rsidRPr="008C3CF1">
        <w:rPr>
          <w:rFonts w:ascii="Times New Roman" w:hAnsi="Times New Roman" w:cs="Times New Roman"/>
          <w:color w:val="000000"/>
          <w:sz w:val="28"/>
          <w:szCs w:val="28"/>
          <w:lang w:eastAsia="ru-RU"/>
        </w:rPr>
        <w:t>1992.-</w:t>
      </w:r>
      <w:proofErr w:type="gramEnd"/>
      <w:r w:rsidR="00834166" w:rsidRPr="008C3CF1">
        <w:rPr>
          <w:rFonts w:ascii="Times New Roman" w:hAnsi="Times New Roman" w:cs="Times New Roman"/>
          <w:color w:val="000000"/>
          <w:sz w:val="28"/>
          <w:szCs w:val="28"/>
          <w:lang w:eastAsia="ru-RU"/>
        </w:rPr>
        <w:t xml:space="preserve"> С. 24-32.</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proofErr w:type="spellStart"/>
      <w:r w:rsidRPr="008C3CF1">
        <w:rPr>
          <w:rFonts w:ascii="Times New Roman" w:hAnsi="Times New Roman" w:cs="Times New Roman"/>
          <w:color w:val="000000"/>
          <w:sz w:val="28"/>
          <w:szCs w:val="28"/>
          <w:lang w:eastAsia="ru-RU"/>
        </w:rPr>
        <w:t>Кечетжиева</w:t>
      </w:r>
      <w:proofErr w:type="spellEnd"/>
      <w:r w:rsidRPr="008C3CF1">
        <w:rPr>
          <w:rFonts w:ascii="Times New Roman" w:hAnsi="Times New Roman" w:cs="Times New Roman"/>
          <w:color w:val="000000"/>
          <w:sz w:val="28"/>
          <w:szCs w:val="28"/>
          <w:lang w:eastAsia="ru-RU"/>
        </w:rPr>
        <w:t xml:space="preserve"> А., </w:t>
      </w:r>
      <w:proofErr w:type="spellStart"/>
      <w:r w:rsidRPr="008C3CF1">
        <w:rPr>
          <w:rFonts w:ascii="Times New Roman" w:hAnsi="Times New Roman" w:cs="Times New Roman"/>
          <w:color w:val="000000"/>
          <w:sz w:val="28"/>
          <w:szCs w:val="28"/>
          <w:lang w:eastAsia="ru-RU"/>
        </w:rPr>
        <w:t>Банкова</w:t>
      </w:r>
      <w:proofErr w:type="spellEnd"/>
      <w:r w:rsidRPr="008C3CF1">
        <w:rPr>
          <w:rFonts w:ascii="Times New Roman" w:hAnsi="Times New Roman" w:cs="Times New Roman"/>
          <w:color w:val="000000"/>
          <w:sz w:val="28"/>
          <w:szCs w:val="28"/>
          <w:lang w:eastAsia="ru-RU"/>
        </w:rPr>
        <w:t xml:space="preserve"> М., </w:t>
      </w:r>
      <w:proofErr w:type="spellStart"/>
      <w:r w:rsidRPr="008C3CF1">
        <w:rPr>
          <w:rFonts w:ascii="Times New Roman" w:hAnsi="Times New Roman" w:cs="Times New Roman"/>
          <w:color w:val="000000"/>
          <w:sz w:val="28"/>
          <w:szCs w:val="28"/>
          <w:lang w:eastAsia="ru-RU"/>
        </w:rPr>
        <w:t>Чиприянова</w:t>
      </w:r>
      <w:proofErr w:type="spellEnd"/>
      <w:r w:rsidRPr="008C3CF1">
        <w:rPr>
          <w:rFonts w:ascii="Times New Roman" w:hAnsi="Times New Roman" w:cs="Times New Roman"/>
          <w:color w:val="000000"/>
          <w:sz w:val="28"/>
          <w:szCs w:val="28"/>
          <w:lang w:eastAsia="ru-RU"/>
        </w:rPr>
        <w:t xml:space="preserve"> М. Обучение детей художественной гимнастике</w:t>
      </w:r>
      <w:r w:rsidR="00142A1A" w:rsidRPr="008C3CF1">
        <w:rPr>
          <w:rFonts w:ascii="Times New Roman" w:hAnsi="Times New Roman" w:cs="Times New Roman"/>
          <w:color w:val="000000"/>
          <w:sz w:val="28"/>
          <w:szCs w:val="28"/>
          <w:lang w:eastAsia="ru-RU"/>
        </w:rPr>
        <w:t>. - М.: Физкультура и спорт, 200</w:t>
      </w:r>
      <w:r w:rsidRPr="008C3CF1">
        <w:rPr>
          <w:rFonts w:ascii="Times New Roman" w:hAnsi="Times New Roman" w:cs="Times New Roman"/>
          <w:color w:val="000000"/>
          <w:sz w:val="28"/>
          <w:szCs w:val="28"/>
          <w:lang w:eastAsia="ru-RU"/>
        </w:rPr>
        <w:t>5.</w:t>
      </w:r>
      <w:r w:rsidR="00142A1A" w:rsidRPr="008C3CF1">
        <w:rPr>
          <w:rFonts w:ascii="Times New Roman" w:hAnsi="Times New Roman" w:cs="Times New Roman"/>
          <w:color w:val="000000"/>
          <w:sz w:val="28"/>
          <w:szCs w:val="28"/>
          <w:lang w:eastAsia="ru-RU"/>
        </w:rPr>
        <w:t xml:space="preserve"> – 328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Контрольные упражнения для оценки координационных возможностей юных спортсменов: М</w:t>
      </w:r>
      <w:r w:rsidR="00142A1A" w:rsidRPr="008C3CF1">
        <w:rPr>
          <w:rFonts w:ascii="Times New Roman" w:hAnsi="Times New Roman" w:cs="Times New Roman"/>
          <w:color w:val="000000"/>
          <w:sz w:val="28"/>
          <w:szCs w:val="28"/>
          <w:lang w:eastAsia="ru-RU"/>
        </w:rPr>
        <w:t>етод. рекомендации. - Минск, 200</w:t>
      </w:r>
      <w:r w:rsidRPr="008C3CF1">
        <w:rPr>
          <w:rFonts w:ascii="Times New Roman" w:hAnsi="Times New Roman" w:cs="Times New Roman"/>
          <w:color w:val="000000"/>
          <w:sz w:val="28"/>
          <w:szCs w:val="28"/>
          <w:lang w:eastAsia="ru-RU"/>
        </w:rPr>
        <w:t>1.</w:t>
      </w:r>
      <w:r w:rsidR="00142A1A" w:rsidRPr="008C3CF1">
        <w:rPr>
          <w:rFonts w:ascii="Times New Roman" w:hAnsi="Times New Roman" w:cs="Times New Roman"/>
          <w:color w:val="000000"/>
          <w:sz w:val="28"/>
          <w:szCs w:val="28"/>
          <w:lang w:eastAsia="ru-RU"/>
        </w:rPr>
        <w:t xml:space="preserve"> – 42 с.</w:t>
      </w:r>
    </w:p>
    <w:p w:rsidR="008C3CF1" w:rsidRDefault="0016799F"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proofErr w:type="spellStart"/>
      <w:r>
        <w:rPr>
          <w:rFonts w:ascii="Times New Roman" w:hAnsi="Times New Roman" w:cs="Times New Roman"/>
          <w:color w:val="000000"/>
          <w:sz w:val="28"/>
          <w:szCs w:val="28"/>
          <w:lang w:eastAsia="ru-RU"/>
        </w:rPr>
        <w:t>Коссов</w:t>
      </w:r>
      <w:proofErr w:type="spellEnd"/>
      <w:r>
        <w:rPr>
          <w:rFonts w:ascii="Times New Roman" w:hAnsi="Times New Roman" w:cs="Times New Roman"/>
          <w:color w:val="000000"/>
          <w:sz w:val="28"/>
          <w:szCs w:val="28"/>
          <w:lang w:eastAsia="ru-RU"/>
        </w:rPr>
        <w:t xml:space="preserve"> А.</w:t>
      </w:r>
      <w:r w:rsidR="00834166" w:rsidRPr="008C3CF1">
        <w:rPr>
          <w:rFonts w:ascii="Times New Roman" w:hAnsi="Times New Roman" w:cs="Times New Roman"/>
          <w:color w:val="000000"/>
          <w:sz w:val="28"/>
          <w:szCs w:val="28"/>
          <w:lang w:eastAsia="ru-RU"/>
        </w:rPr>
        <w:t>И. Психомоторн</w:t>
      </w:r>
      <w:r w:rsidR="00142A1A" w:rsidRPr="008C3CF1">
        <w:rPr>
          <w:rFonts w:ascii="Times New Roman" w:hAnsi="Times New Roman" w:cs="Times New Roman"/>
          <w:color w:val="000000"/>
          <w:sz w:val="28"/>
          <w:szCs w:val="28"/>
          <w:lang w:eastAsia="ru-RU"/>
        </w:rPr>
        <w:t xml:space="preserve">ое развитие младших школьников. - М.: </w:t>
      </w:r>
      <w:proofErr w:type="spellStart"/>
      <w:r w:rsidR="00142A1A" w:rsidRPr="008C3CF1">
        <w:rPr>
          <w:rFonts w:ascii="Times New Roman" w:hAnsi="Times New Roman" w:cs="Times New Roman"/>
          <w:color w:val="000000"/>
          <w:sz w:val="28"/>
          <w:szCs w:val="28"/>
          <w:lang w:eastAsia="ru-RU"/>
        </w:rPr>
        <w:t>АкадемПресс</w:t>
      </w:r>
      <w:proofErr w:type="spellEnd"/>
      <w:r w:rsidR="00142A1A" w:rsidRPr="008C3CF1">
        <w:rPr>
          <w:rFonts w:ascii="Times New Roman" w:hAnsi="Times New Roman" w:cs="Times New Roman"/>
          <w:color w:val="000000"/>
          <w:sz w:val="28"/>
          <w:szCs w:val="28"/>
          <w:lang w:eastAsia="ru-RU"/>
        </w:rPr>
        <w:t>, 2003. – 264 с.</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proofErr w:type="spellStart"/>
      <w:r w:rsidRPr="008C3CF1">
        <w:rPr>
          <w:rFonts w:ascii="Times New Roman" w:hAnsi="Times New Roman" w:cs="Times New Roman"/>
          <w:color w:val="000000"/>
          <w:sz w:val="28"/>
          <w:szCs w:val="28"/>
          <w:lang w:eastAsia="ru-RU"/>
        </w:rPr>
        <w:t>Кофман</w:t>
      </w:r>
      <w:proofErr w:type="spellEnd"/>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П.К. Настольная книга учителя физической культуры. - М.:</w:t>
      </w:r>
      <w:r w:rsidR="008C3CF1">
        <w:rPr>
          <w:rFonts w:ascii="Times New Roman" w:hAnsi="Times New Roman" w:cs="Times New Roman"/>
          <w:color w:val="000000"/>
          <w:sz w:val="28"/>
          <w:szCs w:val="28"/>
          <w:lang w:eastAsia="ru-RU"/>
        </w:rPr>
        <w:t xml:space="preserve"> </w:t>
      </w:r>
      <w:r w:rsidR="00142A1A" w:rsidRPr="008C3CF1">
        <w:rPr>
          <w:rFonts w:ascii="Times New Roman" w:hAnsi="Times New Roman" w:cs="Times New Roman"/>
          <w:color w:val="000000"/>
          <w:sz w:val="28"/>
          <w:szCs w:val="28"/>
          <w:lang w:eastAsia="ru-RU"/>
        </w:rPr>
        <w:t>Физкультура и спорт,</w:t>
      </w:r>
      <w:r w:rsidR="008C3CF1">
        <w:rPr>
          <w:rFonts w:ascii="Times New Roman" w:hAnsi="Times New Roman" w:cs="Times New Roman"/>
          <w:color w:val="000000"/>
          <w:sz w:val="28"/>
          <w:szCs w:val="28"/>
          <w:lang w:eastAsia="ru-RU"/>
        </w:rPr>
        <w:t xml:space="preserve"> </w:t>
      </w:r>
      <w:r w:rsidR="00142A1A" w:rsidRPr="008C3CF1">
        <w:rPr>
          <w:rFonts w:ascii="Times New Roman" w:hAnsi="Times New Roman" w:cs="Times New Roman"/>
          <w:color w:val="000000"/>
          <w:sz w:val="28"/>
          <w:szCs w:val="28"/>
          <w:lang w:eastAsia="ru-RU"/>
        </w:rPr>
        <w:t>2000</w:t>
      </w:r>
      <w:r w:rsidRPr="008C3CF1">
        <w:rPr>
          <w:rFonts w:ascii="Times New Roman" w:hAnsi="Times New Roman" w:cs="Times New Roman"/>
          <w:color w:val="000000"/>
          <w:sz w:val="28"/>
          <w:szCs w:val="28"/>
          <w:lang w:eastAsia="ru-RU"/>
        </w:rPr>
        <w:t>.</w:t>
      </w:r>
      <w:r w:rsidR="00142A1A" w:rsidRPr="008C3CF1">
        <w:rPr>
          <w:rFonts w:ascii="Times New Roman" w:hAnsi="Times New Roman" w:cs="Times New Roman"/>
          <w:color w:val="000000"/>
          <w:sz w:val="28"/>
          <w:szCs w:val="28"/>
          <w:lang w:eastAsia="ru-RU"/>
        </w:rPr>
        <w:t xml:space="preserve"> – 280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Лях В.И. Тесты в физическом воспитании школьников. -</w:t>
      </w:r>
      <w:r w:rsidR="00142A1A" w:rsidRPr="008C3CF1">
        <w:rPr>
          <w:rFonts w:ascii="Times New Roman" w:hAnsi="Times New Roman" w:cs="Times New Roman"/>
          <w:color w:val="000000"/>
          <w:sz w:val="28"/>
          <w:szCs w:val="28"/>
          <w:lang w:eastAsia="ru-RU"/>
        </w:rPr>
        <w:t xml:space="preserve"> М.:</w:t>
      </w:r>
      <w:r w:rsidR="008C3CF1">
        <w:rPr>
          <w:rFonts w:ascii="Times New Roman" w:hAnsi="Times New Roman" w:cs="Times New Roman"/>
          <w:color w:val="000000"/>
          <w:sz w:val="28"/>
          <w:szCs w:val="28"/>
          <w:lang w:eastAsia="ru-RU"/>
        </w:rPr>
        <w:t xml:space="preserve"> </w:t>
      </w:r>
      <w:r w:rsidR="00142A1A" w:rsidRPr="008C3CF1">
        <w:rPr>
          <w:rFonts w:ascii="Times New Roman" w:hAnsi="Times New Roman" w:cs="Times New Roman"/>
          <w:color w:val="000000"/>
          <w:sz w:val="28"/>
          <w:szCs w:val="28"/>
          <w:lang w:eastAsia="ru-RU"/>
        </w:rPr>
        <w:t>Физкультура и спорт,</w:t>
      </w:r>
      <w:r w:rsidR="008C3CF1">
        <w:rPr>
          <w:rFonts w:ascii="Times New Roman" w:hAnsi="Times New Roman" w:cs="Times New Roman"/>
          <w:color w:val="000000"/>
          <w:sz w:val="28"/>
          <w:szCs w:val="28"/>
          <w:lang w:eastAsia="ru-RU"/>
        </w:rPr>
        <w:t xml:space="preserve"> </w:t>
      </w:r>
      <w:r w:rsidR="00142A1A" w:rsidRPr="008C3CF1">
        <w:rPr>
          <w:rFonts w:ascii="Times New Roman" w:hAnsi="Times New Roman" w:cs="Times New Roman"/>
          <w:color w:val="000000"/>
          <w:sz w:val="28"/>
          <w:szCs w:val="28"/>
          <w:lang w:eastAsia="ru-RU"/>
        </w:rPr>
        <w:t>2001</w:t>
      </w:r>
      <w:r w:rsidRPr="008C3CF1">
        <w:rPr>
          <w:rFonts w:ascii="Times New Roman" w:hAnsi="Times New Roman" w:cs="Times New Roman"/>
          <w:color w:val="000000"/>
          <w:sz w:val="28"/>
          <w:szCs w:val="28"/>
          <w:lang w:eastAsia="ru-RU"/>
        </w:rPr>
        <w:t>.</w:t>
      </w:r>
      <w:r w:rsidR="00142A1A" w:rsidRPr="008C3CF1">
        <w:rPr>
          <w:rFonts w:ascii="Times New Roman" w:hAnsi="Times New Roman" w:cs="Times New Roman"/>
          <w:color w:val="000000"/>
          <w:sz w:val="28"/>
          <w:szCs w:val="28"/>
          <w:lang w:eastAsia="ru-RU"/>
        </w:rPr>
        <w:t xml:space="preserve"> – 114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Лях В.И. Понятие «координационные способности» и «ловкость» // Теория и практика физической культуры. -1993. - №8. - С. 44-46.</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Лях В.И. Анализ свойств, раскрывающих сущность понятия «координационные способности» // Теория и практика физической культуры. -1994. - №1.- С. 48-50.</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Лях В.И. Развитие координационных способностей в школьном возрасте // Физкультура в школе. -1997. - № 5. - С. 25-28.</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Лях В.И. О классификации координационных способностей // Теория и практика физической культуры. -1997. - №7.- С. 28-30.</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Лях В.И. Координационные способности шко</w:t>
      </w:r>
      <w:r w:rsidR="00142A1A" w:rsidRPr="008C3CF1">
        <w:rPr>
          <w:rFonts w:ascii="Times New Roman" w:hAnsi="Times New Roman" w:cs="Times New Roman"/>
          <w:color w:val="000000"/>
          <w:sz w:val="28"/>
          <w:szCs w:val="28"/>
          <w:lang w:eastAsia="ru-RU"/>
        </w:rPr>
        <w:t>льников. - Минск: Полымя, 200</w:t>
      </w:r>
      <w:r w:rsidRPr="008C3CF1">
        <w:rPr>
          <w:rFonts w:ascii="Times New Roman" w:hAnsi="Times New Roman" w:cs="Times New Roman"/>
          <w:color w:val="000000"/>
          <w:sz w:val="28"/>
          <w:szCs w:val="28"/>
          <w:lang w:eastAsia="ru-RU"/>
        </w:rPr>
        <w:t>1.</w:t>
      </w:r>
      <w:r w:rsidR="00142A1A" w:rsidRPr="008C3CF1">
        <w:rPr>
          <w:rFonts w:ascii="Times New Roman" w:hAnsi="Times New Roman" w:cs="Times New Roman"/>
          <w:color w:val="000000"/>
          <w:sz w:val="28"/>
          <w:szCs w:val="28"/>
          <w:lang w:eastAsia="ru-RU"/>
        </w:rPr>
        <w:t xml:space="preserve"> – 152 с.</w:t>
      </w:r>
    </w:p>
    <w:p w:rsidR="008C3CF1" w:rsidRDefault="00142A1A"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Лях В.И. Сенс</w:t>
      </w:r>
      <w:r w:rsidR="00834166" w:rsidRPr="008C3CF1">
        <w:rPr>
          <w:rFonts w:ascii="Times New Roman" w:hAnsi="Times New Roman" w:cs="Times New Roman"/>
          <w:color w:val="000000"/>
          <w:sz w:val="28"/>
          <w:szCs w:val="28"/>
          <w:lang w:eastAsia="ru-RU"/>
        </w:rPr>
        <w:t>итивные периоды развития координационных способностей детей в школьном возрасте // Теория и практика физической культуры. -1990. - №3. -С. 15-18.</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Лях В.И. Критерии определения координационных способностей //Теория и практика физической культуры. -1991. - №11. - С. 17-20.</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Лях В.И. Координационно-двигательное совершенствование в физическом воспитании и спорте: история, теория, экспериментальные исследования // Теория и практика физической культуры. -1995. - №11.</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Майорова Л.Т., </w:t>
      </w:r>
      <w:proofErr w:type="spellStart"/>
      <w:r w:rsidRPr="008C3CF1">
        <w:rPr>
          <w:rFonts w:ascii="Times New Roman" w:hAnsi="Times New Roman" w:cs="Times New Roman"/>
          <w:color w:val="000000"/>
          <w:sz w:val="28"/>
          <w:szCs w:val="28"/>
        </w:rPr>
        <w:t>Лопина</w:t>
      </w:r>
      <w:proofErr w:type="spellEnd"/>
      <w:r w:rsidRPr="008C3CF1">
        <w:rPr>
          <w:rFonts w:ascii="Times New Roman" w:hAnsi="Times New Roman" w:cs="Times New Roman"/>
          <w:color w:val="000000"/>
          <w:sz w:val="28"/>
          <w:szCs w:val="28"/>
        </w:rPr>
        <w:t xml:space="preserve"> Н.Г. Закономерности развития координационных способностей у детей 7-10 лет. - Красноярс</w:t>
      </w:r>
      <w:r w:rsidR="00142A1A" w:rsidRPr="008C3CF1">
        <w:rPr>
          <w:rFonts w:ascii="Times New Roman" w:hAnsi="Times New Roman" w:cs="Times New Roman"/>
          <w:color w:val="000000"/>
          <w:sz w:val="28"/>
          <w:szCs w:val="28"/>
        </w:rPr>
        <w:t>к, 200</w:t>
      </w:r>
      <w:r w:rsidRPr="008C3CF1">
        <w:rPr>
          <w:rFonts w:ascii="Times New Roman" w:hAnsi="Times New Roman" w:cs="Times New Roman"/>
          <w:color w:val="000000"/>
          <w:sz w:val="28"/>
          <w:szCs w:val="28"/>
        </w:rPr>
        <w:t>6.</w:t>
      </w:r>
      <w:r w:rsidR="00142A1A" w:rsidRPr="008C3CF1">
        <w:rPr>
          <w:rFonts w:ascii="Times New Roman" w:hAnsi="Times New Roman" w:cs="Times New Roman"/>
          <w:color w:val="000000"/>
          <w:sz w:val="28"/>
          <w:szCs w:val="28"/>
        </w:rPr>
        <w:t xml:space="preserve"> – 134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Матвеев Л.П. Теория и методика физической культуры.</w:t>
      </w:r>
      <w:r w:rsidR="00142A1A" w:rsidRPr="008C3CF1">
        <w:rPr>
          <w:rFonts w:ascii="Times New Roman" w:hAnsi="Times New Roman" w:cs="Times New Roman"/>
          <w:color w:val="000000"/>
          <w:sz w:val="28"/>
          <w:szCs w:val="28"/>
          <w:lang w:eastAsia="ru-RU"/>
        </w:rPr>
        <w:t xml:space="preserve"> - М.:</w:t>
      </w:r>
      <w:r w:rsidR="008C3CF1">
        <w:rPr>
          <w:rFonts w:ascii="Times New Roman" w:hAnsi="Times New Roman" w:cs="Times New Roman"/>
          <w:color w:val="000000"/>
          <w:sz w:val="28"/>
          <w:szCs w:val="28"/>
          <w:lang w:eastAsia="ru-RU"/>
        </w:rPr>
        <w:t xml:space="preserve"> </w:t>
      </w:r>
      <w:r w:rsidR="00142A1A" w:rsidRPr="008C3CF1">
        <w:rPr>
          <w:rFonts w:ascii="Times New Roman" w:hAnsi="Times New Roman" w:cs="Times New Roman"/>
          <w:color w:val="000000"/>
          <w:sz w:val="28"/>
          <w:szCs w:val="28"/>
          <w:lang w:eastAsia="ru-RU"/>
        </w:rPr>
        <w:t>Физкультура и спорт, 200</w:t>
      </w:r>
      <w:r w:rsidRPr="008C3CF1">
        <w:rPr>
          <w:rFonts w:ascii="Times New Roman" w:hAnsi="Times New Roman" w:cs="Times New Roman"/>
          <w:color w:val="000000"/>
          <w:sz w:val="28"/>
          <w:szCs w:val="28"/>
          <w:lang w:eastAsia="ru-RU"/>
        </w:rPr>
        <w:t>1.</w:t>
      </w:r>
      <w:r w:rsidR="00142A1A" w:rsidRPr="008C3CF1">
        <w:rPr>
          <w:rFonts w:ascii="Times New Roman" w:hAnsi="Times New Roman" w:cs="Times New Roman"/>
          <w:color w:val="000000"/>
          <w:sz w:val="28"/>
          <w:szCs w:val="28"/>
          <w:lang w:eastAsia="ru-RU"/>
        </w:rPr>
        <w:t xml:space="preserve"> – 412 с.</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Максименко A.M. Основы теории и методики физической культуры.</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w:t>
      </w:r>
      <w:r w:rsidR="00142A1A" w:rsidRPr="008C3CF1">
        <w:rPr>
          <w:rFonts w:ascii="Times New Roman" w:hAnsi="Times New Roman" w:cs="Times New Roman"/>
          <w:color w:val="000000"/>
          <w:sz w:val="28"/>
          <w:szCs w:val="28"/>
          <w:lang w:eastAsia="ru-RU"/>
        </w:rPr>
        <w:t xml:space="preserve"> М.:</w:t>
      </w:r>
      <w:r w:rsidR="008C3CF1">
        <w:rPr>
          <w:rFonts w:ascii="Times New Roman" w:hAnsi="Times New Roman" w:cs="Times New Roman"/>
          <w:color w:val="000000"/>
          <w:sz w:val="28"/>
          <w:szCs w:val="28"/>
          <w:lang w:eastAsia="ru-RU"/>
        </w:rPr>
        <w:t xml:space="preserve"> </w:t>
      </w:r>
      <w:r w:rsidR="00142A1A" w:rsidRPr="008C3CF1">
        <w:rPr>
          <w:rFonts w:ascii="Times New Roman" w:hAnsi="Times New Roman" w:cs="Times New Roman"/>
          <w:color w:val="000000"/>
          <w:sz w:val="28"/>
          <w:szCs w:val="28"/>
          <w:lang w:eastAsia="ru-RU"/>
        </w:rPr>
        <w:t>Физкультура и спорт,</w:t>
      </w:r>
      <w:r w:rsidR="008C3CF1">
        <w:rPr>
          <w:rFonts w:ascii="Times New Roman" w:hAnsi="Times New Roman" w:cs="Times New Roman"/>
          <w:color w:val="000000"/>
          <w:sz w:val="28"/>
          <w:szCs w:val="28"/>
          <w:lang w:eastAsia="ru-RU"/>
        </w:rPr>
        <w:t xml:space="preserve"> </w:t>
      </w:r>
      <w:r w:rsidR="00142A1A" w:rsidRPr="008C3CF1">
        <w:rPr>
          <w:rFonts w:ascii="Times New Roman" w:hAnsi="Times New Roman" w:cs="Times New Roman"/>
          <w:color w:val="000000"/>
          <w:sz w:val="28"/>
          <w:szCs w:val="28"/>
          <w:lang w:eastAsia="ru-RU"/>
        </w:rPr>
        <w:t xml:space="preserve">2004 – 328 </w:t>
      </w:r>
      <w:proofErr w:type="gramStart"/>
      <w:r w:rsidR="00142A1A" w:rsidRPr="008C3CF1">
        <w:rPr>
          <w:rFonts w:ascii="Times New Roman" w:hAnsi="Times New Roman" w:cs="Times New Roman"/>
          <w:color w:val="000000"/>
          <w:sz w:val="28"/>
          <w:szCs w:val="28"/>
          <w:lang w:eastAsia="ru-RU"/>
        </w:rPr>
        <w:t>с.</w:t>
      </w:r>
      <w:r w:rsidRPr="008C3CF1">
        <w:rPr>
          <w:rFonts w:ascii="Times New Roman" w:hAnsi="Times New Roman" w:cs="Times New Roman"/>
          <w:color w:val="000000"/>
          <w:sz w:val="28"/>
          <w:szCs w:val="28"/>
          <w:lang w:eastAsia="ru-RU"/>
        </w:rPr>
        <w:t>.</w:t>
      </w:r>
      <w:proofErr w:type="gramEnd"/>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proofErr w:type="spellStart"/>
      <w:r w:rsidRPr="008C3CF1">
        <w:rPr>
          <w:rFonts w:ascii="Times New Roman" w:hAnsi="Times New Roman" w:cs="Times New Roman"/>
          <w:color w:val="000000"/>
          <w:sz w:val="28"/>
          <w:szCs w:val="28"/>
          <w:lang w:eastAsia="ru-RU"/>
        </w:rPr>
        <w:t>Менхин</w:t>
      </w:r>
      <w:proofErr w:type="spellEnd"/>
      <w:r w:rsidRPr="008C3CF1">
        <w:rPr>
          <w:rFonts w:ascii="Times New Roman" w:hAnsi="Times New Roman" w:cs="Times New Roman"/>
          <w:color w:val="000000"/>
          <w:sz w:val="28"/>
          <w:szCs w:val="28"/>
          <w:lang w:eastAsia="ru-RU"/>
        </w:rPr>
        <w:t xml:space="preserve"> Ю.В. Физическая подготовка к высшим достижениям в видах спорта со сложной координа</w:t>
      </w:r>
      <w:r w:rsidR="00142A1A" w:rsidRPr="008C3CF1">
        <w:rPr>
          <w:rFonts w:ascii="Times New Roman" w:hAnsi="Times New Roman" w:cs="Times New Roman"/>
          <w:color w:val="000000"/>
          <w:sz w:val="28"/>
          <w:szCs w:val="28"/>
          <w:lang w:eastAsia="ru-RU"/>
        </w:rPr>
        <w:t xml:space="preserve">цией действий. - М.: </w:t>
      </w:r>
      <w:proofErr w:type="spellStart"/>
      <w:r w:rsidR="00142A1A" w:rsidRPr="008C3CF1">
        <w:rPr>
          <w:rFonts w:ascii="Times New Roman" w:hAnsi="Times New Roman" w:cs="Times New Roman"/>
          <w:color w:val="000000"/>
          <w:sz w:val="28"/>
          <w:szCs w:val="28"/>
          <w:lang w:eastAsia="ru-RU"/>
        </w:rPr>
        <w:t>ФиС</w:t>
      </w:r>
      <w:proofErr w:type="spellEnd"/>
      <w:r w:rsidR="00142A1A" w:rsidRPr="008C3CF1">
        <w:rPr>
          <w:rFonts w:ascii="Times New Roman" w:hAnsi="Times New Roman" w:cs="Times New Roman"/>
          <w:color w:val="000000"/>
          <w:sz w:val="28"/>
          <w:szCs w:val="28"/>
          <w:lang w:eastAsia="ru-RU"/>
        </w:rPr>
        <w:t xml:space="preserve">, </w:t>
      </w:r>
      <w:proofErr w:type="gramStart"/>
      <w:r w:rsidR="00142A1A" w:rsidRPr="008C3CF1">
        <w:rPr>
          <w:rFonts w:ascii="Times New Roman" w:hAnsi="Times New Roman" w:cs="Times New Roman"/>
          <w:color w:val="000000"/>
          <w:sz w:val="28"/>
          <w:szCs w:val="28"/>
          <w:lang w:eastAsia="ru-RU"/>
        </w:rPr>
        <w:t>200</w:t>
      </w:r>
      <w:r w:rsidRPr="008C3CF1">
        <w:rPr>
          <w:rFonts w:ascii="Times New Roman" w:hAnsi="Times New Roman" w:cs="Times New Roman"/>
          <w:color w:val="000000"/>
          <w:sz w:val="28"/>
          <w:szCs w:val="28"/>
          <w:lang w:eastAsia="ru-RU"/>
        </w:rPr>
        <w:t>0.-</w:t>
      </w:r>
      <w:proofErr w:type="gramEnd"/>
      <w:r w:rsidR="00142A1A" w:rsidRPr="008C3CF1">
        <w:rPr>
          <w:rFonts w:ascii="Times New Roman" w:hAnsi="Times New Roman" w:cs="Times New Roman"/>
          <w:color w:val="000000"/>
          <w:sz w:val="28"/>
          <w:szCs w:val="28"/>
          <w:lang w:eastAsia="ru-RU"/>
        </w:rPr>
        <w:t>1</w:t>
      </w:r>
      <w:r w:rsidRPr="008C3CF1">
        <w:rPr>
          <w:rFonts w:ascii="Times New Roman" w:hAnsi="Times New Roman" w:cs="Times New Roman"/>
          <w:color w:val="000000"/>
          <w:sz w:val="28"/>
          <w:szCs w:val="28"/>
          <w:lang w:eastAsia="ru-RU"/>
        </w:rPr>
        <w:t>48 с.</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Минаева Н.А. Приёмы определения координационных способностей юных гимнастов //</w:t>
      </w:r>
      <w:r w:rsidR="00142A1A" w:rsidRP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 xml:space="preserve">Ежегодник: Гимнастика. - М.: </w:t>
      </w:r>
      <w:proofErr w:type="spellStart"/>
      <w:r w:rsidR="00142A1A" w:rsidRPr="008C3CF1">
        <w:rPr>
          <w:rFonts w:ascii="Times New Roman" w:hAnsi="Times New Roman" w:cs="Times New Roman"/>
          <w:color w:val="000000"/>
          <w:sz w:val="28"/>
          <w:szCs w:val="28"/>
          <w:lang w:eastAsia="ru-RU"/>
        </w:rPr>
        <w:t>ФиС</w:t>
      </w:r>
      <w:proofErr w:type="spellEnd"/>
      <w:r w:rsidR="00142A1A" w:rsidRPr="008C3CF1">
        <w:rPr>
          <w:rFonts w:ascii="Times New Roman" w:hAnsi="Times New Roman" w:cs="Times New Roman"/>
          <w:color w:val="000000"/>
          <w:sz w:val="28"/>
          <w:szCs w:val="28"/>
          <w:lang w:eastAsia="ru-RU"/>
        </w:rPr>
        <w:t>, 200</w:t>
      </w:r>
      <w:r w:rsidRPr="008C3CF1">
        <w:rPr>
          <w:rFonts w:ascii="Times New Roman" w:hAnsi="Times New Roman" w:cs="Times New Roman"/>
          <w:color w:val="000000"/>
          <w:sz w:val="28"/>
          <w:szCs w:val="28"/>
          <w:lang w:eastAsia="ru-RU"/>
        </w:rPr>
        <w:t xml:space="preserve">3. - </w:t>
      </w:r>
      <w:proofErr w:type="spellStart"/>
      <w:r w:rsidRPr="008C3CF1">
        <w:rPr>
          <w:rFonts w:ascii="Times New Roman" w:hAnsi="Times New Roman" w:cs="Times New Roman"/>
          <w:color w:val="000000"/>
          <w:sz w:val="28"/>
          <w:szCs w:val="28"/>
          <w:lang w:eastAsia="ru-RU"/>
        </w:rPr>
        <w:t>Вып.1</w:t>
      </w:r>
      <w:proofErr w:type="spellEnd"/>
      <w:r w:rsidRPr="008C3CF1">
        <w:rPr>
          <w:rFonts w:ascii="Times New Roman" w:hAnsi="Times New Roman" w:cs="Times New Roman"/>
          <w:color w:val="000000"/>
          <w:sz w:val="28"/>
          <w:szCs w:val="28"/>
          <w:lang w:eastAsia="ru-RU"/>
        </w:rPr>
        <w:t xml:space="preserve">.- </w:t>
      </w:r>
      <w:r w:rsidR="00142A1A" w:rsidRPr="008C3CF1">
        <w:rPr>
          <w:rFonts w:ascii="Times New Roman" w:hAnsi="Times New Roman" w:cs="Times New Roman"/>
          <w:color w:val="000000"/>
          <w:sz w:val="28"/>
          <w:szCs w:val="28"/>
          <w:lang w:eastAsia="ru-RU"/>
        </w:rPr>
        <w:t>12</w:t>
      </w:r>
      <w:r w:rsidRPr="008C3CF1">
        <w:rPr>
          <w:rFonts w:ascii="Times New Roman" w:hAnsi="Times New Roman" w:cs="Times New Roman"/>
          <w:color w:val="000000"/>
          <w:sz w:val="28"/>
          <w:szCs w:val="28"/>
          <w:lang w:eastAsia="ru-RU"/>
        </w:rPr>
        <w:t>4</w:t>
      </w:r>
      <w:r w:rsidR="00142A1A" w:rsidRPr="008C3CF1">
        <w:rPr>
          <w:rFonts w:ascii="Times New Roman" w:hAnsi="Times New Roman" w:cs="Times New Roman"/>
          <w:color w:val="000000"/>
          <w:sz w:val="28"/>
          <w:szCs w:val="28"/>
          <w:lang w:eastAsia="ru-RU"/>
        </w:rPr>
        <w:t xml:space="preserve"> с</w:t>
      </w:r>
      <w:r w:rsidRPr="008C3CF1">
        <w:rPr>
          <w:rFonts w:ascii="Times New Roman" w:hAnsi="Times New Roman" w:cs="Times New Roman"/>
          <w:color w:val="000000"/>
          <w:sz w:val="28"/>
          <w:szCs w:val="28"/>
          <w:lang w:eastAsia="ru-RU"/>
        </w:rPr>
        <w:t>.</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Минаева Н.А. Педагогическая характеристика проявления координационных способностей гимнастов</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 xml:space="preserve">Ежегодник: Гимнастика. - М.: </w:t>
      </w:r>
      <w:r w:rsidR="00142A1A" w:rsidRPr="008C3CF1">
        <w:rPr>
          <w:rFonts w:ascii="Times New Roman" w:hAnsi="Times New Roman" w:cs="Times New Roman"/>
          <w:color w:val="000000"/>
          <w:sz w:val="28"/>
          <w:szCs w:val="28"/>
          <w:lang w:eastAsia="ru-RU"/>
        </w:rPr>
        <w:t xml:space="preserve">Физическая культура и спорт, 2004. - </w:t>
      </w:r>
      <w:proofErr w:type="spellStart"/>
      <w:r w:rsidR="00142A1A" w:rsidRPr="008C3CF1">
        <w:rPr>
          <w:rFonts w:ascii="Times New Roman" w:hAnsi="Times New Roman" w:cs="Times New Roman"/>
          <w:color w:val="000000"/>
          <w:sz w:val="28"/>
          <w:szCs w:val="28"/>
          <w:lang w:eastAsia="ru-RU"/>
        </w:rPr>
        <w:t>Вып.1</w:t>
      </w:r>
      <w:proofErr w:type="spellEnd"/>
      <w:r w:rsidR="00142A1A" w:rsidRPr="008C3CF1">
        <w:rPr>
          <w:rFonts w:ascii="Times New Roman" w:hAnsi="Times New Roman" w:cs="Times New Roman"/>
          <w:color w:val="000000"/>
          <w:sz w:val="28"/>
          <w:szCs w:val="28"/>
          <w:lang w:eastAsia="ru-RU"/>
        </w:rPr>
        <w:t>. – 136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lastRenderedPageBreak/>
        <w:t xml:space="preserve">Михайлович Г.Н. Двигательное развитие детей 6-7 лет в связи с ориентацией к </w:t>
      </w:r>
      <w:proofErr w:type="spellStart"/>
      <w:r w:rsidRPr="008C3CF1">
        <w:rPr>
          <w:rFonts w:ascii="Times New Roman" w:hAnsi="Times New Roman" w:cs="Times New Roman"/>
          <w:color w:val="000000"/>
          <w:sz w:val="28"/>
          <w:szCs w:val="28"/>
          <w:lang w:eastAsia="ru-RU"/>
        </w:rPr>
        <w:t>сложнокоординац</w:t>
      </w:r>
      <w:r w:rsidR="00142A1A" w:rsidRPr="008C3CF1">
        <w:rPr>
          <w:rFonts w:ascii="Times New Roman" w:hAnsi="Times New Roman" w:cs="Times New Roman"/>
          <w:color w:val="000000"/>
          <w:sz w:val="28"/>
          <w:szCs w:val="28"/>
          <w:lang w:eastAsia="ru-RU"/>
        </w:rPr>
        <w:t>ионной</w:t>
      </w:r>
      <w:proofErr w:type="spellEnd"/>
      <w:r w:rsidR="00142A1A" w:rsidRPr="008C3CF1">
        <w:rPr>
          <w:rFonts w:ascii="Times New Roman" w:hAnsi="Times New Roman" w:cs="Times New Roman"/>
          <w:color w:val="000000"/>
          <w:sz w:val="28"/>
          <w:szCs w:val="28"/>
          <w:lang w:eastAsia="ru-RU"/>
        </w:rPr>
        <w:t xml:space="preserve"> спортивной деятельности. - М.: Медицина, 200</w:t>
      </w:r>
      <w:r w:rsidRPr="008C3CF1">
        <w:rPr>
          <w:rFonts w:ascii="Times New Roman" w:hAnsi="Times New Roman" w:cs="Times New Roman"/>
          <w:color w:val="000000"/>
          <w:sz w:val="28"/>
          <w:szCs w:val="28"/>
          <w:lang w:eastAsia="ru-RU"/>
        </w:rPr>
        <w:t>2.</w:t>
      </w:r>
      <w:r w:rsidR="00142A1A" w:rsidRPr="008C3CF1">
        <w:rPr>
          <w:rFonts w:ascii="Times New Roman" w:hAnsi="Times New Roman" w:cs="Times New Roman"/>
          <w:color w:val="000000"/>
          <w:sz w:val="28"/>
          <w:szCs w:val="28"/>
          <w:lang w:eastAsia="ru-RU"/>
        </w:rPr>
        <w:t xml:space="preserve"> – 88 с.</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М</w:t>
      </w:r>
      <w:r w:rsidRPr="008C3CF1">
        <w:rPr>
          <w:rFonts w:ascii="Times New Roman" w:hAnsi="Times New Roman" w:cs="Times New Roman"/>
          <w:color w:val="000000"/>
          <w:sz w:val="28"/>
          <w:szCs w:val="28"/>
        </w:rPr>
        <w:t>ир движений мальчиков и девочек. Методическое пособие для руководителей физического воспитания школьных учреждений. - Санкт-Петербург:</w:t>
      </w:r>
      <w:r w:rsidR="008C3CF1">
        <w:rPr>
          <w:rFonts w:ascii="Times New Roman" w:hAnsi="Times New Roman" w:cs="Times New Roman"/>
          <w:color w:val="000000"/>
          <w:sz w:val="28"/>
          <w:szCs w:val="28"/>
        </w:rPr>
        <w:t xml:space="preserve"> </w:t>
      </w:r>
      <w:r w:rsidR="00701603" w:rsidRPr="008C3CF1">
        <w:rPr>
          <w:rFonts w:ascii="Times New Roman" w:hAnsi="Times New Roman" w:cs="Times New Roman"/>
          <w:color w:val="000000"/>
          <w:sz w:val="28"/>
          <w:szCs w:val="28"/>
        </w:rPr>
        <w:t>«Детство-</w:t>
      </w:r>
      <w:r w:rsidRPr="008C3CF1">
        <w:rPr>
          <w:rFonts w:ascii="Times New Roman" w:hAnsi="Times New Roman" w:cs="Times New Roman"/>
          <w:color w:val="000000"/>
          <w:sz w:val="28"/>
          <w:szCs w:val="28"/>
        </w:rPr>
        <w:t>Пресс», 2001.</w:t>
      </w:r>
      <w:r w:rsidR="00142A1A" w:rsidRPr="008C3CF1">
        <w:rPr>
          <w:rFonts w:ascii="Times New Roman" w:hAnsi="Times New Roman" w:cs="Times New Roman"/>
          <w:color w:val="000000"/>
          <w:sz w:val="28"/>
          <w:szCs w:val="28"/>
        </w:rPr>
        <w:t xml:space="preserve"> – 156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Назаров В.П. Координация движений у детей школьного возраста.</w:t>
      </w:r>
      <w:r w:rsidR="00142A1A" w:rsidRPr="008C3CF1">
        <w:rPr>
          <w:rFonts w:ascii="Times New Roman" w:hAnsi="Times New Roman" w:cs="Times New Roman"/>
          <w:color w:val="000000"/>
          <w:sz w:val="28"/>
          <w:szCs w:val="28"/>
          <w:lang w:eastAsia="ru-RU"/>
        </w:rPr>
        <w:t xml:space="preserve"> -М.: Физкультура и спорт. 2004. – 144 с.</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Наука в олимпийском спорте. - 2000. - №1.- С. 53-59.</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xml:space="preserve">Панов В.А. Методика развития координационных способностей детей 7 лет на основе применения стандартной тренировочной программы: </w:t>
      </w:r>
      <w:r w:rsidR="00142A1A" w:rsidRPr="008C3CF1">
        <w:rPr>
          <w:rFonts w:ascii="Times New Roman" w:hAnsi="Times New Roman" w:cs="Times New Roman"/>
          <w:color w:val="000000"/>
          <w:sz w:val="28"/>
          <w:szCs w:val="28"/>
          <w:lang w:eastAsia="ru-RU"/>
        </w:rPr>
        <w:t xml:space="preserve">- М.: </w:t>
      </w:r>
      <w:proofErr w:type="spellStart"/>
      <w:r w:rsidR="00142A1A" w:rsidRPr="008C3CF1">
        <w:rPr>
          <w:rFonts w:ascii="Times New Roman" w:hAnsi="Times New Roman" w:cs="Times New Roman"/>
          <w:color w:val="000000"/>
          <w:sz w:val="28"/>
          <w:szCs w:val="28"/>
          <w:lang w:eastAsia="ru-RU"/>
        </w:rPr>
        <w:t>ФиС</w:t>
      </w:r>
      <w:proofErr w:type="spellEnd"/>
      <w:r w:rsidR="00142A1A" w:rsidRPr="008C3CF1">
        <w:rPr>
          <w:rFonts w:ascii="Times New Roman" w:hAnsi="Times New Roman" w:cs="Times New Roman"/>
          <w:color w:val="000000"/>
          <w:sz w:val="28"/>
          <w:szCs w:val="28"/>
          <w:lang w:eastAsia="ru-RU"/>
        </w:rPr>
        <w:t>, 200</w:t>
      </w:r>
      <w:r w:rsidRPr="008C3CF1">
        <w:rPr>
          <w:rFonts w:ascii="Times New Roman" w:hAnsi="Times New Roman" w:cs="Times New Roman"/>
          <w:color w:val="000000"/>
          <w:sz w:val="28"/>
          <w:szCs w:val="28"/>
          <w:lang w:eastAsia="ru-RU"/>
        </w:rPr>
        <w:t>6.</w:t>
      </w:r>
      <w:r w:rsidR="008C3CF1">
        <w:rPr>
          <w:rFonts w:ascii="Times New Roman" w:hAnsi="Times New Roman" w:cs="Times New Roman"/>
          <w:color w:val="000000"/>
          <w:sz w:val="28"/>
          <w:szCs w:val="28"/>
          <w:lang w:eastAsia="ru-RU"/>
        </w:rPr>
        <w:t xml:space="preserve"> </w:t>
      </w:r>
      <w:r w:rsidR="00142A1A" w:rsidRPr="008C3CF1">
        <w:rPr>
          <w:rFonts w:ascii="Times New Roman" w:hAnsi="Times New Roman" w:cs="Times New Roman"/>
          <w:color w:val="000000"/>
          <w:sz w:val="28"/>
          <w:szCs w:val="28"/>
          <w:lang w:eastAsia="ru-RU"/>
        </w:rPr>
        <w:t>– 98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proofErr w:type="spellStart"/>
      <w:r w:rsidRPr="008C3CF1">
        <w:rPr>
          <w:rFonts w:ascii="Times New Roman" w:hAnsi="Times New Roman" w:cs="Times New Roman"/>
          <w:color w:val="000000"/>
          <w:sz w:val="28"/>
          <w:szCs w:val="28"/>
          <w:lang w:eastAsia="ru-RU"/>
        </w:rPr>
        <w:t>Пидоря</w:t>
      </w:r>
      <w:proofErr w:type="spellEnd"/>
      <w:r w:rsidRPr="008C3CF1">
        <w:rPr>
          <w:rFonts w:ascii="Times New Roman" w:hAnsi="Times New Roman" w:cs="Times New Roman"/>
          <w:color w:val="000000"/>
          <w:sz w:val="28"/>
          <w:szCs w:val="28"/>
          <w:lang w:eastAsia="ru-RU"/>
        </w:rPr>
        <w:t xml:space="preserve"> A.M., Годик М.А., Воронов А.И. Основы координационной подготовки спортсменов. - Омск, 1992. </w:t>
      </w:r>
      <w:r w:rsidR="00142A1A" w:rsidRPr="008C3CF1">
        <w:rPr>
          <w:rFonts w:ascii="Times New Roman" w:hAnsi="Times New Roman" w:cs="Times New Roman"/>
          <w:color w:val="000000"/>
          <w:sz w:val="28"/>
          <w:szCs w:val="28"/>
          <w:lang w:eastAsia="ru-RU"/>
        </w:rPr>
        <w:t>– 166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Платонов В.Н., Булатова М.М. Координация спортсмена и методика её совершенствования: Учебно-метод. пособие. - Киев, 1992.</w:t>
      </w:r>
      <w:r w:rsidR="00142A1A" w:rsidRPr="008C3CF1">
        <w:rPr>
          <w:rFonts w:ascii="Times New Roman" w:hAnsi="Times New Roman" w:cs="Times New Roman"/>
          <w:color w:val="000000"/>
          <w:sz w:val="28"/>
          <w:szCs w:val="28"/>
          <w:lang w:eastAsia="ru-RU"/>
        </w:rPr>
        <w:t xml:space="preserve"> </w:t>
      </w:r>
      <w:r w:rsidR="00FA7EA9" w:rsidRPr="008C3CF1">
        <w:rPr>
          <w:rFonts w:ascii="Times New Roman" w:hAnsi="Times New Roman" w:cs="Times New Roman"/>
          <w:color w:val="000000"/>
          <w:sz w:val="28"/>
          <w:szCs w:val="28"/>
          <w:lang w:eastAsia="ru-RU"/>
        </w:rPr>
        <w:t>–</w:t>
      </w:r>
      <w:r w:rsidR="00142A1A" w:rsidRPr="008C3CF1">
        <w:rPr>
          <w:rFonts w:ascii="Times New Roman" w:hAnsi="Times New Roman" w:cs="Times New Roman"/>
          <w:color w:val="000000"/>
          <w:sz w:val="28"/>
          <w:szCs w:val="28"/>
          <w:lang w:eastAsia="ru-RU"/>
        </w:rPr>
        <w:t xml:space="preserve"> </w:t>
      </w:r>
      <w:r w:rsidR="00FA7EA9" w:rsidRPr="008C3CF1">
        <w:rPr>
          <w:rFonts w:ascii="Times New Roman" w:hAnsi="Times New Roman" w:cs="Times New Roman"/>
          <w:color w:val="000000"/>
          <w:sz w:val="28"/>
          <w:szCs w:val="28"/>
          <w:lang w:eastAsia="ru-RU"/>
        </w:rPr>
        <w:t>118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proofErr w:type="spellStart"/>
      <w:r w:rsidRPr="008C3CF1">
        <w:rPr>
          <w:rFonts w:ascii="Times New Roman" w:hAnsi="Times New Roman" w:cs="Times New Roman"/>
          <w:color w:val="000000"/>
          <w:sz w:val="28"/>
          <w:szCs w:val="28"/>
          <w:lang w:eastAsia="ru-RU"/>
        </w:rPr>
        <w:t>Приймаков</w:t>
      </w:r>
      <w:proofErr w:type="spellEnd"/>
      <w:r w:rsidRPr="008C3CF1">
        <w:rPr>
          <w:rFonts w:ascii="Times New Roman" w:hAnsi="Times New Roman" w:cs="Times New Roman"/>
          <w:color w:val="000000"/>
          <w:sz w:val="28"/>
          <w:szCs w:val="28"/>
          <w:lang w:eastAsia="ru-RU"/>
        </w:rPr>
        <w:t xml:space="preserve"> А.А., </w:t>
      </w:r>
      <w:proofErr w:type="spellStart"/>
      <w:r w:rsidRPr="008C3CF1">
        <w:rPr>
          <w:rFonts w:ascii="Times New Roman" w:hAnsi="Times New Roman" w:cs="Times New Roman"/>
          <w:color w:val="000000"/>
          <w:sz w:val="28"/>
          <w:szCs w:val="28"/>
          <w:lang w:eastAsia="ru-RU"/>
        </w:rPr>
        <w:t>Козетов</w:t>
      </w:r>
      <w:proofErr w:type="spellEnd"/>
      <w:r w:rsidRPr="008C3CF1">
        <w:rPr>
          <w:rFonts w:ascii="Times New Roman" w:hAnsi="Times New Roman" w:cs="Times New Roman"/>
          <w:color w:val="000000"/>
          <w:sz w:val="28"/>
          <w:szCs w:val="28"/>
          <w:lang w:eastAsia="ru-RU"/>
        </w:rPr>
        <w:t xml:space="preserve"> И.И. Закономерности развития и совершенствования координации движений у </w:t>
      </w:r>
      <w:proofErr w:type="gramStart"/>
      <w:r w:rsidRPr="008C3CF1">
        <w:rPr>
          <w:rFonts w:ascii="Times New Roman" w:hAnsi="Times New Roman" w:cs="Times New Roman"/>
          <w:color w:val="000000"/>
          <w:sz w:val="28"/>
          <w:szCs w:val="28"/>
          <w:lang w:eastAsia="ru-RU"/>
        </w:rPr>
        <w:t xml:space="preserve">детей </w:t>
      </w:r>
      <w:r w:rsidR="009F5CD1">
        <w:rPr>
          <w:rFonts w:ascii="Times New Roman" w:hAnsi="Times New Roman" w:cs="Times New Roman"/>
          <w:color w:val="000000"/>
          <w:sz w:val="28"/>
          <w:szCs w:val="28"/>
          <w:lang w:eastAsia="ru-RU"/>
        </w:rPr>
        <w:t xml:space="preserve"> 9</w:t>
      </w:r>
      <w:proofErr w:type="gramEnd"/>
      <w:r w:rsidR="009F5CD1">
        <w:rPr>
          <w:rFonts w:ascii="Times New Roman" w:hAnsi="Times New Roman" w:cs="Times New Roman"/>
          <w:color w:val="000000"/>
          <w:sz w:val="28"/>
          <w:szCs w:val="28"/>
          <w:lang w:eastAsia="ru-RU"/>
        </w:rPr>
        <w:t xml:space="preserve"> - </w:t>
      </w:r>
      <w:proofErr w:type="spellStart"/>
      <w:r w:rsidR="009F5CD1">
        <w:rPr>
          <w:rFonts w:ascii="Times New Roman" w:hAnsi="Times New Roman" w:cs="Times New Roman"/>
          <w:color w:val="000000"/>
          <w:sz w:val="28"/>
          <w:szCs w:val="28"/>
          <w:lang w:eastAsia="ru-RU"/>
        </w:rPr>
        <w:t>10</w:t>
      </w:r>
      <w:r w:rsidRPr="008C3CF1">
        <w:rPr>
          <w:rFonts w:ascii="Times New Roman" w:hAnsi="Times New Roman" w:cs="Times New Roman"/>
          <w:color w:val="000000"/>
          <w:sz w:val="28"/>
          <w:szCs w:val="28"/>
          <w:lang w:eastAsia="ru-RU"/>
        </w:rPr>
        <w:t>лет</w:t>
      </w:r>
      <w:proofErr w:type="spellEnd"/>
      <w:r w:rsidRPr="008C3CF1">
        <w:rPr>
          <w:rFonts w:ascii="Times New Roman" w:hAnsi="Times New Roman" w:cs="Times New Roman"/>
          <w:color w:val="000000"/>
          <w:sz w:val="28"/>
          <w:szCs w:val="28"/>
          <w:lang w:eastAsia="ru-RU"/>
        </w:rPr>
        <w:t xml:space="preserve">. // Наука в олимпийском спорте. - 2000. - №1.- </w:t>
      </w:r>
      <w:proofErr w:type="spellStart"/>
      <w:r w:rsidRPr="008C3CF1">
        <w:rPr>
          <w:rFonts w:ascii="Times New Roman" w:hAnsi="Times New Roman" w:cs="Times New Roman"/>
          <w:color w:val="000000"/>
          <w:sz w:val="28"/>
          <w:szCs w:val="28"/>
          <w:lang w:eastAsia="ru-RU"/>
        </w:rPr>
        <w:t>С.53</w:t>
      </w:r>
      <w:proofErr w:type="spellEnd"/>
      <w:r w:rsidRPr="008C3CF1">
        <w:rPr>
          <w:rFonts w:ascii="Times New Roman" w:hAnsi="Times New Roman" w:cs="Times New Roman"/>
          <w:color w:val="000000"/>
          <w:sz w:val="28"/>
          <w:szCs w:val="28"/>
          <w:lang w:eastAsia="ru-RU"/>
        </w:rPr>
        <w:t>-59.</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xml:space="preserve">Психомоторика: Сб. </w:t>
      </w:r>
      <w:proofErr w:type="spellStart"/>
      <w:r w:rsidRPr="008C3CF1">
        <w:rPr>
          <w:rFonts w:ascii="Times New Roman" w:hAnsi="Times New Roman" w:cs="Times New Roman"/>
          <w:color w:val="000000"/>
          <w:sz w:val="28"/>
          <w:szCs w:val="28"/>
          <w:lang w:eastAsia="ru-RU"/>
        </w:rPr>
        <w:t>научн</w:t>
      </w:r>
      <w:proofErr w:type="spellEnd"/>
      <w:r w:rsidRPr="008C3CF1">
        <w:rPr>
          <w:rFonts w:ascii="Times New Roman" w:hAnsi="Times New Roman" w:cs="Times New Roman"/>
          <w:color w:val="000000"/>
          <w:sz w:val="28"/>
          <w:szCs w:val="28"/>
          <w:lang w:eastAsia="ru-RU"/>
        </w:rPr>
        <w:t xml:space="preserve">. трудов / Б.А. </w:t>
      </w:r>
      <w:proofErr w:type="spellStart"/>
      <w:r w:rsidRPr="008C3CF1">
        <w:rPr>
          <w:rFonts w:ascii="Times New Roman" w:hAnsi="Times New Roman" w:cs="Times New Roman"/>
          <w:color w:val="000000"/>
          <w:sz w:val="28"/>
          <w:szCs w:val="28"/>
          <w:lang w:eastAsia="ru-RU"/>
        </w:rPr>
        <w:t>Ашмарин</w:t>
      </w:r>
      <w:proofErr w:type="spellEnd"/>
      <w:r w:rsidRPr="008C3CF1">
        <w:rPr>
          <w:rFonts w:ascii="Times New Roman" w:hAnsi="Times New Roman" w:cs="Times New Roman"/>
          <w:color w:val="000000"/>
          <w:sz w:val="28"/>
          <w:szCs w:val="28"/>
          <w:lang w:eastAsia="ru-RU"/>
        </w:rPr>
        <w:t>, Е.П.</w:t>
      </w:r>
      <w:r w:rsidR="00FA7EA9" w:rsidRPr="008C3CF1">
        <w:rPr>
          <w:rFonts w:ascii="Times New Roman" w:hAnsi="Times New Roman" w:cs="Times New Roman"/>
          <w:color w:val="000000"/>
          <w:sz w:val="28"/>
          <w:szCs w:val="28"/>
          <w:lang w:eastAsia="ru-RU"/>
        </w:rPr>
        <w:t xml:space="preserve"> Ильин. - СПб, 200</w:t>
      </w:r>
      <w:r w:rsidRPr="008C3CF1">
        <w:rPr>
          <w:rFonts w:ascii="Times New Roman" w:hAnsi="Times New Roman" w:cs="Times New Roman"/>
          <w:color w:val="000000"/>
          <w:sz w:val="28"/>
          <w:szCs w:val="28"/>
          <w:lang w:eastAsia="ru-RU"/>
        </w:rPr>
        <w:t>6.</w:t>
      </w:r>
      <w:r w:rsidR="00FA7EA9" w:rsidRPr="008C3CF1">
        <w:rPr>
          <w:rFonts w:ascii="Times New Roman" w:hAnsi="Times New Roman" w:cs="Times New Roman"/>
          <w:color w:val="000000"/>
          <w:sz w:val="28"/>
          <w:szCs w:val="28"/>
          <w:lang w:eastAsia="ru-RU"/>
        </w:rPr>
        <w:t xml:space="preserve"> – 186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Развитие равновесия у детей школьного возраста: Метод, рекомендации. - Минск, 1991.</w:t>
      </w:r>
      <w:r w:rsidR="00FA7EA9" w:rsidRPr="008C3CF1">
        <w:rPr>
          <w:rFonts w:ascii="Times New Roman" w:hAnsi="Times New Roman" w:cs="Times New Roman"/>
          <w:color w:val="000000"/>
          <w:sz w:val="28"/>
          <w:szCs w:val="28"/>
          <w:lang w:eastAsia="ru-RU"/>
        </w:rPr>
        <w:t xml:space="preserve"> – 56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rPr>
      </w:pPr>
      <w:proofErr w:type="spellStart"/>
      <w:r w:rsidRPr="008C3CF1">
        <w:rPr>
          <w:rFonts w:ascii="Times New Roman" w:hAnsi="Times New Roman" w:cs="Times New Roman"/>
          <w:color w:val="000000"/>
          <w:sz w:val="28"/>
          <w:szCs w:val="28"/>
        </w:rPr>
        <w:t>Рунова</w:t>
      </w:r>
      <w:proofErr w:type="spellEnd"/>
      <w:r w:rsidRPr="008C3CF1">
        <w:rPr>
          <w:rFonts w:ascii="Times New Roman" w:hAnsi="Times New Roman" w:cs="Times New Roman"/>
          <w:color w:val="000000"/>
          <w:sz w:val="28"/>
          <w:szCs w:val="28"/>
        </w:rPr>
        <w:t xml:space="preserve"> М.А. Двигательная активность ребенка. - М.: «</w:t>
      </w:r>
      <w:proofErr w:type="spellStart"/>
      <w:r w:rsidRPr="008C3CF1">
        <w:rPr>
          <w:rFonts w:ascii="Times New Roman" w:hAnsi="Times New Roman" w:cs="Times New Roman"/>
          <w:color w:val="000000"/>
          <w:sz w:val="28"/>
          <w:szCs w:val="28"/>
        </w:rPr>
        <w:t>Мозайка</w:t>
      </w:r>
      <w:proofErr w:type="spellEnd"/>
      <w:r w:rsidRPr="008C3CF1">
        <w:rPr>
          <w:rFonts w:ascii="Times New Roman" w:hAnsi="Times New Roman" w:cs="Times New Roman"/>
          <w:color w:val="000000"/>
          <w:sz w:val="28"/>
          <w:szCs w:val="28"/>
        </w:rPr>
        <w:t>-синтез», 2000.</w:t>
      </w:r>
      <w:r w:rsidR="00FA7EA9" w:rsidRPr="008C3CF1">
        <w:rPr>
          <w:rFonts w:ascii="Times New Roman" w:hAnsi="Times New Roman" w:cs="Times New Roman"/>
          <w:color w:val="000000"/>
          <w:sz w:val="28"/>
          <w:szCs w:val="28"/>
        </w:rPr>
        <w:t xml:space="preserve"> – 212 с.</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Сальников В.А. Способности в сфере спортивной деятельности // Научные труды:</w:t>
      </w:r>
      <w:r w:rsidR="00FA7EA9" w:rsidRPr="008C3CF1">
        <w:rPr>
          <w:rFonts w:ascii="Times New Roman" w:hAnsi="Times New Roman" w:cs="Times New Roman"/>
          <w:color w:val="000000"/>
          <w:sz w:val="28"/>
          <w:szCs w:val="28"/>
          <w:lang w:eastAsia="ru-RU"/>
        </w:rPr>
        <w:t xml:space="preserve"> Ежегодник. - Омск, </w:t>
      </w:r>
      <w:proofErr w:type="spellStart"/>
      <w:r w:rsidR="00FA7EA9" w:rsidRPr="008C3CF1">
        <w:rPr>
          <w:rFonts w:ascii="Times New Roman" w:hAnsi="Times New Roman" w:cs="Times New Roman"/>
          <w:color w:val="000000"/>
          <w:sz w:val="28"/>
          <w:szCs w:val="28"/>
          <w:lang w:eastAsia="ru-RU"/>
        </w:rPr>
        <w:t>СибГАФК</w:t>
      </w:r>
      <w:proofErr w:type="spellEnd"/>
      <w:r w:rsidR="00FA7EA9" w:rsidRPr="008C3CF1">
        <w:rPr>
          <w:rFonts w:ascii="Times New Roman" w:hAnsi="Times New Roman" w:cs="Times New Roman"/>
          <w:color w:val="000000"/>
          <w:sz w:val="28"/>
          <w:szCs w:val="28"/>
          <w:lang w:eastAsia="ru-RU"/>
        </w:rPr>
        <w:t>, 200</w:t>
      </w:r>
      <w:r w:rsidRPr="008C3CF1">
        <w:rPr>
          <w:rFonts w:ascii="Times New Roman" w:hAnsi="Times New Roman" w:cs="Times New Roman"/>
          <w:color w:val="000000"/>
          <w:sz w:val="28"/>
          <w:szCs w:val="28"/>
          <w:lang w:eastAsia="ru-RU"/>
        </w:rPr>
        <w:t xml:space="preserve">6. </w:t>
      </w:r>
      <w:r w:rsidR="00FA7EA9" w:rsidRPr="008C3CF1">
        <w:rPr>
          <w:rFonts w:ascii="Times New Roman" w:hAnsi="Times New Roman" w:cs="Times New Roman"/>
          <w:color w:val="000000"/>
          <w:sz w:val="28"/>
          <w:szCs w:val="28"/>
          <w:lang w:eastAsia="ru-RU"/>
        </w:rPr>
        <w:t>-</w:t>
      </w:r>
      <w:r w:rsidR="008C3CF1">
        <w:rPr>
          <w:rFonts w:ascii="Times New Roman" w:hAnsi="Times New Roman" w:cs="Times New Roman"/>
          <w:color w:val="000000"/>
          <w:sz w:val="28"/>
          <w:szCs w:val="28"/>
          <w:lang w:eastAsia="ru-RU"/>
        </w:rPr>
        <w:t xml:space="preserve"> </w:t>
      </w:r>
      <w:r w:rsidR="00FA7EA9" w:rsidRPr="008C3CF1">
        <w:rPr>
          <w:rFonts w:ascii="Times New Roman" w:hAnsi="Times New Roman" w:cs="Times New Roman"/>
          <w:color w:val="000000"/>
          <w:sz w:val="28"/>
          <w:szCs w:val="28"/>
          <w:lang w:eastAsia="ru-RU"/>
        </w:rPr>
        <w:t>144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rPr>
      </w:pPr>
      <w:r w:rsidRPr="008C3CF1">
        <w:rPr>
          <w:rFonts w:ascii="Times New Roman" w:hAnsi="Times New Roman" w:cs="Times New Roman"/>
          <w:color w:val="000000"/>
          <w:sz w:val="28"/>
          <w:szCs w:val="28"/>
        </w:rPr>
        <w:t>Современные научные исследования и передовой опыт решения проблем физического и психического здоровья школьников. / Под ред.</w:t>
      </w:r>
      <w:r w:rsidR="00FA7EA9" w:rsidRPr="008C3CF1">
        <w:rPr>
          <w:rFonts w:ascii="Times New Roman" w:hAnsi="Times New Roman" w:cs="Times New Roman"/>
          <w:color w:val="000000"/>
          <w:sz w:val="28"/>
          <w:szCs w:val="28"/>
        </w:rPr>
        <w:t xml:space="preserve"> В.И. </w:t>
      </w:r>
      <w:proofErr w:type="spellStart"/>
      <w:r w:rsidR="00FA7EA9" w:rsidRPr="008C3CF1">
        <w:rPr>
          <w:rFonts w:ascii="Times New Roman" w:hAnsi="Times New Roman" w:cs="Times New Roman"/>
          <w:color w:val="000000"/>
          <w:sz w:val="28"/>
          <w:szCs w:val="28"/>
        </w:rPr>
        <w:t>Усакова</w:t>
      </w:r>
      <w:proofErr w:type="spellEnd"/>
      <w:r w:rsidR="00FA7EA9" w:rsidRPr="008C3CF1">
        <w:rPr>
          <w:rFonts w:ascii="Times New Roman" w:hAnsi="Times New Roman" w:cs="Times New Roman"/>
          <w:color w:val="000000"/>
          <w:sz w:val="28"/>
          <w:szCs w:val="28"/>
        </w:rPr>
        <w:t>. - Красноярск, 200</w:t>
      </w:r>
      <w:r w:rsidRPr="008C3CF1">
        <w:rPr>
          <w:rFonts w:ascii="Times New Roman" w:hAnsi="Times New Roman" w:cs="Times New Roman"/>
          <w:color w:val="000000"/>
          <w:sz w:val="28"/>
          <w:szCs w:val="28"/>
        </w:rPr>
        <w:t>6.</w:t>
      </w:r>
      <w:r w:rsidR="008C3CF1">
        <w:rPr>
          <w:rFonts w:ascii="Times New Roman" w:hAnsi="Times New Roman" w:cs="Times New Roman"/>
          <w:color w:val="000000"/>
          <w:sz w:val="28"/>
          <w:szCs w:val="28"/>
        </w:rPr>
        <w:t xml:space="preserve"> </w:t>
      </w:r>
      <w:r w:rsidR="00FA7EA9" w:rsidRPr="008C3CF1">
        <w:rPr>
          <w:rFonts w:ascii="Times New Roman" w:hAnsi="Times New Roman" w:cs="Times New Roman"/>
          <w:color w:val="000000"/>
          <w:sz w:val="28"/>
          <w:szCs w:val="28"/>
        </w:rPr>
        <w:t>– 126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proofErr w:type="spellStart"/>
      <w:r w:rsidRPr="008C3CF1">
        <w:rPr>
          <w:rFonts w:ascii="Times New Roman" w:hAnsi="Times New Roman" w:cs="Times New Roman"/>
          <w:color w:val="000000"/>
          <w:sz w:val="28"/>
          <w:szCs w:val="28"/>
          <w:lang w:eastAsia="ru-RU"/>
        </w:rPr>
        <w:t>Стамбулова</w:t>
      </w:r>
      <w:proofErr w:type="spellEnd"/>
      <w:r w:rsidRPr="008C3CF1">
        <w:rPr>
          <w:rFonts w:ascii="Times New Roman" w:hAnsi="Times New Roman" w:cs="Times New Roman"/>
          <w:color w:val="000000"/>
          <w:sz w:val="28"/>
          <w:szCs w:val="28"/>
          <w:lang w:eastAsia="ru-RU"/>
        </w:rPr>
        <w:t xml:space="preserve"> Н.В. Исследование развития психических процессов и двигательны</w:t>
      </w:r>
      <w:r w:rsidR="00FA7EA9" w:rsidRPr="008C3CF1">
        <w:rPr>
          <w:rFonts w:ascii="Times New Roman" w:hAnsi="Times New Roman" w:cs="Times New Roman"/>
          <w:color w:val="000000"/>
          <w:sz w:val="28"/>
          <w:szCs w:val="28"/>
          <w:lang w:eastAsia="ru-RU"/>
        </w:rPr>
        <w:t xml:space="preserve">х качеств у школьников 8-12 лет. – СПб: Питер, </w:t>
      </w:r>
      <w:proofErr w:type="gramStart"/>
      <w:r w:rsidR="00FA7EA9" w:rsidRPr="008C3CF1">
        <w:rPr>
          <w:rFonts w:ascii="Times New Roman" w:hAnsi="Times New Roman" w:cs="Times New Roman"/>
          <w:color w:val="000000"/>
          <w:sz w:val="28"/>
          <w:szCs w:val="28"/>
          <w:lang w:eastAsia="ru-RU"/>
        </w:rPr>
        <w:t>2001.-</w:t>
      </w:r>
      <w:proofErr w:type="gramEnd"/>
      <w:r w:rsidR="00FA7EA9" w:rsidRPr="008C3CF1">
        <w:rPr>
          <w:rFonts w:ascii="Times New Roman" w:hAnsi="Times New Roman" w:cs="Times New Roman"/>
          <w:color w:val="000000"/>
          <w:sz w:val="28"/>
          <w:szCs w:val="28"/>
          <w:lang w:eastAsia="ru-RU"/>
        </w:rPr>
        <w:t>48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Сулейманов И.И. Основы воспитания координационных способностей: Л</w:t>
      </w:r>
      <w:r w:rsidR="00FA7EA9" w:rsidRPr="008C3CF1">
        <w:rPr>
          <w:rFonts w:ascii="Times New Roman" w:hAnsi="Times New Roman" w:cs="Times New Roman"/>
          <w:color w:val="000000"/>
          <w:sz w:val="28"/>
          <w:szCs w:val="28"/>
          <w:lang w:eastAsia="ru-RU"/>
        </w:rPr>
        <w:t>екция. - Омск: ОГИФК, 200</w:t>
      </w:r>
      <w:r w:rsidR="00C02C15" w:rsidRPr="008C3CF1">
        <w:rPr>
          <w:rFonts w:ascii="Times New Roman" w:hAnsi="Times New Roman" w:cs="Times New Roman"/>
          <w:color w:val="000000"/>
          <w:sz w:val="28"/>
          <w:szCs w:val="28"/>
          <w:lang w:eastAsia="ru-RU"/>
        </w:rPr>
        <w:t>1</w:t>
      </w:r>
      <w:r w:rsidRPr="008C3CF1">
        <w:rPr>
          <w:rFonts w:ascii="Times New Roman" w:hAnsi="Times New Roman" w:cs="Times New Roman"/>
          <w:color w:val="000000"/>
          <w:sz w:val="28"/>
          <w:szCs w:val="28"/>
          <w:lang w:eastAsia="ru-RU"/>
        </w:rPr>
        <w:t>.</w:t>
      </w:r>
      <w:r w:rsidR="00FA7EA9" w:rsidRPr="008C3CF1">
        <w:rPr>
          <w:rFonts w:ascii="Times New Roman" w:hAnsi="Times New Roman" w:cs="Times New Roman"/>
          <w:color w:val="000000"/>
          <w:sz w:val="28"/>
          <w:szCs w:val="28"/>
          <w:lang w:eastAsia="ru-RU"/>
        </w:rPr>
        <w:t xml:space="preserve"> – 46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proofErr w:type="spellStart"/>
      <w:r w:rsidRPr="008C3CF1">
        <w:rPr>
          <w:rFonts w:ascii="Times New Roman" w:hAnsi="Times New Roman" w:cs="Times New Roman"/>
          <w:color w:val="000000"/>
          <w:sz w:val="28"/>
          <w:szCs w:val="28"/>
          <w:lang w:eastAsia="ru-RU"/>
        </w:rPr>
        <w:t>Суянгулова</w:t>
      </w:r>
      <w:proofErr w:type="spellEnd"/>
      <w:r w:rsidRPr="008C3CF1">
        <w:rPr>
          <w:rFonts w:ascii="Times New Roman" w:hAnsi="Times New Roman" w:cs="Times New Roman"/>
          <w:color w:val="000000"/>
          <w:sz w:val="28"/>
          <w:szCs w:val="28"/>
          <w:lang w:eastAsia="ru-RU"/>
        </w:rPr>
        <w:t xml:space="preserve"> Л.А. Совершенствование координационных способностей рук детей школ</w:t>
      </w:r>
      <w:r w:rsidR="00FA7EA9" w:rsidRPr="008C3CF1">
        <w:rPr>
          <w:rFonts w:ascii="Times New Roman" w:hAnsi="Times New Roman" w:cs="Times New Roman"/>
          <w:color w:val="000000"/>
          <w:sz w:val="28"/>
          <w:szCs w:val="28"/>
          <w:lang w:eastAsia="ru-RU"/>
        </w:rPr>
        <w:t>ьного возраста. – Омск: ОГИФК, 2006. -38</w:t>
      </w:r>
      <w:r w:rsidRPr="008C3CF1">
        <w:rPr>
          <w:rFonts w:ascii="Times New Roman" w:hAnsi="Times New Roman" w:cs="Times New Roman"/>
          <w:color w:val="000000"/>
          <w:sz w:val="28"/>
          <w:szCs w:val="28"/>
          <w:lang w:eastAsia="ru-RU"/>
        </w:rPr>
        <w:t xml:space="preserve"> с.</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Сулейманов И.И.</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Общее физкульту</w:t>
      </w:r>
      <w:r w:rsidR="00C02C15" w:rsidRPr="008C3CF1">
        <w:rPr>
          <w:rFonts w:ascii="Times New Roman" w:hAnsi="Times New Roman" w:cs="Times New Roman"/>
          <w:color w:val="000000"/>
          <w:sz w:val="28"/>
          <w:szCs w:val="28"/>
          <w:lang w:eastAsia="ru-RU"/>
        </w:rPr>
        <w:t>рное образование:</w:t>
      </w:r>
      <w:r w:rsidR="008C3CF1">
        <w:rPr>
          <w:rFonts w:ascii="Times New Roman" w:hAnsi="Times New Roman" w:cs="Times New Roman"/>
          <w:color w:val="000000"/>
          <w:sz w:val="28"/>
          <w:szCs w:val="28"/>
          <w:lang w:eastAsia="ru-RU"/>
        </w:rPr>
        <w:t xml:space="preserve"> </w:t>
      </w:r>
      <w:r w:rsidR="00C02C15" w:rsidRPr="008C3CF1">
        <w:rPr>
          <w:rFonts w:ascii="Times New Roman" w:hAnsi="Times New Roman" w:cs="Times New Roman"/>
          <w:color w:val="000000"/>
          <w:sz w:val="28"/>
          <w:szCs w:val="28"/>
          <w:lang w:eastAsia="ru-RU"/>
        </w:rPr>
        <w:t>Учеб</w:t>
      </w:r>
      <w:r w:rsidRPr="008C3CF1">
        <w:rPr>
          <w:rFonts w:ascii="Times New Roman" w:hAnsi="Times New Roman" w:cs="Times New Roman"/>
          <w:color w:val="000000"/>
          <w:sz w:val="28"/>
          <w:szCs w:val="28"/>
          <w:lang w:eastAsia="ru-RU"/>
        </w:rPr>
        <w:t>.</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Т. 1.</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Школьное физк</w:t>
      </w:r>
      <w:r w:rsidR="00C02C15" w:rsidRPr="008C3CF1">
        <w:rPr>
          <w:rFonts w:ascii="Times New Roman" w:hAnsi="Times New Roman" w:cs="Times New Roman"/>
          <w:color w:val="000000"/>
          <w:sz w:val="28"/>
          <w:szCs w:val="28"/>
          <w:lang w:eastAsia="ru-RU"/>
        </w:rPr>
        <w:t>ультурное образование. Ч.</w:t>
      </w:r>
      <w:r w:rsidR="00FA7EA9" w:rsidRPr="008C3CF1">
        <w:rPr>
          <w:rFonts w:ascii="Times New Roman" w:hAnsi="Times New Roman" w:cs="Times New Roman"/>
          <w:color w:val="000000"/>
          <w:sz w:val="28"/>
          <w:szCs w:val="28"/>
          <w:lang w:eastAsia="ru-RU"/>
        </w:rPr>
        <w:t xml:space="preserve"> 3.</w:t>
      </w:r>
      <w:r w:rsidR="008C3CF1">
        <w:rPr>
          <w:rFonts w:ascii="Times New Roman" w:hAnsi="Times New Roman" w:cs="Times New Roman"/>
          <w:color w:val="000000"/>
          <w:sz w:val="28"/>
          <w:szCs w:val="28"/>
          <w:lang w:eastAsia="ru-RU"/>
        </w:rPr>
        <w:t xml:space="preserve"> </w:t>
      </w:r>
      <w:r w:rsidR="00FA7EA9" w:rsidRPr="008C3CF1">
        <w:rPr>
          <w:rFonts w:ascii="Times New Roman" w:hAnsi="Times New Roman" w:cs="Times New Roman"/>
          <w:color w:val="000000"/>
          <w:sz w:val="28"/>
          <w:szCs w:val="28"/>
          <w:lang w:eastAsia="ru-RU"/>
        </w:rPr>
        <w:t>– Омск:</w:t>
      </w:r>
      <w:r w:rsidR="008C3CF1">
        <w:rPr>
          <w:rFonts w:ascii="Times New Roman" w:hAnsi="Times New Roman" w:cs="Times New Roman"/>
          <w:color w:val="000000"/>
          <w:sz w:val="28"/>
          <w:szCs w:val="28"/>
          <w:lang w:eastAsia="ru-RU"/>
        </w:rPr>
        <w:t xml:space="preserve"> </w:t>
      </w:r>
      <w:proofErr w:type="spellStart"/>
      <w:r w:rsidR="00FA7EA9" w:rsidRPr="008C3CF1">
        <w:rPr>
          <w:rFonts w:ascii="Times New Roman" w:hAnsi="Times New Roman" w:cs="Times New Roman"/>
          <w:color w:val="000000"/>
          <w:sz w:val="28"/>
          <w:szCs w:val="28"/>
          <w:lang w:eastAsia="ru-RU"/>
        </w:rPr>
        <w:t>СибГАФК</w:t>
      </w:r>
      <w:proofErr w:type="spellEnd"/>
      <w:r w:rsidR="00FA7EA9" w:rsidRPr="008C3CF1">
        <w:rPr>
          <w:rFonts w:ascii="Times New Roman" w:hAnsi="Times New Roman" w:cs="Times New Roman"/>
          <w:color w:val="000000"/>
          <w:sz w:val="28"/>
          <w:szCs w:val="28"/>
          <w:lang w:eastAsia="ru-RU"/>
        </w:rPr>
        <w:t>,</w:t>
      </w:r>
      <w:r w:rsidR="008C3CF1">
        <w:rPr>
          <w:rFonts w:ascii="Times New Roman" w:hAnsi="Times New Roman" w:cs="Times New Roman"/>
          <w:color w:val="000000"/>
          <w:sz w:val="28"/>
          <w:szCs w:val="28"/>
          <w:lang w:eastAsia="ru-RU"/>
        </w:rPr>
        <w:t xml:space="preserve"> </w:t>
      </w:r>
      <w:r w:rsidR="00FA7EA9" w:rsidRPr="008C3CF1">
        <w:rPr>
          <w:rFonts w:ascii="Times New Roman" w:hAnsi="Times New Roman" w:cs="Times New Roman"/>
          <w:color w:val="000000"/>
          <w:sz w:val="28"/>
          <w:szCs w:val="28"/>
          <w:lang w:eastAsia="ru-RU"/>
        </w:rPr>
        <w:t>2000</w:t>
      </w:r>
      <w:r w:rsidRPr="008C3CF1">
        <w:rPr>
          <w:rFonts w:ascii="Times New Roman" w:hAnsi="Times New Roman" w:cs="Times New Roman"/>
          <w:color w:val="000000"/>
          <w:sz w:val="28"/>
          <w:szCs w:val="28"/>
          <w:lang w:eastAsia="ru-RU"/>
        </w:rPr>
        <w:t>.</w:t>
      </w:r>
      <w:r w:rsidR="00FA7EA9" w:rsidRPr="008C3CF1">
        <w:rPr>
          <w:rFonts w:ascii="Times New Roman" w:hAnsi="Times New Roman" w:cs="Times New Roman"/>
          <w:color w:val="000000"/>
          <w:sz w:val="28"/>
          <w:szCs w:val="28"/>
          <w:lang w:eastAsia="ru-RU"/>
        </w:rPr>
        <w:t xml:space="preserve"> 430 с.</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Суслов Ф.П. Теория и м</w:t>
      </w:r>
      <w:r w:rsidR="00FA7EA9" w:rsidRPr="008C3CF1">
        <w:rPr>
          <w:rFonts w:ascii="Times New Roman" w:hAnsi="Times New Roman" w:cs="Times New Roman"/>
          <w:color w:val="000000"/>
          <w:sz w:val="28"/>
          <w:szCs w:val="28"/>
          <w:lang w:eastAsia="ru-RU"/>
        </w:rPr>
        <w:t>етодика спорта. - М.:</w:t>
      </w:r>
      <w:r w:rsidR="008C3CF1">
        <w:rPr>
          <w:rFonts w:ascii="Times New Roman" w:hAnsi="Times New Roman" w:cs="Times New Roman"/>
          <w:color w:val="000000"/>
          <w:sz w:val="28"/>
          <w:szCs w:val="28"/>
          <w:lang w:eastAsia="ru-RU"/>
        </w:rPr>
        <w:t xml:space="preserve"> </w:t>
      </w:r>
      <w:proofErr w:type="spellStart"/>
      <w:r w:rsidR="00FA7EA9" w:rsidRPr="008C3CF1">
        <w:rPr>
          <w:rFonts w:ascii="Times New Roman" w:hAnsi="Times New Roman" w:cs="Times New Roman"/>
          <w:color w:val="000000"/>
          <w:sz w:val="28"/>
          <w:szCs w:val="28"/>
          <w:lang w:eastAsia="ru-RU"/>
        </w:rPr>
        <w:t>ФиС</w:t>
      </w:r>
      <w:proofErr w:type="spellEnd"/>
      <w:r w:rsidR="00FA7EA9" w:rsidRPr="008C3CF1">
        <w:rPr>
          <w:rFonts w:ascii="Times New Roman" w:hAnsi="Times New Roman" w:cs="Times New Roman"/>
          <w:color w:val="000000"/>
          <w:sz w:val="28"/>
          <w:szCs w:val="28"/>
          <w:lang w:eastAsia="ru-RU"/>
        </w:rPr>
        <w:t>,</w:t>
      </w:r>
      <w:r w:rsidR="008C3CF1">
        <w:rPr>
          <w:rFonts w:ascii="Times New Roman" w:hAnsi="Times New Roman" w:cs="Times New Roman"/>
          <w:color w:val="000000"/>
          <w:sz w:val="28"/>
          <w:szCs w:val="28"/>
          <w:lang w:eastAsia="ru-RU"/>
        </w:rPr>
        <w:t xml:space="preserve"> </w:t>
      </w:r>
      <w:r w:rsidR="00FA7EA9" w:rsidRPr="008C3CF1">
        <w:rPr>
          <w:rFonts w:ascii="Times New Roman" w:hAnsi="Times New Roman" w:cs="Times New Roman"/>
          <w:color w:val="000000"/>
          <w:sz w:val="28"/>
          <w:szCs w:val="28"/>
          <w:lang w:eastAsia="ru-RU"/>
        </w:rPr>
        <w:t>200</w:t>
      </w:r>
      <w:r w:rsidRPr="008C3CF1">
        <w:rPr>
          <w:rFonts w:ascii="Times New Roman" w:hAnsi="Times New Roman" w:cs="Times New Roman"/>
          <w:color w:val="000000"/>
          <w:sz w:val="28"/>
          <w:szCs w:val="28"/>
          <w:lang w:eastAsia="ru-RU"/>
        </w:rPr>
        <w:t>7.</w:t>
      </w:r>
      <w:r w:rsidR="00FA7EA9" w:rsidRPr="008C3CF1">
        <w:rPr>
          <w:rFonts w:ascii="Times New Roman" w:hAnsi="Times New Roman" w:cs="Times New Roman"/>
          <w:color w:val="000000"/>
          <w:sz w:val="28"/>
          <w:szCs w:val="28"/>
          <w:lang w:eastAsia="ru-RU"/>
        </w:rPr>
        <w:t xml:space="preserve"> – 314 с.</w:t>
      </w:r>
    </w:p>
    <w:p w:rsidR="008C3CF1" w:rsidRDefault="00FA7EA9"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w:t>
      </w:r>
      <w:r w:rsidR="00834166" w:rsidRPr="008C3CF1">
        <w:rPr>
          <w:rFonts w:ascii="Times New Roman" w:hAnsi="Times New Roman" w:cs="Times New Roman"/>
          <w:color w:val="000000"/>
          <w:sz w:val="28"/>
          <w:szCs w:val="28"/>
          <w:lang w:eastAsia="ru-RU"/>
        </w:rPr>
        <w:t>Теория и практика физической культуры</w:t>
      </w:r>
      <w:r w:rsidRPr="008C3CF1">
        <w:rPr>
          <w:rFonts w:ascii="Times New Roman" w:hAnsi="Times New Roman" w:cs="Times New Roman"/>
          <w:color w:val="000000"/>
          <w:sz w:val="28"/>
          <w:szCs w:val="28"/>
          <w:lang w:eastAsia="ru-RU"/>
        </w:rPr>
        <w:t>»</w:t>
      </w:r>
      <w:r w:rsidR="00834166" w:rsidRPr="008C3CF1">
        <w:rPr>
          <w:rFonts w:ascii="Times New Roman" w:hAnsi="Times New Roman" w:cs="Times New Roman"/>
          <w:color w:val="000000"/>
          <w:sz w:val="28"/>
          <w:szCs w:val="28"/>
          <w:lang w:eastAsia="ru-RU"/>
        </w:rPr>
        <w:t>. 1994. - № 1. С. 48-50.</w:t>
      </w:r>
    </w:p>
    <w:p w:rsidR="00834166" w:rsidRPr="008C3CF1" w:rsidRDefault="00FA7EA9"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w:t>
      </w:r>
      <w:r w:rsidR="00834166" w:rsidRPr="008C3CF1">
        <w:rPr>
          <w:rFonts w:ascii="Times New Roman" w:hAnsi="Times New Roman" w:cs="Times New Roman"/>
          <w:color w:val="000000"/>
          <w:sz w:val="28"/>
          <w:szCs w:val="28"/>
          <w:lang w:eastAsia="ru-RU"/>
        </w:rPr>
        <w:t>Теория и практика физической культуры</w:t>
      </w:r>
      <w:r w:rsidRPr="008C3CF1">
        <w:rPr>
          <w:rFonts w:ascii="Times New Roman" w:hAnsi="Times New Roman" w:cs="Times New Roman"/>
          <w:color w:val="000000"/>
          <w:sz w:val="28"/>
          <w:szCs w:val="28"/>
          <w:lang w:eastAsia="ru-RU"/>
        </w:rPr>
        <w:t>»</w:t>
      </w:r>
      <w:r w:rsidR="00834166" w:rsidRPr="008C3CF1">
        <w:rPr>
          <w:rFonts w:ascii="Times New Roman" w:hAnsi="Times New Roman" w:cs="Times New Roman"/>
          <w:color w:val="000000"/>
          <w:sz w:val="28"/>
          <w:szCs w:val="28"/>
          <w:lang w:eastAsia="ru-RU"/>
        </w:rPr>
        <w:t>. 1990. - №3. С. 15-18.</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rPr>
        <w:t xml:space="preserve">Управление движением. </w:t>
      </w:r>
      <w:r w:rsidR="00FA7EA9" w:rsidRPr="008C3CF1">
        <w:rPr>
          <w:rFonts w:ascii="Times New Roman" w:hAnsi="Times New Roman" w:cs="Times New Roman"/>
          <w:color w:val="000000"/>
          <w:sz w:val="28"/>
          <w:szCs w:val="28"/>
        </w:rPr>
        <w:t>/ Под ред. А.А. Митькина. -</w:t>
      </w:r>
      <w:r w:rsidR="008C3CF1">
        <w:rPr>
          <w:rFonts w:ascii="Times New Roman" w:hAnsi="Times New Roman" w:cs="Times New Roman"/>
          <w:color w:val="000000"/>
          <w:sz w:val="28"/>
          <w:szCs w:val="28"/>
        </w:rPr>
        <w:t xml:space="preserve"> </w:t>
      </w:r>
      <w:r w:rsidR="00FA7EA9" w:rsidRPr="008C3CF1">
        <w:rPr>
          <w:rFonts w:ascii="Times New Roman" w:hAnsi="Times New Roman" w:cs="Times New Roman"/>
          <w:color w:val="000000"/>
          <w:sz w:val="28"/>
          <w:szCs w:val="28"/>
        </w:rPr>
        <w:t>М.: Наука, 200</w:t>
      </w:r>
      <w:r w:rsidRPr="008C3CF1">
        <w:rPr>
          <w:rFonts w:ascii="Times New Roman" w:hAnsi="Times New Roman" w:cs="Times New Roman"/>
          <w:color w:val="000000"/>
          <w:sz w:val="28"/>
          <w:szCs w:val="28"/>
        </w:rPr>
        <w:t>0.</w:t>
      </w:r>
      <w:r w:rsidR="00FA7EA9" w:rsidRPr="008C3CF1">
        <w:rPr>
          <w:rFonts w:ascii="Times New Roman" w:hAnsi="Times New Roman" w:cs="Times New Roman"/>
          <w:color w:val="000000"/>
          <w:sz w:val="28"/>
          <w:szCs w:val="28"/>
        </w:rPr>
        <w:t xml:space="preserve"> – 68 с.</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rPr>
        <w:t xml:space="preserve">«Физическая культура в школе». </w:t>
      </w:r>
      <w:r w:rsidR="00FA7EA9" w:rsidRPr="008C3CF1">
        <w:rPr>
          <w:rFonts w:ascii="Times New Roman" w:hAnsi="Times New Roman" w:cs="Times New Roman"/>
          <w:color w:val="000000"/>
          <w:sz w:val="28"/>
          <w:szCs w:val="28"/>
        </w:rPr>
        <w:t xml:space="preserve">– 2000. - </w:t>
      </w:r>
      <w:r w:rsidRPr="008C3CF1">
        <w:rPr>
          <w:rFonts w:ascii="Times New Roman" w:hAnsi="Times New Roman" w:cs="Times New Roman"/>
          <w:color w:val="000000"/>
          <w:sz w:val="28"/>
          <w:szCs w:val="28"/>
        </w:rPr>
        <w:t>№1. - С. 5</w:t>
      </w:r>
      <w:r w:rsidR="00FA7EA9" w:rsidRPr="008C3CF1">
        <w:rPr>
          <w:rFonts w:ascii="Times New Roman" w:hAnsi="Times New Roman" w:cs="Times New Roman"/>
          <w:color w:val="000000"/>
          <w:sz w:val="28"/>
          <w:szCs w:val="28"/>
        </w:rPr>
        <w:t xml:space="preserve"> -11</w:t>
      </w:r>
      <w:r w:rsidRPr="008C3CF1">
        <w:rPr>
          <w:rFonts w:ascii="Times New Roman" w:hAnsi="Times New Roman" w:cs="Times New Roman"/>
          <w:color w:val="000000"/>
          <w:sz w:val="28"/>
          <w:szCs w:val="28"/>
        </w:rPr>
        <w:t>.</w:t>
      </w:r>
    </w:p>
    <w:p w:rsidR="00834166"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lastRenderedPageBreak/>
        <w:t xml:space="preserve">Филиппович В.И. Двигательная </w:t>
      </w:r>
      <w:r w:rsidR="00FA7EA9" w:rsidRPr="008C3CF1">
        <w:rPr>
          <w:rFonts w:ascii="Times New Roman" w:hAnsi="Times New Roman" w:cs="Times New Roman"/>
          <w:color w:val="000000"/>
          <w:sz w:val="28"/>
          <w:szCs w:val="28"/>
          <w:lang w:eastAsia="ru-RU"/>
        </w:rPr>
        <w:t>ловкость // Легкая атлетика. 200</w:t>
      </w:r>
      <w:r w:rsidRPr="008C3CF1">
        <w:rPr>
          <w:rFonts w:ascii="Times New Roman" w:hAnsi="Times New Roman" w:cs="Times New Roman"/>
          <w:color w:val="000000"/>
          <w:sz w:val="28"/>
          <w:szCs w:val="28"/>
          <w:lang w:eastAsia="ru-RU"/>
        </w:rPr>
        <w:t>0. - №7. - С. 12-16.</w:t>
      </w:r>
    </w:p>
    <w:p w:rsid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Холодов Ж.К. Теория и методика физического воспитания и спорта.</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 М.:</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Физкультура и спорт,</w:t>
      </w:r>
      <w:r w:rsidR="008C3CF1">
        <w:rPr>
          <w:rFonts w:ascii="Times New Roman" w:hAnsi="Times New Roman" w:cs="Times New Roman"/>
          <w:color w:val="000000"/>
          <w:sz w:val="28"/>
          <w:szCs w:val="28"/>
          <w:lang w:eastAsia="ru-RU"/>
        </w:rPr>
        <w:t xml:space="preserve"> </w:t>
      </w:r>
      <w:r w:rsidRPr="008C3CF1">
        <w:rPr>
          <w:rFonts w:ascii="Times New Roman" w:hAnsi="Times New Roman" w:cs="Times New Roman"/>
          <w:color w:val="000000"/>
          <w:sz w:val="28"/>
          <w:szCs w:val="28"/>
          <w:lang w:eastAsia="ru-RU"/>
        </w:rPr>
        <w:t>2000.</w:t>
      </w:r>
      <w:r w:rsidR="00FA7EA9" w:rsidRPr="008C3CF1">
        <w:rPr>
          <w:rFonts w:ascii="Times New Roman" w:hAnsi="Times New Roman" w:cs="Times New Roman"/>
          <w:color w:val="000000"/>
          <w:sz w:val="28"/>
          <w:szCs w:val="28"/>
          <w:lang w:eastAsia="ru-RU"/>
        </w:rPr>
        <w:t xml:space="preserve"> – 424 с.</w:t>
      </w:r>
    </w:p>
    <w:p w:rsidR="008C3CF1" w:rsidRDefault="00701603"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xml:space="preserve">Художественная гимнастика. </w:t>
      </w:r>
      <w:r w:rsidR="00834166" w:rsidRPr="008C3CF1">
        <w:rPr>
          <w:rFonts w:ascii="Times New Roman" w:hAnsi="Times New Roman" w:cs="Times New Roman"/>
          <w:color w:val="000000"/>
          <w:sz w:val="28"/>
          <w:szCs w:val="28"/>
          <w:lang w:eastAsia="ru-RU"/>
        </w:rPr>
        <w:t>/</w:t>
      </w:r>
      <w:r w:rsidR="00FA7EA9" w:rsidRPr="008C3CF1">
        <w:rPr>
          <w:rFonts w:ascii="Times New Roman" w:hAnsi="Times New Roman" w:cs="Times New Roman"/>
          <w:color w:val="000000"/>
          <w:sz w:val="28"/>
          <w:szCs w:val="28"/>
          <w:lang w:eastAsia="ru-RU"/>
        </w:rPr>
        <w:t>/ Спорт в школе. - 200</w:t>
      </w:r>
      <w:r w:rsidR="00834166" w:rsidRPr="008C3CF1">
        <w:rPr>
          <w:rFonts w:ascii="Times New Roman" w:hAnsi="Times New Roman" w:cs="Times New Roman"/>
          <w:color w:val="000000"/>
          <w:sz w:val="28"/>
          <w:szCs w:val="28"/>
          <w:lang w:eastAsia="ru-RU"/>
        </w:rPr>
        <w:t xml:space="preserve">6. - №27.- </w:t>
      </w:r>
      <w:proofErr w:type="spellStart"/>
      <w:r w:rsidR="00834166" w:rsidRPr="008C3CF1">
        <w:rPr>
          <w:rFonts w:ascii="Times New Roman" w:hAnsi="Times New Roman" w:cs="Times New Roman"/>
          <w:color w:val="000000"/>
          <w:sz w:val="28"/>
          <w:szCs w:val="28"/>
          <w:lang w:eastAsia="ru-RU"/>
        </w:rPr>
        <w:t>С.6</w:t>
      </w:r>
      <w:proofErr w:type="spellEnd"/>
      <w:r w:rsidR="00834166" w:rsidRPr="008C3CF1">
        <w:rPr>
          <w:rFonts w:ascii="Times New Roman" w:hAnsi="Times New Roman" w:cs="Times New Roman"/>
          <w:color w:val="000000"/>
          <w:sz w:val="28"/>
          <w:szCs w:val="28"/>
          <w:lang w:eastAsia="ru-RU"/>
        </w:rPr>
        <w:t>-11.</w:t>
      </w:r>
    </w:p>
    <w:p w:rsidR="00CB5680" w:rsidRPr="008C3CF1" w:rsidRDefault="00834166" w:rsidP="009F5CD1">
      <w:pPr>
        <w:pStyle w:val="a3"/>
        <w:numPr>
          <w:ilvl w:val="0"/>
          <w:numId w:val="4"/>
        </w:numPr>
        <w:spacing w:after="0" w:line="240" w:lineRule="auto"/>
        <w:ind w:left="0" w:firstLine="0"/>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Художественная гимнастика. Учебник для институтов физ. культу</w:t>
      </w:r>
      <w:r w:rsidR="00C02C15" w:rsidRPr="008C3CF1">
        <w:rPr>
          <w:rFonts w:ascii="Times New Roman" w:hAnsi="Times New Roman" w:cs="Times New Roman"/>
          <w:color w:val="000000"/>
          <w:sz w:val="28"/>
          <w:szCs w:val="28"/>
          <w:lang w:eastAsia="ru-RU"/>
        </w:rPr>
        <w:t>ры. / Под ред. Лисицкой Т.С</w:t>
      </w:r>
      <w:r w:rsidR="00FA7EA9" w:rsidRPr="008C3CF1">
        <w:rPr>
          <w:rFonts w:ascii="Times New Roman" w:hAnsi="Times New Roman" w:cs="Times New Roman"/>
          <w:color w:val="000000"/>
          <w:sz w:val="28"/>
          <w:szCs w:val="28"/>
          <w:lang w:eastAsia="ru-RU"/>
        </w:rPr>
        <w:t>. - М.: Физкультура и спорт, 200</w:t>
      </w:r>
      <w:r w:rsidRPr="008C3CF1">
        <w:rPr>
          <w:rFonts w:ascii="Times New Roman" w:hAnsi="Times New Roman" w:cs="Times New Roman"/>
          <w:color w:val="000000"/>
          <w:sz w:val="28"/>
          <w:szCs w:val="28"/>
          <w:lang w:eastAsia="ru-RU"/>
        </w:rPr>
        <w:t>2.</w:t>
      </w:r>
      <w:r w:rsidR="00FA7EA9" w:rsidRPr="008C3CF1">
        <w:rPr>
          <w:rFonts w:ascii="Times New Roman" w:hAnsi="Times New Roman" w:cs="Times New Roman"/>
          <w:color w:val="000000"/>
          <w:sz w:val="28"/>
          <w:szCs w:val="28"/>
          <w:lang w:eastAsia="ru-RU"/>
        </w:rPr>
        <w:t xml:space="preserve"> – 342 с.</w:t>
      </w:r>
    </w:p>
    <w:p w:rsidR="00701603" w:rsidRPr="008C3CF1" w:rsidRDefault="00701603" w:rsidP="009F5CD1">
      <w:pPr>
        <w:spacing w:after="0" w:line="240" w:lineRule="auto"/>
        <w:ind w:firstLine="709"/>
        <w:jc w:val="both"/>
        <w:rPr>
          <w:rFonts w:ascii="Times New Roman" w:hAnsi="Times New Roman" w:cs="Times New Roman"/>
          <w:color w:val="000000"/>
          <w:sz w:val="28"/>
          <w:szCs w:val="28"/>
        </w:rPr>
      </w:pPr>
    </w:p>
    <w:p w:rsidR="008C3CF1" w:rsidRPr="0016799F" w:rsidRDefault="0016799F" w:rsidP="009F5CD1">
      <w:pPr>
        <w:spacing w:after="0" w:line="240" w:lineRule="auto"/>
        <w:ind w:firstLine="709"/>
        <w:jc w:val="center"/>
        <w:rPr>
          <w:rFonts w:ascii="Times New Roman" w:hAnsi="Times New Roman" w:cs="Times New Roman"/>
          <w:b/>
          <w:bCs/>
          <w:color w:val="000000"/>
          <w:sz w:val="28"/>
          <w:szCs w:val="28"/>
        </w:rPr>
      </w:pPr>
      <w:r>
        <w:rPr>
          <w:rFonts w:ascii="Times New Roman" w:hAnsi="Times New Roman" w:cs="Times New Roman"/>
          <w:color w:val="000000"/>
          <w:sz w:val="28"/>
          <w:szCs w:val="28"/>
        </w:rPr>
        <w:br w:type="page"/>
      </w:r>
      <w:r w:rsidR="006A4E81" w:rsidRPr="0016799F">
        <w:rPr>
          <w:rFonts w:ascii="Times New Roman" w:hAnsi="Times New Roman" w:cs="Times New Roman"/>
          <w:b/>
          <w:bCs/>
          <w:color w:val="000000"/>
          <w:sz w:val="28"/>
          <w:szCs w:val="28"/>
        </w:rPr>
        <w:lastRenderedPageBreak/>
        <w:t>П</w:t>
      </w:r>
      <w:r w:rsidRPr="0016799F">
        <w:rPr>
          <w:rFonts w:ascii="Times New Roman" w:hAnsi="Times New Roman" w:cs="Times New Roman"/>
          <w:b/>
          <w:bCs/>
          <w:color w:val="000000"/>
          <w:sz w:val="28"/>
          <w:szCs w:val="28"/>
        </w:rPr>
        <w:t>риложение</w:t>
      </w:r>
    </w:p>
    <w:p w:rsidR="0016799F" w:rsidRDefault="0016799F" w:rsidP="009F5CD1">
      <w:pPr>
        <w:spacing w:after="0" w:line="240" w:lineRule="auto"/>
        <w:ind w:firstLine="709"/>
        <w:jc w:val="both"/>
        <w:rPr>
          <w:rFonts w:ascii="Times New Roman" w:hAnsi="Times New Roman" w:cs="Times New Roman"/>
          <w:color w:val="000000"/>
          <w:sz w:val="28"/>
          <w:szCs w:val="28"/>
          <w:lang w:eastAsia="ru-RU"/>
        </w:rPr>
      </w:pPr>
    </w:p>
    <w:p w:rsidR="00CB5680" w:rsidRPr="008C3CF1" w:rsidRDefault="00CB5680" w:rsidP="009F5CD1">
      <w:pPr>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lang w:eastAsia="ru-RU"/>
        </w:rPr>
        <w:t>Таблица 1.</w:t>
      </w:r>
    </w:p>
    <w:p w:rsidR="00CB5680" w:rsidRPr="008C3CF1" w:rsidRDefault="00CB5680"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Сетка распределения часов на учебный год</w:t>
      </w:r>
    </w:p>
    <w:tbl>
      <w:tblPr>
        <w:tblW w:w="4765" w:type="pct"/>
        <w:tblInd w:w="1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0A0" w:firstRow="1" w:lastRow="0" w:firstColumn="1" w:lastColumn="0" w:noHBand="0" w:noVBand="0"/>
      </w:tblPr>
      <w:tblGrid>
        <w:gridCol w:w="3744"/>
        <w:gridCol w:w="861"/>
        <w:gridCol w:w="861"/>
        <w:gridCol w:w="861"/>
        <w:gridCol w:w="861"/>
        <w:gridCol w:w="861"/>
        <w:gridCol w:w="861"/>
      </w:tblGrid>
      <w:tr w:rsidR="00CB5680" w:rsidRPr="0016799F">
        <w:tc>
          <w:tcPr>
            <w:tcW w:w="2101" w:type="pct"/>
            <w:vMerge w:val="restart"/>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Разделы программы</w:t>
            </w:r>
          </w:p>
        </w:tc>
        <w:tc>
          <w:tcPr>
            <w:tcW w:w="0" w:type="auto"/>
            <w:gridSpan w:val="6"/>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Количество часов</w:t>
            </w:r>
          </w:p>
        </w:tc>
      </w:tr>
      <w:tr w:rsidR="00CB5680" w:rsidRPr="0016799F">
        <w:tc>
          <w:tcPr>
            <w:tcW w:w="2101" w:type="pct"/>
            <w:vMerge/>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p>
        </w:tc>
        <w:tc>
          <w:tcPr>
            <w:tcW w:w="0" w:type="auto"/>
            <w:gridSpan w:val="2"/>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 класс</w:t>
            </w:r>
          </w:p>
        </w:tc>
        <w:tc>
          <w:tcPr>
            <w:tcW w:w="0" w:type="auto"/>
            <w:gridSpan w:val="2"/>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 класс</w:t>
            </w:r>
          </w:p>
        </w:tc>
        <w:tc>
          <w:tcPr>
            <w:tcW w:w="0" w:type="auto"/>
            <w:gridSpan w:val="2"/>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 класс</w:t>
            </w:r>
          </w:p>
        </w:tc>
      </w:tr>
      <w:tr w:rsidR="00CB5680" w:rsidRPr="0016799F">
        <w:tc>
          <w:tcPr>
            <w:tcW w:w="2101" w:type="pct"/>
            <w:vMerge/>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 семестр</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 семестр</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 семестр</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 семестр</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 семестр</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 семестр</w:t>
            </w:r>
          </w:p>
        </w:tc>
      </w:tr>
      <w:tr w:rsidR="00CB5680" w:rsidRPr="0016799F">
        <w:tc>
          <w:tcPr>
            <w:tcW w:w="2101" w:type="pct"/>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Разновидности шагов и бега</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r>
      <w:tr w:rsidR="00CB5680" w:rsidRPr="0016799F">
        <w:tc>
          <w:tcPr>
            <w:tcW w:w="2101" w:type="pct"/>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Различные виды равновесия</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r>
      <w:tr w:rsidR="00CB5680" w:rsidRPr="0016799F">
        <w:tc>
          <w:tcPr>
            <w:tcW w:w="2101" w:type="pct"/>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Танцевальные упражнения</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r>
      <w:tr w:rsidR="00CB5680" w:rsidRPr="0016799F">
        <w:tc>
          <w:tcPr>
            <w:tcW w:w="2101" w:type="pct"/>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Прыжки и повороты</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r>
      <w:tr w:rsidR="00CB5680" w:rsidRPr="0016799F">
        <w:tc>
          <w:tcPr>
            <w:tcW w:w="2101" w:type="pct"/>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Акробатические упражнения</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r>
      <w:tr w:rsidR="00CB5680" w:rsidRPr="0016799F">
        <w:tc>
          <w:tcPr>
            <w:tcW w:w="2101" w:type="pct"/>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Игры под музыку</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r>
      <w:tr w:rsidR="00CB5680" w:rsidRPr="0016799F">
        <w:tc>
          <w:tcPr>
            <w:tcW w:w="2101" w:type="pct"/>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Упражнения с предметами</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r>
      <w:tr w:rsidR="00CB5680" w:rsidRPr="0016799F">
        <w:tc>
          <w:tcPr>
            <w:tcW w:w="2101" w:type="pct"/>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Расслабляющие и восстанавливающие упражнения</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r>
    </w:tbl>
    <w:p w:rsidR="0016799F" w:rsidRDefault="0016799F" w:rsidP="009F5CD1">
      <w:pPr>
        <w:spacing w:after="0" w:line="240" w:lineRule="auto"/>
        <w:ind w:firstLine="709"/>
        <w:jc w:val="both"/>
        <w:rPr>
          <w:rFonts w:ascii="Times New Roman" w:hAnsi="Times New Roman" w:cs="Times New Roman"/>
          <w:color w:val="000000"/>
          <w:sz w:val="28"/>
          <w:szCs w:val="28"/>
          <w:lang w:eastAsia="ru-RU"/>
        </w:rPr>
      </w:pPr>
    </w:p>
    <w:p w:rsidR="00CB5680" w:rsidRPr="008C3CF1" w:rsidRDefault="00CB5680"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Таблица 2.</w:t>
      </w:r>
    </w:p>
    <w:p w:rsidR="00CB5680" w:rsidRPr="008C3CF1" w:rsidRDefault="00CB5680"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xml:space="preserve">Значения t - теста при сравнении показателей тестирования по отдельным видам контрольных упражнений учащихся экспериментальной и контрольной групп при критерии Стьюдента </w:t>
      </w:r>
      <w:proofErr w:type="spellStart"/>
      <w:r w:rsidRPr="008C3CF1">
        <w:rPr>
          <w:rFonts w:ascii="Times New Roman" w:hAnsi="Times New Roman" w:cs="Times New Roman"/>
          <w:color w:val="000000"/>
          <w:sz w:val="28"/>
          <w:szCs w:val="28"/>
          <w:lang w:eastAsia="ru-RU"/>
        </w:rPr>
        <w:t>tкр</w:t>
      </w:r>
      <w:proofErr w:type="spellEnd"/>
      <w:r w:rsidRPr="008C3CF1">
        <w:rPr>
          <w:rFonts w:ascii="Times New Roman" w:hAnsi="Times New Roman" w:cs="Times New Roman"/>
          <w:color w:val="000000"/>
          <w:sz w:val="28"/>
          <w:szCs w:val="28"/>
          <w:lang w:eastAsia="ru-RU"/>
        </w:rPr>
        <w:t>=2,02 на заключительном этапе педагогического эксперимента</w:t>
      </w:r>
    </w:p>
    <w:tbl>
      <w:tblPr>
        <w:tblW w:w="4814" w:type="pct"/>
        <w:tblInd w:w="1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0A0" w:firstRow="1" w:lastRow="0" w:firstColumn="1" w:lastColumn="0" w:noHBand="0" w:noVBand="0"/>
      </w:tblPr>
      <w:tblGrid>
        <w:gridCol w:w="1613"/>
        <w:gridCol w:w="1407"/>
        <w:gridCol w:w="580"/>
        <w:gridCol w:w="1977"/>
        <w:gridCol w:w="1369"/>
        <w:gridCol w:w="2055"/>
      </w:tblGrid>
      <w:tr w:rsidR="00CB5680" w:rsidRPr="0016799F">
        <w:tc>
          <w:tcPr>
            <w:tcW w:w="5000" w:type="pct"/>
            <w:gridSpan w:val="6"/>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Тест</w:t>
            </w:r>
          </w:p>
        </w:tc>
      </w:tr>
      <w:tr w:rsidR="00CB5680" w:rsidRPr="0016799F">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Прыжок в длину с места</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Челночный бег </w:t>
            </w:r>
            <w:proofErr w:type="spellStart"/>
            <w:r w:rsidRPr="0016799F">
              <w:rPr>
                <w:rFonts w:ascii="Times New Roman" w:hAnsi="Times New Roman" w:cs="Times New Roman"/>
                <w:color w:val="000000"/>
                <w:sz w:val="20"/>
                <w:szCs w:val="20"/>
                <w:lang w:eastAsia="ru-RU"/>
              </w:rPr>
              <w:t>4х9</w:t>
            </w:r>
            <w:proofErr w:type="spellEnd"/>
            <w:r w:rsidRPr="0016799F">
              <w:rPr>
                <w:rFonts w:ascii="Times New Roman" w:hAnsi="Times New Roman" w:cs="Times New Roman"/>
                <w:color w:val="000000"/>
                <w:sz w:val="20"/>
                <w:szCs w:val="20"/>
                <w:lang w:eastAsia="ru-RU"/>
              </w:rPr>
              <w:t xml:space="preserve"> м</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Бег 30 м</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Подтягивание на перекладине</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Бег на выносливость</w:t>
            </w:r>
          </w:p>
        </w:tc>
        <w:tc>
          <w:tcPr>
            <w:tcW w:w="1142" w:type="pct"/>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Наклон туловища вперед из положения сидя</w:t>
            </w:r>
          </w:p>
        </w:tc>
      </w:tr>
      <w:tr w:rsidR="00CB5680" w:rsidRPr="0016799F">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1,13**</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2,96**</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1,28**</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2,45**</w:t>
            </w:r>
          </w:p>
        </w:tc>
        <w:tc>
          <w:tcPr>
            <w:tcW w:w="0" w:type="auto"/>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1,26**</w:t>
            </w:r>
          </w:p>
        </w:tc>
        <w:tc>
          <w:tcPr>
            <w:tcW w:w="1142" w:type="pct"/>
            <w:vAlign w:val="center"/>
          </w:tcPr>
          <w:p w:rsidR="00CB5680" w:rsidRPr="0016799F" w:rsidRDefault="00CB5680"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2,58**</w:t>
            </w:r>
          </w:p>
        </w:tc>
      </w:tr>
    </w:tbl>
    <w:p w:rsidR="00DA01DB" w:rsidRPr="008C3CF1" w:rsidRDefault="00CB5680" w:rsidP="009F5CD1">
      <w:pPr>
        <w:spacing w:after="0" w:line="240" w:lineRule="auto"/>
        <w:ind w:firstLine="709"/>
        <w:jc w:val="both"/>
        <w:rPr>
          <w:rFonts w:ascii="Times New Roman" w:hAnsi="Times New Roman" w:cs="Times New Roman"/>
          <w:color w:val="000000"/>
          <w:sz w:val="28"/>
          <w:szCs w:val="28"/>
          <w:lang w:eastAsia="ru-RU"/>
        </w:rPr>
      </w:pPr>
      <w:r w:rsidRPr="008C3CF1">
        <w:rPr>
          <w:rFonts w:ascii="Times New Roman" w:hAnsi="Times New Roman" w:cs="Times New Roman"/>
          <w:color w:val="000000"/>
          <w:sz w:val="28"/>
          <w:szCs w:val="28"/>
          <w:lang w:eastAsia="ru-RU"/>
        </w:rPr>
        <w:t>** - различия достоверны (</w:t>
      </w:r>
      <w:proofErr w:type="gramStart"/>
      <w:r w:rsidRPr="008C3CF1">
        <w:rPr>
          <w:rFonts w:ascii="Times New Roman" w:hAnsi="Times New Roman" w:cs="Times New Roman"/>
          <w:color w:val="000000"/>
          <w:sz w:val="28"/>
          <w:szCs w:val="28"/>
          <w:lang w:eastAsia="ru-RU"/>
        </w:rPr>
        <w:t>Р&lt; 0</w:t>
      </w:r>
      <w:proofErr w:type="gramEnd"/>
      <w:r w:rsidRPr="008C3CF1">
        <w:rPr>
          <w:rFonts w:ascii="Times New Roman" w:hAnsi="Times New Roman" w:cs="Times New Roman"/>
          <w:color w:val="000000"/>
          <w:sz w:val="28"/>
          <w:szCs w:val="28"/>
          <w:lang w:eastAsia="ru-RU"/>
        </w:rPr>
        <w:t>,05)</w:t>
      </w:r>
    </w:p>
    <w:p w:rsidR="0016799F" w:rsidRDefault="0016799F" w:rsidP="009F5CD1">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p>
    <w:p w:rsidR="00DA01DB" w:rsidRPr="008C3CF1" w:rsidRDefault="0016799F" w:rsidP="009F5CD1">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br w:type="page"/>
      </w:r>
      <w:r w:rsidR="00DA01DB" w:rsidRPr="008C3CF1">
        <w:rPr>
          <w:rFonts w:ascii="Times New Roman" w:hAnsi="Times New Roman" w:cs="Times New Roman"/>
          <w:color w:val="000000"/>
          <w:sz w:val="28"/>
          <w:szCs w:val="28"/>
        </w:rPr>
        <w:lastRenderedPageBreak/>
        <w:t>Таблица 3.</w:t>
      </w:r>
    </w:p>
    <w:p w:rsidR="00DA01DB" w:rsidRPr="008C3CF1" w:rsidRDefault="00DA01DB" w:rsidP="009F5CD1">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Оценка комплекса проявления координационных</w:t>
      </w:r>
      <w:r w:rsidR="008C3CF1">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способностей школьников</w:t>
      </w:r>
      <w:r w:rsidR="0016799F">
        <w:rPr>
          <w:rFonts w:ascii="Times New Roman" w:hAnsi="Times New Roman" w:cs="Times New Roman"/>
          <w:color w:val="000000"/>
          <w:sz w:val="28"/>
          <w:szCs w:val="28"/>
        </w:rPr>
        <w:t xml:space="preserve"> </w:t>
      </w:r>
      <w:r w:rsidRPr="008C3CF1">
        <w:rPr>
          <w:rFonts w:ascii="Times New Roman" w:hAnsi="Times New Roman" w:cs="Times New Roman"/>
          <w:color w:val="000000"/>
          <w:sz w:val="28"/>
          <w:szCs w:val="28"/>
        </w:rPr>
        <w:t>(Три кувырка вперед).</w:t>
      </w:r>
    </w:p>
    <w:tbl>
      <w:tblPr>
        <w:tblW w:w="0" w:type="auto"/>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9"/>
        <w:gridCol w:w="1571"/>
        <w:gridCol w:w="1373"/>
        <w:gridCol w:w="1332"/>
        <w:gridCol w:w="1411"/>
        <w:gridCol w:w="1721"/>
      </w:tblGrid>
      <w:tr w:rsidR="00DA01DB" w:rsidRPr="0016799F">
        <w:tc>
          <w:tcPr>
            <w:tcW w:w="1736" w:type="dxa"/>
            <w:vMerge w:val="restart"/>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Возраст,</w:t>
            </w:r>
            <w:r w:rsidR="0016799F" w:rsidRPr="0016799F">
              <w:rPr>
                <w:rFonts w:ascii="Times New Roman" w:hAnsi="Times New Roman" w:cs="Times New Roman"/>
                <w:color w:val="000000"/>
                <w:sz w:val="20"/>
                <w:szCs w:val="20"/>
              </w:rPr>
              <w:t xml:space="preserve"> </w:t>
            </w:r>
            <w:r w:rsidRPr="0016799F">
              <w:rPr>
                <w:rFonts w:ascii="Times New Roman" w:hAnsi="Times New Roman" w:cs="Times New Roman"/>
                <w:color w:val="000000"/>
                <w:sz w:val="20"/>
                <w:szCs w:val="20"/>
              </w:rPr>
              <w:t>лет</w:t>
            </w:r>
          </w:p>
        </w:tc>
        <w:tc>
          <w:tcPr>
            <w:tcW w:w="7473" w:type="dxa"/>
            <w:gridSpan w:val="5"/>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УРОВЕНЬ</w:t>
            </w:r>
            <w:r w:rsidR="008C3CF1" w:rsidRPr="0016799F">
              <w:rPr>
                <w:rFonts w:ascii="Times New Roman" w:hAnsi="Times New Roman" w:cs="Times New Roman"/>
                <w:color w:val="000000"/>
                <w:sz w:val="20"/>
                <w:szCs w:val="20"/>
              </w:rPr>
              <w:t xml:space="preserve"> </w:t>
            </w:r>
            <w:r w:rsidRPr="0016799F">
              <w:rPr>
                <w:rFonts w:ascii="Times New Roman" w:hAnsi="Times New Roman" w:cs="Times New Roman"/>
                <w:color w:val="000000"/>
                <w:sz w:val="20"/>
                <w:szCs w:val="20"/>
              </w:rPr>
              <w:t>РАЗВИТИЯ</w:t>
            </w:r>
          </w:p>
        </w:tc>
      </w:tr>
      <w:tr w:rsidR="00DA01DB" w:rsidRPr="0016799F">
        <w:tc>
          <w:tcPr>
            <w:tcW w:w="1736" w:type="dxa"/>
            <w:vMerge/>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p>
        </w:tc>
        <w:tc>
          <w:tcPr>
            <w:tcW w:w="158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низкий</w:t>
            </w:r>
          </w:p>
        </w:tc>
        <w:tc>
          <w:tcPr>
            <w:tcW w:w="1384"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ниже среднего</w:t>
            </w:r>
          </w:p>
        </w:tc>
        <w:tc>
          <w:tcPr>
            <w:tcW w:w="134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средний</w:t>
            </w:r>
          </w:p>
        </w:tc>
        <w:tc>
          <w:tcPr>
            <w:tcW w:w="142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выше среднего</w:t>
            </w:r>
          </w:p>
        </w:tc>
        <w:tc>
          <w:tcPr>
            <w:tcW w:w="1739"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высокий</w:t>
            </w:r>
          </w:p>
        </w:tc>
      </w:tr>
      <w:tr w:rsidR="00DA01DB" w:rsidRPr="0016799F">
        <w:tc>
          <w:tcPr>
            <w:tcW w:w="1736" w:type="dxa"/>
            <w:vMerge/>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p>
        </w:tc>
        <w:tc>
          <w:tcPr>
            <w:tcW w:w="7473" w:type="dxa"/>
            <w:gridSpan w:val="5"/>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МАЛЬЧИКИ</w:t>
            </w:r>
          </w:p>
        </w:tc>
      </w:tr>
      <w:tr w:rsidR="00DA01DB" w:rsidRPr="0016799F">
        <w:tc>
          <w:tcPr>
            <w:tcW w:w="173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7</w:t>
            </w:r>
          </w:p>
        </w:tc>
        <w:tc>
          <w:tcPr>
            <w:tcW w:w="158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 xml:space="preserve">9,9 </w:t>
            </w:r>
            <w:proofErr w:type="gramStart"/>
            <w:r w:rsidRPr="0016799F">
              <w:rPr>
                <w:rFonts w:ascii="Times New Roman" w:hAnsi="Times New Roman" w:cs="Times New Roman"/>
                <w:color w:val="000000"/>
                <w:sz w:val="20"/>
                <w:szCs w:val="20"/>
              </w:rPr>
              <w:t>и &gt;</w:t>
            </w:r>
            <w:proofErr w:type="gramEnd"/>
          </w:p>
        </w:tc>
        <w:tc>
          <w:tcPr>
            <w:tcW w:w="1384"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9,8 - 9,1</w:t>
            </w:r>
          </w:p>
        </w:tc>
        <w:tc>
          <w:tcPr>
            <w:tcW w:w="134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9,0 - 7,2</w:t>
            </w:r>
          </w:p>
        </w:tc>
        <w:tc>
          <w:tcPr>
            <w:tcW w:w="142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7,1 - 6,4</w:t>
            </w:r>
          </w:p>
        </w:tc>
        <w:tc>
          <w:tcPr>
            <w:tcW w:w="1739"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6,3 и &lt;</w:t>
            </w:r>
          </w:p>
        </w:tc>
      </w:tr>
      <w:tr w:rsidR="00DA01DB" w:rsidRPr="0016799F">
        <w:tc>
          <w:tcPr>
            <w:tcW w:w="173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8</w:t>
            </w:r>
          </w:p>
        </w:tc>
        <w:tc>
          <w:tcPr>
            <w:tcW w:w="158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 xml:space="preserve">7,8 </w:t>
            </w:r>
            <w:proofErr w:type="gramStart"/>
            <w:r w:rsidRPr="0016799F">
              <w:rPr>
                <w:rFonts w:ascii="Times New Roman" w:hAnsi="Times New Roman" w:cs="Times New Roman"/>
                <w:color w:val="000000"/>
                <w:sz w:val="20"/>
                <w:szCs w:val="20"/>
              </w:rPr>
              <w:t>и &gt;</w:t>
            </w:r>
            <w:proofErr w:type="gramEnd"/>
          </w:p>
        </w:tc>
        <w:tc>
          <w:tcPr>
            <w:tcW w:w="1384"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7,7 - 7,1</w:t>
            </w:r>
          </w:p>
        </w:tc>
        <w:tc>
          <w:tcPr>
            <w:tcW w:w="134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7,0 - 5,4</w:t>
            </w:r>
          </w:p>
        </w:tc>
        <w:tc>
          <w:tcPr>
            <w:tcW w:w="142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5,3 - 4,7</w:t>
            </w:r>
          </w:p>
        </w:tc>
        <w:tc>
          <w:tcPr>
            <w:tcW w:w="1739"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4,6 и &lt;</w:t>
            </w:r>
          </w:p>
        </w:tc>
      </w:tr>
      <w:tr w:rsidR="00DA01DB" w:rsidRPr="0016799F">
        <w:tc>
          <w:tcPr>
            <w:tcW w:w="173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9</w:t>
            </w:r>
          </w:p>
        </w:tc>
        <w:tc>
          <w:tcPr>
            <w:tcW w:w="158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 xml:space="preserve">7,4 </w:t>
            </w:r>
            <w:proofErr w:type="gramStart"/>
            <w:r w:rsidRPr="0016799F">
              <w:rPr>
                <w:rFonts w:ascii="Times New Roman" w:hAnsi="Times New Roman" w:cs="Times New Roman"/>
                <w:color w:val="000000"/>
                <w:sz w:val="20"/>
                <w:szCs w:val="20"/>
              </w:rPr>
              <w:t>и &gt;</w:t>
            </w:r>
            <w:proofErr w:type="gramEnd"/>
          </w:p>
        </w:tc>
        <w:tc>
          <w:tcPr>
            <w:tcW w:w="1384"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7,3 - 7,6</w:t>
            </w:r>
          </w:p>
        </w:tc>
        <w:tc>
          <w:tcPr>
            <w:tcW w:w="134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6,5 - 4,9</w:t>
            </w:r>
          </w:p>
        </w:tc>
        <w:tc>
          <w:tcPr>
            <w:tcW w:w="142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4,8 - 3,1</w:t>
            </w:r>
          </w:p>
        </w:tc>
        <w:tc>
          <w:tcPr>
            <w:tcW w:w="1739"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4,0 и &lt;</w:t>
            </w:r>
          </w:p>
        </w:tc>
      </w:tr>
      <w:tr w:rsidR="00DA01DB" w:rsidRPr="0016799F">
        <w:tc>
          <w:tcPr>
            <w:tcW w:w="173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p>
        </w:tc>
        <w:tc>
          <w:tcPr>
            <w:tcW w:w="7473" w:type="dxa"/>
            <w:gridSpan w:val="5"/>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ДЕВОЧКИ</w:t>
            </w:r>
          </w:p>
        </w:tc>
      </w:tr>
      <w:tr w:rsidR="00DA01DB" w:rsidRPr="0016799F">
        <w:tc>
          <w:tcPr>
            <w:tcW w:w="173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7</w:t>
            </w:r>
          </w:p>
        </w:tc>
        <w:tc>
          <w:tcPr>
            <w:tcW w:w="158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 xml:space="preserve">9,4 </w:t>
            </w:r>
            <w:proofErr w:type="gramStart"/>
            <w:r w:rsidRPr="0016799F">
              <w:rPr>
                <w:rFonts w:ascii="Times New Roman" w:hAnsi="Times New Roman" w:cs="Times New Roman"/>
                <w:color w:val="000000"/>
                <w:sz w:val="20"/>
                <w:szCs w:val="20"/>
              </w:rPr>
              <w:t>и &gt;</w:t>
            </w:r>
            <w:proofErr w:type="gramEnd"/>
          </w:p>
        </w:tc>
        <w:tc>
          <w:tcPr>
            <w:tcW w:w="1384"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9,3 - 8,5</w:t>
            </w:r>
          </w:p>
        </w:tc>
        <w:tc>
          <w:tcPr>
            <w:tcW w:w="134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8,4 – 6,7</w:t>
            </w:r>
          </w:p>
        </w:tc>
        <w:tc>
          <w:tcPr>
            <w:tcW w:w="142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6,6 - 5,9</w:t>
            </w:r>
          </w:p>
        </w:tc>
        <w:tc>
          <w:tcPr>
            <w:tcW w:w="1739"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5,8 и &lt;</w:t>
            </w:r>
          </w:p>
        </w:tc>
      </w:tr>
      <w:tr w:rsidR="00DA01DB" w:rsidRPr="0016799F">
        <w:tc>
          <w:tcPr>
            <w:tcW w:w="173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8</w:t>
            </w:r>
          </w:p>
        </w:tc>
        <w:tc>
          <w:tcPr>
            <w:tcW w:w="158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 xml:space="preserve">8,8 </w:t>
            </w:r>
            <w:proofErr w:type="gramStart"/>
            <w:r w:rsidRPr="0016799F">
              <w:rPr>
                <w:rFonts w:ascii="Times New Roman" w:hAnsi="Times New Roman" w:cs="Times New Roman"/>
                <w:color w:val="000000"/>
                <w:sz w:val="20"/>
                <w:szCs w:val="20"/>
              </w:rPr>
              <w:t>и &gt;</w:t>
            </w:r>
            <w:proofErr w:type="gramEnd"/>
          </w:p>
        </w:tc>
        <w:tc>
          <w:tcPr>
            <w:tcW w:w="1384"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8,7 - 7,6</w:t>
            </w:r>
          </w:p>
        </w:tc>
        <w:tc>
          <w:tcPr>
            <w:tcW w:w="134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7,5 - 5,3</w:t>
            </w:r>
          </w:p>
        </w:tc>
        <w:tc>
          <w:tcPr>
            <w:tcW w:w="142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5,2 - 4,2</w:t>
            </w:r>
          </w:p>
        </w:tc>
        <w:tc>
          <w:tcPr>
            <w:tcW w:w="1739"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4,1 и &lt;</w:t>
            </w:r>
          </w:p>
        </w:tc>
      </w:tr>
      <w:tr w:rsidR="00DA01DB" w:rsidRPr="0016799F">
        <w:tc>
          <w:tcPr>
            <w:tcW w:w="173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9</w:t>
            </w:r>
          </w:p>
        </w:tc>
        <w:tc>
          <w:tcPr>
            <w:tcW w:w="1586"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 xml:space="preserve">7,7 </w:t>
            </w:r>
            <w:proofErr w:type="gramStart"/>
            <w:r w:rsidRPr="0016799F">
              <w:rPr>
                <w:rFonts w:ascii="Times New Roman" w:hAnsi="Times New Roman" w:cs="Times New Roman"/>
                <w:color w:val="000000"/>
                <w:sz w:val="20"/>
                <w:szCs w:val="20"/>
              </w:rPr>
              <w:t>и &gt;</w:t>
            </w:r>
            <w:proofErr w:type="gramEnd"/>
          </w:p>
        </w:tc>
        <w:tc>
          <w:tcPr>
            <w:tcW w:w="1384"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7,6 - 7,0</w:t>
            </w:r>
          </w:p>
        </w:tc>
        <w:tc>
          <w:tcPr>
            <w:tcW w:w="134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6,9 - 5,4</w:t>
            </w:r>
          </w:p>
        </w:tc>
        <w:tc>
          <w:tcPr>
            <w:tcW w:w="1422"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5,3 - 4,6</w:t>
            </w:r>
          </w:p>
        </w:tc>
        <w:tc>
          <w:tcPr>
            <w:tcW w:w="1739" w:type="dxa"/>
          </w:tcPr>
          <w:p w:rsidR="00DA01DB" w:rsidRPr="0016799F" w:rsidRDefault="00DA01DB" w:rsidP="009F5CD1">
            <w:pPr>
              <w:autoSpaceDE w:val="0"/>
              <w:autoSpaceDN w:val="0"/>
              <w:adjustRightInd w:val="0"/>
              <w:spacing w:after="0" w:line="240" w:lineRule="auto"/>
              <w:jc w:val="both"/>
              <w:rPr>
                <w:rFonts w:ascii="Times New Roman" w:hAnsi="Times New Roman" w:cs="Times New Roman"/>
                <w:color w:val="000000"/>
                <w:sz w:val="20"/>
                <w:szCs w:val="20"/>
              </w:rPr>
            </w:pPr>
            <w:r w:rsidRPr="0016799F">
              <w:rPr>
                <w:rFonts w:ascii="Times New Roman" w:hAnsi="Times New Roman" w:cs="Times New Roman"/>
                <w:color w:val="000000"/>
                <w:sz w:val="20"/>
                <w:szCs w:val="20"/>
              </w:rPr>
              <w:t>4,1 и &lt;</w:t>
            </w:r>
          </w:p>
        </w:tc>
      </w:tr>
    </w:tbl>
    <w:p w:rsidR="00DA01DB" w:rsidRPr="008C3CF1" w:rsidRDefault="00DA01DB" w:rsidP="009F5CD1">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p>
    <w:p w:rsidR="00BE24E1" w:rsidRPr="008C3CF1" w:rsidRDefault="00BE24E1" w:rsidP="009F5CD1">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Таблица </w:t>
      </w:r>
      <w:r w:rsidR="00600873" w:rsidRPr="008C3CF1">
        <w:rPr>
          <w:rFonts w:ascii="Times New Roman" w:hAnsi="Times New Roman" w:cs="Times New Roman"/>
          <w:color w:val="000000"/>
          <w:sz w:val="28"/>
          <w:szCs w:val="28"/>
        </w:rPr>
        <w:t>4</w:t>
      </w:r>
      <w:r w:rsidR="002073E5" w:rsidRPr="008C3CF1">
        <w:rPr>
          <w:rFonts w:ascii="Times New Roman" w:hAnsi="Times New Roman" w:cs="Times New Roman"/>
          <w:color w:val="000000"/>
          <w:sz w:val="28"/>
          <w:szCs w:val="28"/>
        </w:rPr>
        <w:t>.</w:t>
      </w:r>
    </w:p>
    <w:p w:rsidR="00BE24E1" w:rsidRPr="008C3CF1" w:rsidRDefault="00BE24E1" w:rsidP="009F5CD1">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ДИНАМИКА КООРДИНАЦИОННЫХ СПОСОБНОСТЕЙ УЧАЩИХСЯ (экспериментальная группа)</w:t>
      </w:r>
    </w:p>
    <w:tbl>
      <w:tblPr>
        <w:tblW w:w="93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821"/>
        <w:gridCol w:w="1276"/>
        <w:gridCol w:w="1276"/>
        <w:gridCol w:w="1134"/>
        <w:gridCol w:w="1134"/>
        <w:gridCol w:w="992"/>
        <w:gridCol w:w="992"/>
      </w:tblGrid>
      <w:tr w:rsidR="00BE24E1" w:rsidRPr="0016799F">
        <w:tc>
          <w:tcPr>
            <w:tcW w:w="709" w:type="dxa"/>
            <w:vMerge w:val="restart"/>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п/п</w:t>
            </w:r>
          </w:p>
        </w:tc>
        <w:tc>
          <w:tcPr>
            <w:tcW w:w="1821" w:type="dxa"/>
            <w:vMerge w:val="restart"/>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Фамилия</w:t>
            </w:r>
          </w:p>
        </w:tc>
        <w:tc>
          <w:tcPr>
            <w:tcW w:w="2552" w:type="dxa"/>
            <w:gridSpan w:val="2"/>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Три кувырка вперед</w:t>
            </w:r>
          </w:p>
        </w:tc>
        <w:tc>
          <w:tcPr>
            <w:tcW w:w="2268" w:type="dxa"/>
            <w:gridSpan w:val="2"/>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Четыре поворота на гимнастической, скамейке</w:t>
            </w:r>
          </w:p>
        </w:tc>
        <w:tc>
          <w:tcPr>
            <w:tcW w:w="1984" w:type="dxa"/>
            <w:gridSpan w:val="2"/>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Стойка на одной ноге</w:t>
            </w:r>
          </w:p>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
        </w:tc>
      </w:tr>
      <w:tr w:rsidR="00BE24E1" w:rsidRPr="0016799F">
        <w:tc>
          <w:tcPr>
            <w:tcW w:w="709" w:type="dxa"/>
            <w:vMerge/>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
        </w:tc>
        <w:tc>
          <w:tcPr>
            <w:tcW w:w="1821" w:type="dxa"/>
            <w:vMerge/>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до</w:t>
            </w:r>
          </w:p>
        </w:tc>
        <w:tc>
          <w:tcPr>
            <w:tcW w:w="1276" w:type="dxa"/>
          </w:tcPr>
          <w:p w:rsidR="00BE24E1" w:rsidRPr="0016799F" w:rsidRDefault="003B504A"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eastAsia="ru-RU"/>
              </w:rPr>
              <w:t xml:space="preserve">Промежуточный </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до</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после</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до</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после</w:t>
            </w:r>
          </w:p>
        </w:tc>
      </w:tr>
      <w:tr w:rsidR="00BE24E1" w:rsidRPr="0016799F">
        <w:tc>
          <w:tcPr>
            <w:tcW w:w="709" w:type="dxa"/>
            <w:vMerge/>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
        </w:tc>
        <w:tc>
          <w:tcPr>
            <w:tcW w:w="1821" w:type="dxa"/>
            <w:vMerge/>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
        </w:tc>
        <w:tc>
          <w:tcPr>
            <w:tcW w:w="2552" w:type="dxa"/>
            <w:gridSpan w:val="2"/>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эксперимента</w:t>
            </w:r>
          </w:p>
        </w:tc>
        <w:tc>
          <w:tcPr>
            <w:tcW w:w="2268" w:type="dxa"/>
            <w:gridSpan w:val="2"/>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эксперимента</w:t>
            </w:r>
          </w:p>
        </w:tc>
        <w:tc>
          <w:tcPr>
            <w:tcW w:w="1984" w:type="dxa"/>
            <w:gridSpan w:val="2"/>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эксперимента</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Кравцов</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val="en-US" w:eastAsia="ru-RU"/>
              </w:rPr>
              <w:t>7</w:t>
            </w:r>
            <w:r w:rsidRPr="0016799F">
              <w:rPr>
                <w:rFonts w:ascii="Times New Roman" w:hAnsi="Times New Roman" w:cs="Times New Roman"/>
                <w:color w:val="000000"/>
                <w:sz w:val="20"/>
                <w:szCs w:val="20"/>
                <w:lang w:eastAsia="ru-RU"/>
              </w:rPr>
              <w:t>,</w:t>
            </w:r>
            <w:r w:rsidRPr="0016799F">
              <w:rPr>
                <w:rFonts w:ascii="Times New Roman" w:hAnsi="Times New Roman" w:cs="Times New Roman"/>
                <w:color w:val="000000"/>
                <w:sz w:val="20"/>
                <w:szCs w:val="20"/>
                <w:lang w:val="en-US" w:eastAsia="ru-RU"/>
              </w:rPr>
              <w:t>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6,7</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4,2</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4,0</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26"</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27''</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eastAsia="ru-RU"/>
              </w:rPr>
              <w:t>Касаткин</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val="en-US" w:eastAsia="ru-RU"/>
              </w:rPr>
              <w:t>4</w:t>
            </w:r>
            <w:r w:rsidRPr="0016799F">
              <w:rPr>
                <w:rFonts w:ascii="Times New Roman" w:hAnsi="Times New Roman" w:cs="Times New Roman"/>
                <w:color w:val="000000"/>
                <w:sz w:val="20"/>
                <w:szCs w:val="20"/>
                <w:lang w:eastAsia="ru-RU"/>
              </w:rPr>
              <w:t>,</w:t>
            </w:r>
            <w:r w:rsidRPr="0016799F">
              <w:rPr>
                <w:rFonts w:ascii="Times New Roman" w:hAnsi="Times New Roman" w:cs="Times New Roman"/>
                <w:color w:val="000000"/>
                <w:sz w:val="20"/>
                <w:szCs w:val="20"/>
                <w:lang w:val="en-US" w:eastAsia="ru-RU"/>
              </w:rPr>
              <w:t>4</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val="en-US" w:eastAsia="ru-RU"/>
              </w:rPr>
              <w:t>4,0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4,3</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4,1</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28"</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29</w:t>
            </w:r>
            <w:r w:rsidRPr="0016799F">
              <w:rPr>
                <w:rFonts w:ascii="Times New Roman" w:hAnsi="Times New Roman" w:cs="Times New Roman"/>
                <w:color w:val="000000"/>
                <w:sz w:val="20"/>
                <w:szCs w:val="20"/>
                <w:lang w:eastAsia="ru-RU"/>
              </w:rPr>
              <w:t>"</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eastAsia="ru-RU"/>
              </w:rPr>
              <w:t>Сергеев</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6</w:t>
            </w:r>
            <w:r w:rsidRPr="0016799F">
              <w:rPr>
                <w:rFonts w:ascii="Times New Roman" w:hAnsi="Times New Roman" w:cs="Times New Roman"/>
                <w:color w:val="000000"/>
                <w:sz w:val="20"/>
                <w:szCs w:val="20"/>
                <w:lang w:eastAsia="ru-RU"/>
              </w:rPr>
              <w:t>,8</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val="en-US" w:eastAsia="ru-RU"/>
              </w:rPr>
              <w:t>6</w:t>
            </w:r>
            <w:r w:rsidRPr="0016799F">
              <w:rPr>
                <w:rFonts w:ascii="Times New Roman" w:hAnsi="Times New Roman" w:cs="Times New Roman"/>
                <w:color w:val="000000"/>
                <w:sz w:val="20"/>
                <w:szCs w:val="20"/>
                <w:lang w:eastAsia="ru-RU"/>
              </w:rPr>
              <w:t>,</w:t>
            </w:r>
            <w:r w:rsidRPr="0016799F">
              <w:rPr>
                <w:rFonts w:ascii="Times New Roman" w:hAnsi="Times New Roman" w:cs="Times New Roman"/>
                <w:color w:val="000000"/>
                <w:sz w:val="20"/>
                <w:szCs w:val="20"/>
                <w:lang w:val="en-US" w:eastAsia="ru-RU"/>
              </w:rPr>
              <w:t>6</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6,8</w:t>
            </w:r>
          </w:p>
        </w:tc>
        <w:tc>
          <w:tcPr>
            <w:tcW w:w="992" w:type="dxa"/>
          </w:tcPr>
          <w:p w:rsidR="00BE24E1" w:rsidRPr="0016799F" w:rsidRDefault="00BE24E1"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51"</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51</w:t>
            </w:r>
            <w:r w:rsidRPr="0016799F">
              <w:rPr>
                <w:rFonts w:ascii="Times New Roman" w:hAnsi="Times New Roman" w:cs="Times New Roman"/>
                <w:color w:val="000000"/>
                <w:sz w:val="20"/>
                <w:szCs w:val="20"/>
                <w:lang w:eastAsia="ru-RU"/>
              </w:rPr>
              <w:t>"</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Глазунова</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7</w:t>
            </w:r>
            <w:r w:rsidRPr="0016799F">
              <w:rPr>
                <w:rFonts w:ascii="Times New Roman" w:hAnsi="Times New Roman" w:cs="Times New Roman"/>
                <w:color w:val="000000"/>
                <w:sz w:val="20"/>
                <w:szCs w:val="20"/>
                <w:lang w:eastAsia="ru-RU"/>
              </w:rPr>
              <w:t>,0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6</w:t>
            </w:r>
            <w:r w:rsidRPr="0016799F">
              <w:rPr>
                <w:rFonts w:ascii="Times New Roman" w:hAnsi="Times New Roman" w:cs="Times New Roman"/>
                <w:color w:val="000000"/>
                <w:sz w:val="20"/>
                <w:szCs w:val="20"/>
                <w:lang w:eastAsia="ru-RU"/>
              </w:rPr>
              <w:t>,8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7,0</w:t>
            </w:r>
          </w:p>
        </w:tc>
        <w:tc>
          <w:tcPr>
            <w:tcW w:w="1134" w:type="dxa"/>
          </w:tcPr>
          <w:p w:rsidR="00BE24E1" w:rsidRPr="0016799F" w:rsidRDefault="00BE24E1" w:rsidP="009F5CD1">
            <w:pPr>
              <w:tabs>
                <w:tab w:val="center" w:pos="1018"/>
              </w:tabs>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6,7</w:t>
            </w:r>
          </w:p>
        </w:tc>
        <w:tc>
          <w:tcPr>
            <w:tcW w:w="992" w:type="dxa"/>
          </w:tcPr>
          <w:p w:rsidR="00BE24E1" w:rsidRPr="0016799F" w:rsidRDefault="00BE24E1"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25"</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29</w:t>
            </w:r>
            <w:r w:rsidRPr="0016799F">
              <w:rPr>
                <w:rFonts w:ascii="Times New Roman" w:hAnsi="Times New Roman" w:cs="Times New Roman"/>
                <w:color w:val="000000"/>
                <w:sz w:val="20"/>
                <w:szCs w:val="20"/>
                <w:lang w:eastAsia="ru-RU"/>
              </w:rPr>
              <w:t>"</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Лисицын</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5,2</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3,5</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r w:rsidRPr="0016799F">
              <w:rPr>
                <w:rFonts w:ascii="Times New Roman" w:hAnsi="Times New Roman" w:cs="Times New Roman"/>
                <w:color w:val="000000"/>
                <w:sz w:val="20"/>
                <w:szCs w:val="20"/>
                <w:lang w:val="en-US" w:eastAsia="ru-RU"/>
              </w:rPr>
              <w:t>3</w:t>
            </w:r>
            <w:r w:rsidRPr="0016799F">
              <w:rPr>
                <w:rFonts w:ascii="Times New Roman" w:hAnsi="Times New Roman" w:cs="Times New Roman"/>
                <w:color w:val="000000"/>
                <w:sz w:val="20"/>
                <w:szCs w:val="20"/>
                <w:lang w:eastAsia="ru-RU"/>
              </w:rPr>
              <w:t>"</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20</w:t>
            </w:r>
            <w:r w:rsidRPr="0016799F">
              <w:rPr>
                <w:rFonts w:ascii="Times New Roman" w:hAnsi="Times New Roman" w:cs="Times New Roman"/>
                <w:color w:val="000000"/>
                <w:sz w:val="20"/>
                <w:szCs w:val="20"/>
                <w:lang w:eastAsia="ru-RU"/>
              </w:rPr>
              <w:t>"</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Баринов</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6</w:t>
            </w:r>
            <w:r w:rsidRPr="0016799F">
              <w:rPr>
                <w:rFonts w:ascii="Times New Roman" w:hAnsi="Times New Roman" w:cs="Times New Roman"/>
                <w:color w:val="000000"/>
                <w:sz w:val="20"/>
                <w:szCs w:val="20"/>
                <w:lang w:eastAsia="ru-RU"/>
              </w:rPr>
              <w:t>,0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5</w:t>
            </w:r>
            <w:r w:rsidRPr="0016799F">
              <w:rPr>
                <w:rFonts w:ascii="Times New Roman" w:hAnsi="Times New Roman" w:cs="Times New Roman"/>
                <w:color w:val="000000"/>
                <w:sz w:val="20"/>
                <w:szCs w:val="20"/>
                <w:lang w:eastAsia="ru-RU"/>
              </w:rPr>
              <w:t>,8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6,9</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r w:rsidRPr="0016799F">
              <w:rPr>
                <w:rFonts w:ascii="Times New Roman" w:hAnsi="Times New Roman" w:cs="Times New Roman"/>
                <w:color w:val="000000"/>
                <w:sz w:val="20"/>
                <w:szCs w:val="20"/>
                <w:lang w:val="en-US" w:eastAsia="ru-RU"/>
              </w:rPr>
              <w:t>0</w:t>
            </w:r>
            <w:r w:rsidRPr="0016799F">
              <w:rPr>
                <w:rFonts w:ascii="Times New Roman" w:hAnsi="Times New Roman" w:cs="Times New Roman"/>
                <w:color w:val="000000"/>
                <w:sz w:val="20"/>
                <w:szCs w:val="20"/>
                <w:lang w:eastAsia="ru-RU"/>
              </w:rPr>
              <w:t>"</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23</w:t>
            </w:r>
            <w:r w:rsidRPr="0016799F">
              <w:rPr>
                <w:rFonts w:ascii="Times New Roman" w:hAnsi="Times New Roman" w:cs="Times New Roman"/>
                <w:color w:val="000000"/>
                <w:sz w:val="20"/>
                <w:szCs w:val="20"/>
                <w:lang w:eastAsia="ru-RU"/>
              </w:rPr>
              <w:t>"</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Петров </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4,4</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20</w:t>
            </w:r>
            <w:r w:rsidRPr="0016799F">
              <w:rPr>
                <w:rFonts w:ascii="Times New Roman" w:hAnsi="Times New Roman" w:cs="Times New Roman"/>
                <w:color w:val="000000"/>
                <w:sz w:val="20"/>
                <w:szCs w:val="20"/>
                <w:lang w:eastAsia="ru-RU"/>
              </w:rPr>
              <w:t>"</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roofErr w:type="spellStart"/>
            <w:r w:rsidRPr="0016799F">
              <w:rPr>
                <w:rFonts w:ascii="Times New Roman" w:hAnsi="Times New Roman" w:cs="Times New Roman"/>
                <w:color w:val="000000"/>
                <w:sz w:val="20"/>
                <w:szCs w:val="20"/>
                <w:lang w:eastAsia="ru-RU"/>
              </w:rPr>
              <w:t>Поздеев</w:t>
            </w:r>
            <w:proofErr w:type="spellEnd"/>
            <w:r w:rsidRPr="0016799F">
              <w:rPr>
                <w:rFonts w:ascii="Times New Roman" w:hAnsi="Times New Roman" w:cs="Times New Roman"/>
                <w:color w:val="000000"/>
                <w:sz w:val="20"/>
                <w:szCs w:val="20"/>
                <w:lang w:eastAsia="ru-RU"/>
              </w:rPr>
              <w:t xml:space="preserve"> </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4</w:t>
            </w:r>
            <w:r w:rsidRPr="0016799F">
              <w:rPr>
                <w:rFonts w:ascii="Times New Roman" w:hAnsi="Times New Roman" w:cs="Times New Roman"/>
                <w:color w:val="000000"/>
                <w:sz w:val="20"/>
                <w:szCs w:val="20"/>
                <w:lang w:eastAsia="ru-RU"/>
              </w:rPr>
              <w:t>,2</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eastAsia="ru-RU"/>
              </w:rPr>
              <w:t>6,</w:t>
            </w:r>
            <w:r w:rsidRPr="0016799F">
              <w:rPr>
                <w:rFonts w:ascii="Times New Roman" w:hAnsi="Times New Roman" w:cs="Times New Roman"/>
                <w:color w:val="000000"/>
                <w:sz w:val="20"/>
                <w:szCs w:val="20"/>
                <w:lang w:val="en-US" w:eastAsia="ru-RU"/>
              </w:rPr>
              <w:t>8</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44</w:t>
            </w:r>
            <w:r w:rsidRPr="0016799F">
              <w:rPr>
                <w:rFonts w:ascii="Times New Roman" w:hAnsi="Times New Roman" w:cs="Times New Roman"/>
                <w:color w:val="000000"/>
                <w:sz w:val="20"/>
                <w:szCs w:val="20"/>
                <w:lang w:eastAsia="ru-RU"/>
              </w:rPr>
              <w:t>"</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43</w:t>
            </w:r>
            <w:r w:rsidRPr="0016799F">
              <w:rPr>
                <w:rFonts w:ascii="Times New Roman" w:hAnsi="Times New Roman" w:cs="Times New Roman"/>
                <w:color w:val="000000"/>
                <w:sz w:val="20"/>
                <w:szCs w:val="20"/>
                <w:lang w:eastAsia="ru-RU"/>
              </w:rPr>
              <w:t>"</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9</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Кочетков</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3,7</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eastAsia="ru-RU"/>
              </w:rPr>
              <w:t>3,</w:t>
            </w:r>
            <w:r w:rsidRPr="0016799F">
              <w:rPr>
                <w:rFonts w:ascii="Times New Roman" w:hAnsi="Times New Roman" w:cs="Times New Roman"/>
                <w:color w:val="000000"/>
                <w:sz w:val="20"/>
                <w:szCs w:val="20"/>
                <w:lang w:val="en-US" w:eastAsia="ru-RU"/>
              </w:rPr>
              <w:t>5</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 12"</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val="en-US" w:eastAsia="ru-RU"/>
              </w:rPr>
              <w:t>1</w:t>
            </w:r>
            <w:r w:rsidRPr="0016799F">
              <w:rPr>
                <w:rFonts w:ascii="Times New Roman" w:hAnsi="Times New Roman" w:cs="Times New Roman"/>
                <w:color w:val="000000"/>
                <w:sz w:val="20"/>
                <w:szCs w:val="20"/>
                <w:lang w:eastAsia="ru-RU"/>
              </w:rPr>
              <w:t>'</w:t>
            </w:r>
            <w:r w:rsidRPr="0016799F">
              <w:rPr>
                <w:rFonts w:ascii="Times New Roman" w:hAnsi="Times New Roman" w:cs="Times New Roman"/>
                <w:color w:val="000000"/>
                <w:sz w:val="20"/>
                <w:szCs w:val="20"/>
                <w:lang w:val="en-US" w:eastAsia="ru-RU"/>
              </w:rPr>
              <w:t xml:space="preserve"> </w:t>
            </w:r>
            <w:r w:rsidRPr="0016799F">
              <w:rPr>
                <w:rFonts w:ascii="Times New Roman" w:hAnsi="Times New Roman" w:cs="Times New Roman"/>
                <w:color w:val="000000"/>
                <w:sz w:val="20"/>
                <w:szCs w:val="20"/>
                <w:lang w:eastAsia="ru-RU"/>
              </w:rPr>
              <w:t>10"</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10</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Спицын </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6,5</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6</w:t>
            </w:r>
            <w:r w:rsidRPr="0016799F">
              <w:rPr>
                <w:rFonts w:ascii="Times New Roman" w:hAnsi="Times New Roman" w:cs="Times New Roman"/>
                <w:color w:val="000000"/>
                <w:sz w:val="20"/>
                <w:szCs w:val="20"/>
                <w:lang w:eastAsia="ru-RU"/>
              </w:rPr>
              <w:t>,9</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10"</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11</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Лапшина </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5,9</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val="en-US" w:eastAsia="ru-RU"/>
              </w:rPr>
              <w:t>6</w:t>
            </w:r>
            <w:r w:rsidRPr="0016799F">
              <w:rPr>
                <w:rFonts w:ascii="Times New Roman" w:hAnsi="Times New Roman" w:cs="Times New Roman"/>
                <w:color w:val="000000"/>
                <w:sz w:val="20"/>
                <w:szCs w:val="20"/>
                <w:lang w:eastAsia="ru-RU"/>
              </w:rPr>
              <w:t>,0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5,7</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 12"</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 15"</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12</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roofErr w:type="spellStart"/>
            <w:r w:rsidRPr="0016799F">
              <w:rPr>
                <w:rFonts w:ascii="Times New Roman" w:hAnsi="Times New Roman" w:cs="Times New Roman"/>
                <w:color w:val="000000"/>
                <w:sz w:val="20"/>
                <w:szCs w:val="20"/>
                <w:lang w:eastAsia="ru-RU"/>
              </w:rPr>
              <w:t>Островерхова</w:t>
            </w:r>
            <w:proofErr w:type="spellEnd"/>
            <w:r w:rsidRPr="0016799F">
              <w:rPr>
                <w:rFonts w:ascii="Times New Roman" w:hAnsi="Times New Roman" w:cs="Times New Roman"/>
                <w:color w:val="000000"/>
                <w:sz w:val="20"/>
                <w:szCs w:val="20"/>
                <w:lang w:eastAsia="ru-RU"/>
              </w:rPr>
              <w:t xml:space="preserve"> </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7,2</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3,2</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3,0</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val="en-US" w:eastAsia="ru-RU"/>
              </w:rPr>
              <w:t>1</w:t>
            </w:r>
            <w:r w:rsidRPr="0016799F">
              <w:rPr>
                <w:rFonts w:ascii="Times New Roman" w:hAnsi="Times New Roman" w:cs="Times New Roman"/>
                <w:color w:val="000000"/>
                <w:sz w:val="20"/>
                <w:szCs w:val="20"/>
                <w:lang w:eastAsia="ru-RU"/>
              </w:rPr>
              <w:t>'</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 05"</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13</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Афанасьева </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5,9</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3,2</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3,0</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 05"</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14</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Иванихин </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4,8</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4,5</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3,4</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3,0</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59"</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 03"</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15</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Морозова </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3,6</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3,4</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50"</w:t>
            </w:r>
          </w:p>
        </w:tc>
        <w:tc>
          <w:tcPr>
            <w:tcW w:w="992"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58"</w:t>
            </w:r>
          </w:p>
        </w:tc>
      </w:tr>
    </w:tbl>
    <w:p w:rsidR="00A26BC5" w:rsidRPr="008C3CF1" w:rsidRDefault="00A26BC5" w:rsidP="009F5CD1">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p>
    <w:p w:rsidR="00BE24E1" w:rsidRPr="008C3CF1" w:rsidRDefault="00BE24E1" w:rsidP="009F5CD1">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 xml:space="preserve">Таблица </w:t>
      </w:r>
      <w:r w:rsidR="00600873" w:rsidRPr="008C3CF1">
        <w:rPr>
          <w:rFonts w:ascii="Times New Roman" w:hAnsi="Times New Roman" w:cs="Times New Roman"/>
          <w:color w:val="000000"/>
          <w:sz w:val="28"/>
          <w:szCs w:val="28"/>
        </w:rPr>
        <w:t>5</w:t>
      </w:r>
      <w:r w:rsidR="002073E5" w:rsidRPr="008C3CF1">
        <w:rPr>
          <w:rFonts w:ascii="Times New Roman" w:hAnsi="Times New Roman" w:cs="Times New Roman"/>
          <w:color w:val="000000"/>
          <w:sz w:val="28"/>
          <w:szCs w:val="28"/>
        </w:rPr>
        <w:t>.</w:t>
      </w:r>
    </w:p>
    <w:p w:rsidR="00BE24E1" w:rsidRPr="008C3CF1" w:rsidRDefault="00BE24E1" w:rsidP="009F5CD1">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8C3CF1">
        <w:rPr>
          <w:rFonts w:ascii="Times New Roman" w:hAnsi="Times New Roman" w:cs="Times New Roman"/>
          <w:color w:val="000000"/>
          <w:sz w:val="28"/>
          <w:szCs w:val="28"/>
        </w:rPr>
        <w:t>ДИНАМИКА КООРДИНАПИОНННХ СПОСОБНОСТЕЙ УЧАЩИХСЯ (контрольная группа)</w:t>
      </w:r>
    </w:p>
    <w:tbl>
      <w:tblPr>
        <w:tblW w:w="9334"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821"/>
        <w:gridCol w:w="851"/>
        <w:gridCol w:w="1275"/>
        <w:gridCol w:w="1276"/>
        <w:gridCol w:w="1134"/>
        <w:gridCol w:w="1134"/>
        <w:gridCol w:w="1134"/>
      </w:tblGrid>
      <w:tr w:rsidR="00BE24E1" w:rsidRPr="0016799F">
        <w:tc>
          <w:tcPr>
            <w:tcW w:w="709" w:type="dxa"/>
            <w:vMerge w:val="restart"/>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п/п</w:t>
            </w:r>
          </w:p>
        </w:tc>
        <w:tc>
          <w:tcPr>
            <w:tcW w:w="1821" w:type="dxa"/>
            <w:vMerge w:val="restart"/>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Фамилия</w:t>
            </w:r>
          </w:p>
        </w:tc>
        <w:tc>
          <w:tcPr>
            <w:tcW w:w="2126" w:type="dxa"/>
            <w:gridSpan w:val="2"/>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Три кувырка вперед</w:t>
            </w:r>
          </w:p>
        </w:tc>
        <w:tc>
          <w:tcPr>
            <w:tcW w:w="2410" w:type="dxa"/>
            <w:gridSpan w:val="2"/>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Четыре поворота на гимнастической, скамейке</w:t>
            </w:r>
          </w:p>
        </w:tc>
        <w:tc>
          <w:tcPr>
            <w:tcW w:w="2268" w:type="dxa"/>
            <w:gridSpan w:val="2"/>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Стойка на одной ноге</w:t>
            </w:r>
          </w:p>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
        </w:tc>
      </w:tr>
      <w:tr w:rsidR="00BE24E1" w:rsidRPr="0016799F">
        <w:tc>
          <w:tcPr>
            <w:tcW w:w="709" w:type="dxa"/>
            <w:vMerge/>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
        </w:tc>
        <w:tc>
          <w:tcPr>
            <w:tcW w:w="1821" w:type="dxa"/>
            <w:vMerge/>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до</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после</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до</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после</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до</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после</w:t>
            </w:r>
          </w:p>
        </w:tc>
      </w:tr>
      <w:tr w:rsidR="00BE24E1" w:rsidRPr="0016799F">
        <w:tc>
          <w:tcPr>
            <w:tcW w:w="709" w:type="dxa"/>
            <w:vMerge/>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
        </w:tc>
        <w:tc>
          <w:tcPr>
            <w:tcW w:w="1821" w:type="dxa"/>
            <w:vMerge/>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
        </w:tc>
        <w:tc>
          <w:tcPr>
            <w:tcW w:w="2126" w:type="dxa"/>
            <w:gridSpan w:val="2"/>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эксперимента</w:t>
            </w:r>
          </w:p>
        </w:tc>
        <w:tc>
          <w:tcPr>
            <w:tcW w:w="2410" w:type="dxa"/>
            <w:gridSpan w:val="2"/>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эксперимента</w:t>
            </w:r>
          </w:p>
        </w:tc>
        <w:tc>
          <w:tcPr>
            <w:tcW w:w="2268" w:type="dxa"/>
            <w:gridSpan w:val="2"/>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эксперимента</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proofErr w:type="spellStart"/>
            <w:r w:rsidRPr="0016799F">
              <w:rPr>
                <w:rFonts w:ascii="Times New Roman" w:hAnsi="Times New Roman" w:cs="Times New Roman"/>
                <w:color w:val="000000"/>
                <w:sz w:val="20"/>
                <w:szCs w:val="20"/>
                <w:lang w:eastAsia="ru-RU"/>
              </w:rPr>
              <w:t>Шипицын</w:t>
            </w:r>
            <w:proofErr w:type="spellEnd"/>
            <w:r w:rsidRPr="0016799F">
              <w:rPr>
                <w:rFonts w:ascii="Times New Roman" w:hAnsi="Times New Roman" w:cs="Times New Roman"/>
                <w:color w:val="000000"/>
                <w:sz w:val="20"/>
                <w:szCs w:val="20"/>
                <w:lang w:eastAsia="ru-RU"/>
              </w:rPr>
              <w:t xml:space="preserve">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eastAsia="ru-RU"/>
              </w:rPr>
              <w:t>4,8</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4,7</w:t>
            </w:r>
          </w:p>
        </w:tc>
        <w:tc>
          <w:tcPr>
            <w:tcW w:w="1276" w:type="dxa"/>
          </w:tcPr>
          <w:p w:rsidR="00BE24E1" w:rsidRPr="0016799F" w:rsidRDefault="00BE24E1"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1134" w:type="dxa"/>
          </w:tcPr>
          <w:p w:rsidR="00BE24E1" w:rsidRPr="0016799F" w:rsidRDefault="00BE24E1"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30''</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eastAsia="ru-RU"/>
              </w:rPr>
              <w:t xml:space="preserve">Коротков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4,3</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4,3</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15''</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18''</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proofErr w:type="spellStart"/>
            <w:r w:rsidRPr="0016799F">
              <w:rPr>
                <w:rFonts w:ascii="Times New Roman" w:hAnsi="Times New Roman" w:cs="Times New Roman"/>
                <w:color w:val="000000"/>
                <w:sz w:val="20"/>
                <w:szCs w:val="20"/>
                <w:lang w:eastAsia="ru-RU"/>
              </w:rPr>
              <w:t>Гребенкин</w:t>
            </w:r>
            <w:proofErr w:type="spellEnd"/>
            <w:r w:rsidRPr="0016799F">
              <w:rPr>
                <w:rFonts w:ascii="Times New Roman" w:hAnsi="Times New Roman" w:cs="Times New Roman"/>
                <w:color w:val="000000"/>
                <w:sz w:val="20"/>
                <w:szCs w:val="20"/>
                <w:lang w:eastAsia="ru-RU"/>
              </w:rPr>
              <w:t xml:space="preserve">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5,5</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5,4</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4,2</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4,6</w:t>
            </w:r>
          </w:p>
        </w:tc>
        <w:tc>
          <w:tcPr>
            <w:tcW w:w="1134" w:type="dxa"/>
          </w:tcPr>
          <w:p w:rsidR="00BE24E1" w:rsidRPr="0016799F" w:rsidRDefault="00BE24E1"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15''</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20''</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Носов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4,9</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4,9</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w:t>
            </w:r>
          </w:p>
        </w:tc>
        <w:tc>
          <w:tcPr>
            <w:tcW w:w="1134" w:type="dxa"/>
          </w:tcPr>
          <w:p w:rsidR="00BE24E1" w:rsidRPr="0016799F" w:rsidRDefault="00BE24E1"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31''</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Вдовин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4,3</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4,3</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3,5</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3,2</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49''</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50''</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Платицын</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5,2</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38''</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Зиновьев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5,4</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5,4</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7</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6,7</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10''</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8</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Соркин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4,8</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4,8</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eastAsia="ru-RU"/>
              </w:rPr>
              <w:t>5</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43"</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45"</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9</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Михайлов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4,7</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4,8</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val="en-US" w:eastAsia="ru-RU"/>
              </w:rPr>
            </w:pPr>
            <w:r w:rsidRPr="0016799F">
              <w:rPr>
                <w:rFonts w:ascii="Times New Roman" w:hAnsi="Times New Roman" w:cs="Times New Roman"/>
                <w:color w:val="000000"/>
                <w:sz w:val="20"/>
                <w:szCs w:val="20"/>
                <w:lang w:eastAsia="ru-RU"/>
              </w:rPr>
              <w:t>5,4</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19"</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18"</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10</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Платонов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5,7</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4,2</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4,6</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59"</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 04</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lastRenderedPageBreak/>
              <w:t>11</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Завадская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5,3</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5,3</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3,1</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 03</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 05</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12</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Султанова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5,3</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5,5</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3,2</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35"</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36"</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13</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Андреева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4,8</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5,8</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20"</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18"</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14</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Тимофеева </w:t>
            </w:r>
          </w:p>
        </w:tc>
        <w:tc>
          <w:tcPr>
            <w:tcW w:w="851" w:type="dxa"/>
          </w:tcPr>
          <w:p w:rsidR="00BE24E1" w:rsidRPr="0016799F" w:rsidRDefault="00BE24E1"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5,0</w:t>
            </w:r>
          </w:p>
        </w:tc>
        <w:tc>
          <w:tcPr>
            <w:tcW w:w="1275" w:type="dxa"/>
          </w:tcPr>
          <w:p w:rsidR="00BE24E1" w:rsidRPr="0016799F" w:rsidRDefault="00BE24E1"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6</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5,9</w:t>
            </w:r>
          </w:p>
        </w:tc>
        <w:tc>
          <w:tcPr>
            <w:tcW w:w="1134" w:type="dxa"/>
          </w:tcPr>
          <w:p w:rsidR="00BE24E1" w:rsidRPr="0016799F" w:rsidRDefault="00BE24E1"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33"</w:t>
            </w:r>
          </w:p>
        </w:tc>
        <w:tc>
          <w:tcPr>
            <w:tcW w:w="1134" w:type="dxa"/>
          </w:tcPr>
          <w:p w:rsidR="00BE24E1" w:rsidRPr="0016799F" w:rsidRDefault="00BE24E1" w:rsidP="009F5CD1">
            <w:pPr>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33"</w:t>
            </w:r>
          </w:p>
        </w:tc>
      </w:tr>
      <w:tr w:rsidR="00BE24E1" w:rsidRPr="0016799F">
        <w:tc>
          <w:tcPr>
            <w:tcW w:w="709"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15</w:t>
            </w:r>
          </w:p>
        </w:tc>
        <w:tc>
          <w:tcPr>
            <w:tcW w:w="182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 xml:space="preserve">Щербакова </w:t>
            </w:r>
          </w:p>
        </w:tc>
        <w:tc>
          <w:tcPr>
            <w:tcW w:w="851"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5,1</w:t>
            </w:r>
          </w:p>
        </w:tc>
        <w:tc>
          <w:tcPr>
            <w:tcW w:w="1275"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5,0</w:t>
            </w:r>
          </w:p>
        </w:tc>
        <w:tc>
          <w:tcPr>
            <w:tcW w:w="1276"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4</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3,7</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11"</w:t>
            </w:r>
          </w:p>
        </w:tc>
        <w:tc>
          <w:tcPr>
            <w:tcW w:w="1134" w:type="dxa"/>
          </w:tcPr>
          <w:p w:rsidR="00BE24E1" w:rsidRPr="0016799F" w:rsidRDefault="00BE24E1" w:rsidP="009F5CD1">
            <w:pPr>
              <w:autoSpaceDE w:val="0"/>
              <w:autoSpaceDN w:val="0"/>
              <w:adjustRightInd w:val="0"/>
              <w:spacing w:after="0" w:line="240" w:lineRule="auto"/>
              <w:jc w:val="both"/>
              <w:rPr>
                <w:rFonts w:ascii="Times New Roman" w:hAnsi="Times New Roman" w:cs="Times New Roman"/>
                <w:color w:val="000000"/>
                <w:sz w:val="20"/>
                <w:szCs w:val="20"/>
                <w:lang w:eastAsia="ru-RU"/>
              </w:rPr>
            </w:pPr>
            <w:r w:rsidRPr="0016799F">
              <w:rPr>
                <w:rFonts w:ascii="Times New Roman" w:hAnsi="Times New Roman" w:cs="Times New Roman"/>
                <w:color w:val="000000"/>
                <w:sz w:val="20"/>
                <w:szCs w:val="20"/>
                <w:lang w:eastAsia="ru-RU"/>
              </w:rPr>
              <w:t>10"</w:t>
            </w:r>
          </w:p>
        </w:tc>
      </w:tr>
    </w:tbl>
    <w:p w:rsidR="00CB5680" w:rsidRPr="008C3CF1" w:rsidRDefault="00CB5680" w:rsidP="009F5CD1">
      <w:pPr>
        <w:spacing w:after="0" w:line="240" w:lineRule="auto"/>
        <w:ind w:firstLine="709"/>
        <w:jc w:val="both"/>
      </w:pPr>
    </w:p>
    <w:sectPr w:rsidR="00CB5680" w:rsidRPr="008C3CF1" w:rsidSect="008C3CF1">
      <w:headerReference w:type="default" r:id="rId7"/>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8D3" w:rsidRDefault="00EF18D3" w:rsidP="00846CFE">
      <w:pPr>
        <w:spacing w:after="0" w:line="240" w:lineRule="auto"/>
      </w:pPr>
      <w:r>
        <w:separator/>
      </w:r>
    </w:p>
  </w:endnote>
  <w:endnote w:type="continuationSeparator" w:id="0">
    <w:p w:rsidR="00EF18D3" w:rsidRDefault="00EF18D3" w:rsidP="00846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8D3" w:rsidRDefault="00EF18D3" w:rsidP="00846CFE">
      <w:pPr>
        <w:spacing w:after="0" w:line="240" w:lineRule="auto"/>
      </w:pPr>
      <w:r>
        <w:separator/>
      </w:r>
    </w:p>
  </w:footnote>
  <w:footnote w:type="continuationSeparator" w:id="0">
    <w:p w:rsidR="00EF18D3" w:rsidRDefault="00EF18D3" w:rsidP="00846C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99F" w:rsidRDefault="0016799F" w:rsidP="00262D3C">
    <w:pPr>
      <w:pStyle w:val="a5"/>
      <w:jc w:val="center"/>
    </w:pPr>
    <w:r>
      <w:fldChar w:fldCharType="begin"/>
    </w:r>
    <w:r>
      <w:instrText xml:space="preserve"> PAGE   \* MERGEFORMAT </w:instrText>
    </w:r>
    <w:r>
      <w:fldChar w:fldCharType="separate"/>
    </w:r>
    <w:r w:rsidR="00103751">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85CC4"/>
    <w:multiLevelType w:val="hybridMultilevel"/>
    <w:tmpl w:val="16FAEB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8781C84"/>
    <w:multiLevelType w:val="hybridMultilevel"/>
    <w:tmpl w:val="78B4EE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A651DD5"/>
    <w:multiLevelType w:val="hybridMultilevel"/>
    <w:tmpl w:val="3C389CE0"/>
    <w:lvl w:ilvl="0" w:tplc="F4B67A46">
      <w:start w:val="1"/>
      <w:numFmt w:val="decimal"/>
      <w:lvlText w:val="%1."/>
      <w:lvlJc w:val="left"/>
      <w:pPr>
        <w:ind w:left="1878" w:hanging="117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15:restartNumberingAfterBreak="0">
    <w:nsid w:val="30E85ED3"/>
    <w:multiLevelType w:val="hybridMultilevel"/>
    <w:tmpl w:val="1E4008C2"/>
    <w:lvl w:ilvl="0" w:tplc="59A8EA24">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3E9E0391"/>
    <w:multiLevelType w:val="multilevel"/>
    <w:tmpl w:val="08AE551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6751605"/>
    <w:multiLevelType w:val="multilevel"/>
    <w:tmpl w:val="FB581A7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F8144A5"/>
    <w:multiLevelType w:val="hybridMultilevel"/>
    <w:tmpl w:val="56E6254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num>
  <w:num w:numId="2">
    <w:abstractNumId w:val="0"/>
  </w:num>
  <w:num w:numId="3">
    <w:abstractNumId w:val="4"/>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autoHyphenation/>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CFE"/>
    <w:rsid w:val="00002B0A"/>
    <w:rsid w:val="00003FE7"/>
    <w:rsid w:val="000E4BAB"/>
    <w:rsid w:val="000F0B52"/>
    <w:rsid w:val="000F0F27"/>
    <w:rsid w:val="00103751"/>
    <w:rsid w:val="00142A1A"/>
    <w:rsid w:val="001509DA"/>
    <w:rsid w:val="0015410A"/>
    <w:rsid w:val="0016799F"/>
    <w:rsid w:val="001C75A4"/>
    <w:rsid w:val="002073E5"/>
    <w:rsid w:val="00234270"/>
    <w:rsid w:val="00262D3C"/>
    <w:rsid w:val="00267B1F"/>
    <w:rsid w:val="002802DA"/>
    <w:rsid w:val="002C48B9"/>
    <w:rsid w:val="002E22AF"/>
    <w:rsid w:val="00312895"/>
    <w:rsid w:val="00331767"/>
    <w:rsid w:val="00361FF7"/>
    <w:rsid w:val="003B504A"/>
    <w:rsid w:val="003F468A"/>
    <w:rsid w:val="004829E0"/>
    <w:rsid w:val="00485806"/>
    <w:rsid w:val="0050241C"/>
    <w:rsid w:val="00532FC5"/>
    <w:rsid w:val="00550F4E"/>
    <w:rsid w:val="00552FCF"/>
    <w:rsid w:val="00556F87"/>
    <w:rsid w:val="005760FE"/>
    <w:rsid w:val="005C5676"/>
    <w:rsid w:val="005E4481"/>
    <w:rsid w:val="005F3AB9"/>
    <w:rsid w:val="00600873"/>
    <w:rsid w:val="00696ED0"/>
    <w:rsid w:val="006A4E81"/>
    <w:rsid w:val="006A5C37"/>
    <w:rsid w:val="006D3048"/>
    <w:rsid w:val="00701603"/>
    <w:rsid w:val="00710CC6"/>
    <w:rsid w:val="00733C26"/>
    <w:rsid w:val="007D71CD"/>
    <w:rsid w:val="00814D31"/>
    <w:rsid w:val="00834166"/>
    <w:rsid w:val="00846B46"/>
    <w:rsid w:val="00846CFE"/>
    <w:rsid w:val="00852688"/>
    <w:rsid w:val="008726FD"/>
    <w:rsid w:val="008A3256"/>
    <w:rsid w:val="008C0D3D"/>
    <w:rsid w:val="008C3CF1"/>
    <w:rsid w:val="008E15BF"/>
    <w:rsid w:val="00900970"/>
    <w:rsid w:val="0095177C"/>
    <w:rsid w:val="00981A07"/>
    <w:rsid w:val="00982D9B"/>
    <w:rsid w:val="009860CD"/>
    <w:rsid w:val="00996EEC"/>
    <w:rsid w:val="009A1DE6"/>
    <w:rsid w:val="009C6C51"/>
    <w:rsid w:val="009F5CD1"/>
    <w:rsid w:val="00A17621"/>
    <w:rsid w:val="00A26BC5"/>
    <w:rsid w:val="00A40E3D"/>
    <w:rsid w:val="00A41981"/>
    <w:rsid w:val="00A510A7"/>
    <w:rsid w:val="00A566F6"/>
    <w:rsid w:val="00A814C5"/>
    <w:rsid w:val="00AE4622"/>
    <w:rsid w:val="00AE5B08"/>
    <w:rsid w:val="00B336B2"/>
    <w:rsid w:val="00B35970"/>
    <w:rsid w:val="00B43D19"/>
    <w:rsid w:val="00B75963"/>
    <w:rsid w:val="00B86E22"/>
    <w:rsid w:val="00BE24E1"/>
    <w:rsid w:val="00C02C15"/>
    <w:rsid w:val="00C31424"/>
    <w:rsid w:val="00C40462"/>
    <w:rsid w:val="00C62187"/>
    <w:rsid w:val="00CB5680"/>
    <w:rsid w:val="00CB70C8"/>
    <w:rsid w:val="00D37C92"/>
    <w:rsid w:val="00D608B6"/>
    <w:rsid w:val="00D77D91"/>
    <w:rsid w:val="00DA01DB"/>
    <w:rsid w:val="00E00A75"/>
    <w:rsid w:val="00E146EF"/>
    <w:rsid w:val="00E14F14"/>
    <w:rsid w:val="00E517A4"/>
    <w:rsid w:val="00E70B96"/>
    <w:rsid w:val="00E85B07"/>
    <w:rsid w:val="00EC3F9A"/>
    <w:rsid w:val="00EE35ED"/>
    <w:rsid w:val="00EF18D3"/>
    <w:rsid w:val="00F170B0"/>
    <w:rsid w:val="00F17103"/>
    <w:rsid w:val="00F57C12"/>
    <w:rsid w:val="00FA7EA9"/>
    <w:rsid w:val="00FD12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140480-8521-4331-9511-4164B248D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6CFE"/>
    <w:pPr>
      <w:spacing w:after="200" w:line="276" w:lineRule="auto"/>
    </w:pPr>
    <w:rPr>
      <w:rFonts w:cs="Calibri"/>
      <w:lang w:eastAsia="en-US"/>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46CFE"/>
    <w:pPr>
      <w:ind w:left="720"/>
    </w:pPr>
  </w:style>
  <w:style w:type="paragraph" w:styleId="a4">
    <w:name w:val="Normal (Web)"/>
    <w:basedOn w:val="a"/>
    <w:uiPriority w:val="99"/>
    <w:rsid w:val="00846CF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rsid w:val="00846CFE"/>
    <w:pPr>
      <w:tabs>
        <w:tab w:val="center" w:pos="4677"/>
        <w:tab w:val="right" w:pos="9355"/>
      </w:tabs>
      <w:spacing w:after="0" w:line="240" w:lineRule="auto"/>
    </w:pPr>
  </w:style>
  <w:style w:type="paragraph" w:styleId="a7">
    <w:name w:val="footer"/>
    <w:basedOn w:val="a"/>
    <w:link w:val="a8"/>
    <w:uiPriority w:val="99"/>
    <w:semiHidden/>
    <w:rsid w:val="00846CFE"/>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846CFE"/>
  </w:style>
  <w:style w:type="paragraph" w:styleId="a9">
    <w:name w:val="Balloon Text"/>
    <w:basedOn w:val="a"/>
    <w:link w:val="aa"/>
    <w:uiPriority w:val="99"/>
    <w:semiHidden/>
    <w:rsid w:val="00532FC5"/>
    <w:pPr>
      <w:spacing w:after="0" w:line="240" w:lineRule="auto"/>
    </w:pPr>
    <w:rPr>
      <w:rFonts w:ascii="Tahoma" w:hAnsi="Tahoma" w:cs="Tahoma"/>
      <w:sz w:val="16"/>
      <w:szCs w:val="16"/>
    </w:rPr>
  </w:style>
  <w:style w:type="character" w:customStyle="1" w:styleId="a8">
    <w:name w:val="Нижний колонтитул Знак"/>
    <w:basedOn w:val="a0"/>
    <w:link w:val="a7"/>
    <w:uiPriority w:val="99"/>
    <w:semiHidden/>
    <w:locked/>
    <w:rsid w:val="00846CFE"/>
  </w:style>
  <w:style w:type="table" w:styleId="ab">
    <w:name w:val="Table Grid"/>
    <w:basedOn w:val="a1"/>
    <w:uiPriority w:val="99"/>
    <w:rsid w:val="005F3AB9"/>
    <w:pPr>
      <w:spacing w:after="0" w:line="240" w:lineRule="auto"/>
    </w:pPr>
    <w:rPr>
      <w:rFonts w:ascii="Times New Roman" w:eastAsia="Times New Roman" w:hAnsi="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Текст выноски Знак"/>
    <w:basedOn w:val="a0"/>
    <w:link w:val="a9"/>
    <w:uiPriority w:val="99"/>
    <w:semiHidden/>
    <w:locked/>
    <w:rsid w:val="00532FC5"/>
    <w:rPr>
      <w:rFonts w:ascii="Tahoma" w:hAnsi="Tahoma" w:cs="Tahoma"/>
      <w:sz w:val="16"/>
      <w:szCs w:val="16"/>
    </w:rPr>
  </w:style>
  <w:style w:type="paragraph" w:styleId="ac">
    <w:name w:val="No Spacing"/>
    <w:uiPriority w:val="1"/>
    <w:qFormat/>
    <w:rsid w:val="009F5CD1"/>
    <w:pPr>
      <w:spacing w:after="0" w:line="240" w:lineRule="auto"/>
    </w:pPr>
    <w:rPr>
      <w:rFonts w:eastAsia="Times New Roman"/>
    </w:rPr>
  </w:style>
  <w:style w:type="character" w:customStyle="1" w:styleId="22">
    <w:name w:val="Заголовок №2 (2) + Курсив"/>
    <w:rsid w:val="009F5CD1"/>
    <w:rPr>
      <w:rFonts w:ascii="Times New Roman" w:eastAsia="Times New Roman" w:hAnsi="Times New Roman" w:cs="Times New Roman" w:hint="default"/>
      <w:b w:val="0"/>
      <w:bCs w:val="0"/>
      <w:i/>
      <w:iCs/>
      <w:smallCaps w:val="0"/>
      <w:strike w:val="0"/>
      <w:dstrike w:val="0"/>
      <w:spacing w:val="0"/>
      <w:sz w:val="31"/>
      <w:szCs w:val="31"/>
      <w:u w:val="none"/>
      <w:effect w:val="none"/>
    </w:rPr>
  </w:style>
  <w:style w:type="character" w:customStyle="1" w:styleId="4">
    <w:name w:val="Основной текст (4) + Курсив"/>
    <w:rsid w:val="009F5CD1"/>
    <w:rPr>
      <w:rFonts w:ascii="Times New Roman" w:eastAsia="Times New Roman" w:hAnsi="Times New Roman" w:cs="Times New Roman" w:hint="default"/>
      <w:b w:val="0"/>
      <w:bCs w:val="0"/>
      <w:i/>
      <w:iCs/>
      <w:smallCaps w:val="0"/>
      <w:strike w:val="0"/>
      <w:dstrike w:val="0"/>
      <w:spacing w:val="0"/>
      <w:sz w:val="31"/>
      <w:szCs w:val="31"/>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53</Pages>
  <Words>18312</Words>
  <Characters>104380</Characters>
  <Application>Microsoft Office Word</Application>
  <DocSecurity>0</DocSecurity>
  <Lines>869</Lines>
  <Paragraphs>244</Paragraphs>
  <ScaleCrop>false</ScaleCrop>
  <HeadingPairs>
    <vt:vector size="2" baseType="variant">
      <vt:variant>
        <vt:lpstr>Название</vt:lpstr>
      </vt:variant>
      <vt:variant>
        <vt:i4>1</vt:i4>
      </vt:variant>
    </vt:vector>
  </HeadingPairs>
  <TitlesOfParts>
    <vt:vector size="1" baseType="lpstr">
      <vt:lpstr>«Методика развития координационных способностей у детей младшего школьного возраста на уроках физ культуры с гимнастической направленностью»</vt:lpstr>
    </vt:vector>
  </TitlesOfParts>
  <Company>Дом</Company>
  <LinksUpToDate>false</LinksUpToDate>
  <CharactersWithSpaces>122448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«Методика развития координационных способностей у детей младшего школьного возраста на уроках физ культуры с гимнастической направленностью»</dc:title>
  <dc:subject/>
  <dc:creator>Вера</dc:creator>
  <cp:keywords/>
  <dc:description/>
  <cp:lastModifiedBy>завуч</cp:lastModifiedBy>
  <cp:revision>3</cp:revision>
  <cp:lastPrinted>2010-01-29T10:21:00Z</cp:lastPrinted>
  <dcterms:created xsi:type="dcterms:W3CDTF">2018-10-29T04:40:00Z</dcterms:created>
  <dcterms:modified xsi:type="dcterms:W3CDTF">2018-10-29T05:03:00Z</dcterms:modified>
</cp:coreProperties>
</file>