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1028" w:rsidRDefault="00551028" w:rsidP="00551028">
      <w:pPr>
        <w:jc w:val="center"/>
      </w:pPr>
      <w:r>
        <w:rPr>
          <w:b/>
          <w:bCs/>
          <w:color w:val="000000"/>
        </w:rPr>
        <w:t>Статья, обобщающая опыт работы по теме</w:t>
      </w:r>
    </w:p>
    <w:p w:rsidR="00551028" w:rsidRDefault="00551028" w:rsidP="00551028">
      <w:pPr>
        <w:ind w:firstLine="708"/>
        <w:jc w:val="center"/>
      </w:pPr>
      <w:r>
        <w:t>«Краеведение как ресурс духовно-нравственного воспитания личности обучающегося».</w:t>
      </w:r>
    </w:p>
    <w:p w:rsidR="00551028" w:rsidRDefault="00551028" w:rsidP="00551028">
      <w:pPr>
        <w:ind w:firstLine="708"/>
        <w:jc w:val="both"/>
      </w:pPr>
      <w:r>
        <w:t>В последнее время в обществе наблюдается тенденция к духовному возрождению. По словам Януша Корчака, главную роль в духовном обновлении человека сыграет ребёнок. Эти слова имеют к нам прямое отношение, т</w:t>
      </w:r>
      <w:proofErr w:type="gramStart"/>
      <w:r>
        <w:t>.к</w:t>
      </w:r>
      <w:proofErr w:type="gramEnd"/>
      <w:r>
        <w:t xml:space="preserve"> духовное возрождение общества невозможно без духовного наполнения образования.</w:t>
      </w:r>
    </w:p>
    <w:p w:rsidR="00551028" w:rsidRDefault="00551028" w:rsidP="00551028">
      <w:pPr>
        <w:ind w:firstLine="708"/>
        <w:jc w:val="both"/>
      </w:pPr>
      <w:r>
        <w:t>Актуальность данной темы подтверждается и потребностью общества и школы в выпускнике, обладающем социальной, личностной культурой.</w:t>
      </w:r>
    </w:p>
    <w:p w:rsidR="00551028" w:rsidRDefault="00551028" w:rsidP="00551028">
      <w:pPr>
        <w:ind w:firstLine="708"/>
        <w:jc w:val="both"/>
      </w:pPr>
      <w:r>
        <w:t>Однако в соотношении школа-социум существует серьёзная проблема. Если школа ставит задачу воспитания человека, владеющего социальной культурой, то в условиях социума он сталкивается с проявлениями цинизма и жестокости. Я думаю, приобщение учащихся к истории и культуре родного края играет неоценимую роль в преодолении это проблемы. И основной акцент я ставлю на использовании активных методов исследовательской деятельности по краеведению в старших классах, т.к. уверена: применение такой формы деятельности позволяет наиболее эффективно формировать круг важных жизненных ценностей.</w:t>
      </w:r>
    </w:p>
    <w:p w:rsidR="00551028" w:rsidRDefault="00551028" w:rsidP="00551028">
      <w:pPr>
        <w:ind w:firstLine="708"/>
        <w:jc w:val="both"/>
      </w:pPr>
      <w:r>
        <w:t xml:space="preserve">В 2006 году мне предложили выбрать тему для занятий с девятиклассниками по проектной деятельности. Для меня всегда были привлекательны темы, связанные с краеведением, т.к. работа над данными темами не только приобщает к духовным ценностям, но и позволяет </w:t>
      </w:r>
      <w:r>
        <w:rPr>
          <w:color w:val="000000"/>
        </w:rPr>
        <w:t>формировать гражданскую позицию учащихся</w:t>
      </w:r>
      <w:r>
        <w:t xml:space="preserve">. Поэтому я остановилась на теме «Топонимика города Яранска». Этот проект позволил учащимся                          9 класса познакомиться с историей родного города и имел важное воспитательное значение: привлёк внимание к проблемам малой родины. Сочинения  « Улица, на которой я живу» были напечатаны в газете «Отечество». Первый опыт работы по привлечению учащихся к проектной деятельности на духовно-нравственную тему показал, что детям эти занятия интересны. </w:t>
      </w:r>
    </w:p>
    <w:p w:rsidR="00551028" w:rsidRDefault="00551028" w:rsidP="00551028">
      <w:pPr>
        <w:ind w:firstLine="708"/>
        <w:jc w:val="both"/>
      </w:pPr>
      <w:r>
        <w:t xml:space="preserve">В последующие годы мы занимались проектами «Диалектный рисунок яранской речи» и «История обретения иконы». Занятия по ОПД были включены в школьную программу. Вместе  с учащимися 10 класса была проведена большая подготовительная работа по проекту «Диалектный рисунок яранской речи». Ребята собирали материалы по темам </w:t>
      </w:r>
      <w:proofErr w:type="gramStart"/>
      <w:r>
        <w:t>своих</w:t>
      </w:r>
      <w:proofErr w:type="gramEnd"/>
      <w:r>
        <w:t xml:space="preserve"> подпроектов: «Обращение к детям в речи яраничей», «Быт», «Сельские работы», «Пища», «Одежда» и др. Вместе с руководителем туристического кружка ребята отправились в поход с целью выполнения поисковых заданий. Результатом большой работы стал проект «Мелодия яранской речи», который был представлен в Кирове   и Москве на конкурсе Вернадского.</w:t>
      </w:r>
    </w:p>
    <w:p w:rsidR="00551028" w:rsidRDefault="00551028" w:rsidP="00551028">
      <w:pPr>
        <w:ind w:firstLine="708"/>
        <w:jc w:val="both"/>
      </w:pPr>
      <w:r>
        <w:t>Яранский район богат историей, хранящей много тайн. С одной из тайн деревни Кугушерга Яранского района мы столкнулись случайно, обнаружив в разваливающемся деревенском доме старую икону. Местные жители признали, что эта икона из разрушенной и разграбленной церкви, но кто изображён на ней, не могли сказать. Икону мы передали в местную часовенку и занялись выяснением вопроса, кто же изображён на иконе. Вместе с родителями учащихся мы отправились в поход в деревню Кугушерга, где находилась разрушенная церковь. Встретились с местными краеведами, услышали печальную историю разрушенной церкви, бродили по её развалинам, рассматривали лики святых на полустёртых фресках, в которых, по словам местного библиотекаря, были запечатлены семейные пары, жертвовавшие в своё время на строительство церкви; встречались с местными жителями. Я поняла, что иногда нехитрый рассказ старой деревенской жительницы может быть неоценимо полезен в приобретении детьми нового духовного опыта. Исследовательская работа «История иконы» была также представлена на конкурсе Вернадского  в Москве. Учащаяся, защищавшая проект, стала лауреатом конкурса, а работа была опубликована  в сборнике.</w:t>
      </w:r>
    </w:p>
    <w:p w:rsidR="00551028" w:rsidRDefault="00551028" w:rsidP="00551028">
      <w:pPr>
        <w:ind w:firstLine="708"/>
        <w:jc w:val="both"/>
      </w:pPr>
      <w:r>
        <w:lastRenderedPageBreak/>
        <w:t xml:space="preserve">В процессе работы над проектом мы выделили ещё несколько тем, связанных с историей яранских церквей.  И, продолжая исследовательскую деятельность по краеведению, приступили к работе над проектом «История Преображенской церкви». Мы познакомились  с историческим прошлым нашего города, заново открыв для себя привычные площади, здания церквей, заброшенный парк. Погрузившись в прошлое города, мы поняли, как много тайн хранит история нашего города, и поэтому учащиеся решили поискать ответы на некоторые тайны. Так возникли малые проекты: определение территории старейшей на Вятке Благовещенской церкви и причины разрушения части её здания, история Хлебной площади и расположенной вблизи неё Троицкой церкви. Таким образом, учащиеся 11 класса  выполнили несколько исследовательских   проектов,  рассчитанных на 5 -6 занятий, из которых аудиторными были два занятия: обоснование темы и защита готового проекта. Исследовательскую работу по истории Преображенской церкви продолжили учащиеся уже нового 9 класса. Нам удалось собрать богатый архив фотографий старого города, узнать много нового об архитектуре города, о причинах закрытия и разрушения церквей.  Работа  была представлена на Свято-Матфеевских чтениях в Яранске в 2015 году. </w:t>
      </w:r>
    </w:p>
    <w:p w:rsidR="00551028" w:rsidRDefault="00551028" w:rsidP="00551028">
      <w:pPr>
        <w:ind w:firstLine="708"/>
        <w:jc w:val="both"/>
      </w:pPr>
      <w:r>
        <w:t xml:space="preserve">В 2016 году мы начали работу над новым исследовательским проектам, используя часы внеурочной деятельности. Вместе со старшим библиотекарем библиотеки имени Боровикова мы с семиклассниками начали посещать занятия по теме «История города Яранска»  в рамках исследовательского объединения «Мы вместе». Наша цель – проект об истории транспорта города Яранска. </w:t>
      </w:r>
    </w:p>
    <w:p w:rsidR="00551028" w:rsidRDefault="00551028" w:rsidP="00551028">
      <w:pPr>
        <w:ind w:firstLine="708"/>
        <w:jc w:val="both"/>
      </w:pPr>
      <w:r>
        <w:t>Почему я стараюсь найти время для исследований в области краеведения? И что дают детям занятия проектной деятельностью? Безусловно, прикосновение к богатейшей истории родного края, встречи с интересными людьми, которые не проходят бесследно. Кроме того, необходимо подчеркнуть, что все учащиеся, занятые в проекте, мотивированы на успех, каждый работает на достижение своей цели, планируя свою деятельность в группе. И, конечно, эти занятия помогают детям постичь красоту родного края, по-новому взглянуть на привычные вещи.</w:t>
      </w:r>
    </w:p>
    <w:p w:rsidR="00551028" w:rsidRDefault="00551028" w:rsidP="00551028">
      <w:pPr>
        <w:ind w:firstLine="708"/>
        <w:jc w:val="both"/>
      </w:pPr>
      <w:r>
        <w:t xml:space="preserve">Ещё одним направлением в воспитании личности </w:t>
      </w:r>
      <w:proofErr w:type="gramStart"/>
      <w:r>
        <w:t>обучающегося</w:t>
      </w:r>
      <w:proofErr w:type="gramEnd"/>
      <w:r>
        <w:t xml:space="preserve"> через краеведение является работа по истории школы. В течение нескольких лет мы собираем материал об учителях, ветеранах педагогического труда. Класс получает поисковое задание, ставится цель, определяются этапы работы и предполагаемый результат. Так мы собрали материал об учителях, участниках Великой отечественной войны, учителях - лауреатах премии Сороса, учителях – выпускниках нашей школы. Бесценные сведения о прошлом нашей школы, трудностях, которые переживали учителя вместе с детьми во время войны, получили дети во время встреч, общения, бесед. Итогом работ становятся публикации в местную газету и  сборник «Наш край». </w:t>
      </w:r>
    </w:p>
    <w:p w:rsidR="00551028" w:rsidRDefault="00551028" w:rsidP="00551028">
      <w:pPr>
        <w:ind w:firstLine="708"/>
        <w:jc w:val="both"/>
      </w:pPr>
      <w:r>
        <w:t xml:space="preserve">Учащимся нашей школы повезло – у нас богатый музей. Одна из достопримечательностей его – рукописный журнал «Молодые побеги», начатый ещё в 1923 году. В 2008 году, работая над проектом по литературе «И открываю мир», посвящённым творчеству А.А.Лиханова,  мы создали свой номер рукописного альманаха, поместив туда сочинения – отзывы о прочитанных произведениях писателя. В создании номера приняли участие хранители старины, библиографы, редакторы. Приобщение к творчеству вятского писателя в такой форме всем понравилось. С энтузиазмом ребята изучали биографию писателя, читали его произведения, создавали иллюстрации, обсуждали оформление рукописного сборника. Не только форма работы, но, самое главное, - приобщение к  нравственным вопросам, поднятым писателем, стало мощным ресурсом духовно-нравственного воспитания </w:t>
      </w:r>
      <w:proofErr w:type="gramStart"/>
      <w:r>
        <w:t>обучающихся</w:t>
      </w:r>
      <w:proofErr w:type="gramEnd"/>
      <w:r>
        <w:t>.</w:t>
      </w:r>
    </w:p>
    <w:p w:rsidR="00551028" w:rsidRDefault="00551028" w:rsidP="00551028">
      <w:pPr>
        <w:ind w:firstLine="708"/>
        <w:jc w:val="both"/>
      </w:pPr>
      <w:r>
        <w:t xml:space="preserve">Богатый опыт по нравственному воспитанию личности обучающегося через краеведение мы приобрели, участвуя в областных встречах краеведов-книголюбов на базе Центра туризма и краеведения. При подготовке к встречам мы обращались к творчеству местных писателей и поэтов, читали много литературы, связанной с краеведением, </w:t>
      </w:r>
      <w:r>
        <w:lastRenderedPageBreak/>
        <w:t xml:space="preserve">встречались с вятскими писателями и поэтами, составляли сценарии выступлений, участвовали в конкурсах. Дети всегда уезжали с этих встреч окрылёнными, переполненными впечатлениями. </w:t>
      </w:r>
    </w:p>
    <w:p w:rsidR="00551028" w:rsidRDefault="00551028" w:rsidP="00551028">
      <w:pPr>
        <w:ind w:firstLine="708"/>
        <w:jc w:val="both"/>
      </w:pPr>
      <w:r>
        <w:t>Каждый учитель может найти для себя в краеведении интересную для него область и попытаться использовать краеведческий материал в своей работе. Учащиеся же, открывая для себя новые области знаний, приобщаются к духовным ценностям. Взаимодействуя с социумом, они формирует свою гражданскую позицию. Опыт работы показывает, что продолжительное погружение в тему, связанную с понятием духовности, позволяет сформировать устойчивую потребность личности в духовном росте и дальнейшем обновлении.</w:t>
      </w:r>
    </w:p>
    <w:p w:rsidR="008F1056" w:rsidRDefault="008F1056">
      <w:bookmarkStart w:id="0" w:name="_GoBack"/>
      <w:bookmarkEnd w:id="0"/>
    </w:p>
    <w:sectPr w:rsidR="008F10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1028"/>
    <w:rsid w:val="00551028"/>
    <w:rsid w:val="008F1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10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10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052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1244</Words>
  <Characters>7094</Characters>
  <Application>Microsoft Office Word</Application>
  <DocSecurity>0</DocSecurity>
  <Lines>59</Lines>
  <Paragraphs>16</Paragraphs>
  <ScaleCrop>false</ScaleCrop>
  <Company/>
  <LinksUpToDate>false</LinksUpToDate>
  <CharactersWithSpaces>8322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vagan</dc:creator>
  <cp:lastModifiedBy>vagan</cp:lastModifiedBy>
  <cp:revision>2</cp:revision>
  <dcterms:created xsi:type="dcterms:W3CDTF">2017-10-11T17:18:00Z</dcterms:created>
  <dcterms:modified xsi:type="dcterms:W3CDTF">2017-10-11T17:18:00Z</dcterms:modified>
</cp:coreProperties>
</file>