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4BA" w:rsidRPr="007B34BF" w:rsidRDefault="007D1054" w:rsidP="007B34BF">
      <w:pPr>
        <w:spacing w:after="0" w:line="360" w:lineRule="auto"/>
        <w:jc w:val="center"/>
        <w:rPr>
          <w:rFonts w:ascii="Times New Roman" w:eastAsia="Times New Roman" w:hAnsi="Times New Roman" w:cs="Times New Roman"/>
          <w:b/>
          <w:bCs/>
          <w:color w:val="000000"/>
          <w:sz w:val="28"/>
          <w:szCs w:val="28"/>
          <w:shd w:val="clear" w:color="auto" w:fill="FFFFFF"/>
        </w:rPr>
      </w:pPr>
      <w:r w:rsidRPr="007B34BF">
        <w:rPr>
          <w:rFonts w:ascii="Times New Roman" w:eastAsia="Times New Roman" w:hAnsi="Times New Roman" w:cs="Times New Roman"/>
          <w:b/>
          <w:kern w:val="1"/>
          <w:sz w:val="28"/>
          <w:szCs w:val="28"/>
        </w:rPr>
        <w:t>« Использование технологии развития критического мышления в целях формирования гражданской позиции на уроках истории и обществознания</w:t>
      </w:r>
      <w:r w:rsidR="007B34BF">
        <w:rPr>
          <w:rFonts w:ascii="Times New Roman" w:eastAsia="Times New Roman" w:hAnsi="Times New Roman" w:cs="Times New Roman"/>
          <w:b/>
          <w:kern w:val="1"/>
          <w:sz w:val="28"/>
          <w:szCs w:val="28"/>
        </w:rPr>
        <w:t xml:space="preserve"> и во внеклассной</w:t>
      </w:r>
      <w:r w:rsidRPr="007B34BF">
        <w:rPr>
          <w:rFonts w:ascii="Times New Roman" w:eastAsia="Times New Roman" w:hAnsi="Times New Roman" w:cs="Times New Roman"/>
          <w:b/>
          <w:kern w:val="1"/>
          <w:sz w:val="28"/>
          <w:szCs w:val="28"/>
        </w:rPr>
        <w:t xml:space="preserve"> деятельности»</w:t>
      </w:r>
    </w:p>
    <w:p w:rsidR="007D1054" w:rsidRPr="007B34BF" w:rsidRDefault="003004BA"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p>
    <w:p w:rsidR="003004BA" w:rsidRPr="007B34BF" w:rsidRDefault="007D1054"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r w:rsidR="003004BA" w:rsidRPr="007B34BF">
        <w:rPr>
          <w:rFonts w:ascii="Times New Roman" w:eastAsia="Times New Roman" w:hAnsi="Times New Roman" w:cs="Times New Roman"/>
          <w:color w:val="000000"/>
          <w:sz w:val="28"/>
          <w:szCs w:val="28"/>
        </w:rPr>
        <w:t xml:space="preserve">Критическое мышление- это </w:t>
      </w:r>
    </w:p>
    <w:p w:rsidR="003004BA" w:rsidRPr="007B34BF" w:rsidRDefault="003004BA"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r w:rsidR="007D1054" w:rsidRPr="007B34BF">
        <w:rPr>
          <w:rFonts w:ascii="Times New Roman" w:eastAsia="Times New Roman" w:hAnsi="Times New Roman" w:cs="Times New Roman"/>
          <w:color w:val="000000"/>
          <w:sz w:val="28"/>
          <w:szCs w:val="28"/>
        </w:rPr>
        <w:t xml:space="preserve">           </w:t>
      </w:r>
      <w:r w:rsidRPr="007B34BF">
        <w:rPr>
          <w:rFonts w:ascii="Times New Roman" w:eastAsia="Times New Roman" w:hAnsi="Times New Roman" w:cs="Times New Roman"/>
          <w:color w:val="000000"/>
          <w:sz w:val="28"/>
          <w:szCs w:val="28"/>
        </w:rPr>
        <w:t xml:space="preserve">процесс оценки или категоризации </w:t>
      </w:r>
    </w:p>
    <w:p w:rsidR="003004BA" w:rsidRPr="007B34BF" w:rsidRDefault="003004BA"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r w:rsidR="007D1054" w:rsidRPr="007B34BF">
        <w:rPr>
          <w:rFonts w:ascii="Times New Roman" w:eastAsia="Times New Roman" w:hAnsi="Times New Roman" w:cs="Times New Roman"/>
          <w:color w:val="000000"/>
          <w:sz w:val="28"/>
          <w:szCs w:val="28"/>
        </w:rPr>
        <w:t xml:space="preserve">              </w:t>
      </w:r>
      <w:r w:rsidRPr="007B34BF">
        <w:rPr>
          <w:rFonts w:ascii="Times New Roman" w:eastAsia="Times New Roman" w:hAnsi="Times New Roman" w:cs="Times New Roman"/>
          <w:color w:val="000000"/>
          <w:sz w:val="28"/>
          <w:szCs w:val="28"/>
        </w:rPr>
        <w:t xml:space="preserve">в терминах ранее приобретенных </w:t>
      </w:r>
    </w:p>
    <w:p w:rsidR="003004BA" w:rsidRPr="007B34BF" w:rsidRDefault="003004BA"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r w:rsidR="007D1054" w:rsidRPr="007B34BF">
        <w:rPr>
          <w:rFonts w:ascii="Times New Roman" w:eastAsia="Times New Roman" w:hAnsi="Times New Roman" w:cs="Times New Roman"/>
          <w:color w:val="000000"/>
          <w:sz w:val="28"/>
          <w:szCs w:val="28"/>
        </w:rPr>
        <w:t xml:space="preserve">              </w:t>
      </w:r>
      <w:r w:rsidRPr="007B34BF">
        <w:rPr>
          <w:rFonts w:ascii="Times New Roman" w:eastAsia="Times New Roman" w:hAnsi="Times New Roman" w:cs="Times New Roman"/>
          <w:color w:val="000000"/>
          <w:sz w:val="28"/>
          <w:szCs w:val="28"/>
        </w:rPr>
        <w:t xml:space="preserve">базовых знаний…. Оно включает </w:t>
      </w:r>
      <w:proofErr w:type="gramStart"/>
      <w:r w:rsidRPr="007B34BF">
        <w:rPr>
          <w:rFonts w:ascii="Times New Roman" w:eastAsia="Times New Roman" w:hAnsi="Times New Roman" w:cs="Times New Roman"/>
          <w:color w:val="000000"/>
          <w:sz w:val="28"/>
          <w:szCs w:val="28"/>
        </w:rPr>
        <w:t>в</w:t>
      </w:r>
      <w:proofErr w:type="gramEnd"/>
      <w:r w:rsidRPr="007B34BF">
        <w:rPr>
          <w:rFonts w:ascii="Times New Roman" w:eastAsia="Times New Roman" w:hAnsi="Times New Roman" w:cs="Times New Roman"/>
          <w:color w:val="000000"/>
          <w:sz w:val="28"/>
          <w:szCs w:val="28"/>
        </w:rPr>
        <w:t xml:space="preserve"> </w:t>
      </w:r>
    </w:p>
    <w:p w:rsidR="003004BA" w:rsidRPr="007B34BF" w:rsidRDefault="003004BA"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r w:rsidR="007D1054" w:rsidRPr="007B34BF">
        <w:rPr>
          <w:rFonts w:ascii="Times New Roman" w:eastAsia="Times New Roman" w:hAnsi="Times New Roman" w:cs="Times New Roman"/>
          <w:color w:val="000000"/>
          <w:sz w:val="28"/>
          <w:szCs w:val="28"/>
        </w:rPr>
        <w:t xml:space="preserve">                        </w:t>
      </w:r>
      <w:r w:rsidRPr="007B34BF">
        <w:rPr>
          <w:rFonts w:ascii="Times New Roman" w:eastAsia="Times New Roman" w:hAnsi="Times New Roman" w:cs="Times New Roman"/>
          <w:color w:val="000000"/>
          <w:sz w:val="28"/>
          <w:szCs w:val="28"/>
        </w:rPr>
        <w:t xml:space="preserve">себя установку плюс владение фактами </w:t>
      </w:r>
    </w:p>
    <w:p w:rsidR="003004BA" w:rsidRPr="007B34BF" w:rsidRDefault="003004BA" w:rsidP="007B34BF">
      <w:pPr>
        <w:spacing w:after="0" w:line="360" w:lineRule="auto"/>
        <w:jc w:val="center"/>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r w:rsidR="007D1054" w:rsidRPr="007B34BF">
        <w:rPr>
          <w:rFonts w:ascii="Times New Roman" w:eastAsia="Times New Roman" w:hAnsi="Times New Roman" w:cs="Times New Roman"/>
          <w:color w:val="000000"/>
          <w:sz w:val="28"/>
          <w:szCs w:val="28"/>
        </w:rPr>
        <w:t xml:space="preserve">                            </w:t>
      </w:r>
      <w:r w:rsidRPr="007B34BF">
        <w:rPr>
          <w:rFonts w:ascii="Times New Roman" w:eastAsia="Times New Roman" w:hAnsi="Times New Roman" w:cs="Times New Roman"/>
          <w:color w:val="000000"/>
          <w:sz w:val="28"/>
          <w:szCs w:val="28"/>
        </w:rPr>
        <w:t xml:space="preserve">плюс ряд навыков мышления. </w:t>
      </w:r>
    </w:p>
    <w:p w:rsidR="00000000" w:rsidRPr="007B34BF" w:rsidRDefault="003004BA" w:rsidP="007B34BF">
      <w:pPr>
        <w:spacing w:after="0" w:line="360" w:lineRule="auto"/>
        <w:jc w:val="center"/>
        <w:rPr>
          <w:rFonts w:ascii="Times New Roman" w:hAnsi="Times New Roman" w:cs="Times New Roman"/>
          <w:sz w:val="28"/>
          <w:szCs w:val="28"/>
        </w:rPr>
      </w:pPr>
      <w:r w:rsidRPr="007B34BF">
        <w:rPr>
          <w:rFonts w:ascii="Times New Roman" w:eastAsia="Times New Roman" w:hAnsi="Times New Roman" w:cs="Times New Roman"/>
          <w:color w:val="000000"/>
          <w:sz w:val="28"/>
          <w:szCs w:val="28"/>
        </w:rPr>
        <w:t xml:space="preserve">                                                                                                                   Б. Рассел</w:t>
      </w:r>
      <w:r w:rsidRPr="007B34BF">
        <w:rPr>
          <w:rFonts w:ascii="Times New Roman" w:eastAsia="Times New Roman" w:hAnsi="Times New Roman" w:cs="Times New Roman"/>
          <w:color w:val="000000"/>
          <w:sz w:val="28"/>
          <w:szCs w:val="28"/>
        </w:rPr>
        <w:br/>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xml:space="preserve">             Воспитание гражданина всегда было важной  задачей государства и школы, но сегодня это одна из самых острых и актуальных проблем. Среди целей исторического и обществоведческого образования в Федеральных государственных образовательных стандартах нового поколения выделяются основные: "воспитание патриотизма, гражданственности, социальной ответственности, уважения к истории и традициям нашей Родины, к правам и свободам человека, демократическим ценностям современного общества". </w:t>
      </w:r>
    </w:p>
    <w:p w:rsidR="007D1054" w:rsidRPr="007B34BF" w:rsidRDefault="007D1054" w:rsidP="007B34BF">
      <w:pPr>
        <w:spacing w:after="0" w:line="360" w:lineRule="auto"/>
        <w:ind w:firstLine="709"/>
        <w:jc w:val="both"/>
        <w:rPr>
          <w:rFonts w:ascii="Times New Roman" w:eastAsia="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eastAsia="Times New Roman" w:hAnsi="Times New Roman" w:cs="Times New Roman"/>
          <w:sz w:val="28"/>
          <w:szCs w:val="28"/>
        </w:rPr>
        <w:t>Формирование гражданской позиции начинается с рождения ребенка и большое значение на ее становление оказывает семья. Именно здесь ребенок постигает первые уроки гражданственности, отношения к своей стране, ее народу. Далее процесс продолжается в школе, где идет сознательное усвоение истории, политических, правовых и нравственных норм, действующих в об</w:t>
      </w:r>
      <w:r w:rsidRPr="007B34BF">
        <w:rPr>
          <w:rFonts w:ascii="Times New Roman" w:eastAsia="Times New Roman" w:hAnsi="Times New Roman" w:cs="Times New Roman"/>
          <w:sz w:val="28"/>
          <w:szCs w:val="28"/>
        </w:rPr>
        <w:softHyphen/>
        <w:t>ществе, принятие их как основы своих действий, формирование гражданского мировоззрения. Все это выражается в формирующемся гражданском поведе</w:t>
      </w:r>
      <w:r w:rsidRPr="007B34BF">
        <w:rPr>
          <w:rFonts w:ascii="Times New Roman" w:eastAsia="Times New Roman" w:hAnsi="Times New Roman" w:cs="Times New Roman"/>
          <w:sz w:val="28"/>
          <w:szCs w:val="28"/>
        </w:rPr>
        <w:softHyphen/>
        <w:t>нии человека.</w:t>
      </w:r>
    </w:p>
    <w:p w:rsidR="007D1054" w:rsidRPr="007B34BF" w:rsidRDefault="007D1054" w:rsidP="007B34BF">
      <w:pPr>
        <w:spacing w:after="0" w:line="360" w:lineRule="auto"/>
        <w:ind w:firstLine="709"/>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Гражданская позиция не противоречит гуманистическим устремлениям личности, а непосредственно с ними связана, так как основана на общечело</w:t>
      </w:r>
      <w:r w:rsidRPr="007B34BF">
        <w:rPr>
          <w:rFonts w:ascii="Times New Roman" w:eastAsia="Times New Roman" w:hAnsi="Times New Roman" w:cs="Times New Roman"/>
          <w:sz w:val="28"/>
          <w:szCs w:val="28"/>
        </w:rPr>
        <w:softHyphen/>
        <w:t xml:space="preserve">веческих ценностях: нельзя уважать и чтить только свою страну и свой </w:t>
      </w:r>
      <w:r w:rsidRPr="007B34BF">
        <w:rPr>
          <w:rFonts w:ascii="Times New Roman" w:eastAsia="Times New Roman" w:hAnsi="Times New Roman" w:cs="Times New Roman"/>
          <w:sz w:val="28"/>
          <w:szCs w:val="28"/>
        </w:rPr>
        <w:lastRenderedPageBreak/>
        <w:t>народ, «уничтожая» другой. Поэтому формирование гражданской позиции – это, прежде всего, формирование гуманистической позиции, основанной на само</w:t>
      </w:r>
      <w:r w:rsidRPr="007B34BF">
        <w:rPr>
          <w:rFonts w:ascii="Times New Roman" w:eastAsia="Times New Roman" w:hAnsi="Times New Roman" w:cs="Times New Roman"/>
          <w:sz w:val="28"/>
          <w:szCs w:val="28"/>
        </w:rPr>
        <w:softHyphen/>
        <w:t>ценности человека. Трудно любить и уважать просто «страну», можно любить и уважать конкретных людей, а через них – свой народ и страну.</w:t>
      </w:r>
    </w:p>
    <w:p w:rsidR="007D1054" w:rsidRPr="007B34BF" w:rsidRDefault="007D1054" w:rsidP="007B34BF">
      <w:pPr>
        <w:spacing w:after="0" w:line="360" w:lineRule="auto"/>
        <w:ind w:firstLine="709"/>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Стержнем гражданского воспитания является патриотическое воспи</w:t>
      </w:r>
      <w:r w:rsidRPr="007B34BF">
        <w:rPr>
          <w:rFonts w:ascii="Times New Roman" w:eastAsia="Times New Roman" w:hAnsi="Times New Roman" w:cs="Times New Roman"/>
          <w:sz w:val="28"/>
          <w:szCs w:val="28"/>
        </w:rPr>
        <w:softHyphen/>
        <w:t>тание личности, знающей историю, нравы, обычаи своего народа, уважающей и любящей свою Родину (как «великую», так и «малую»), чувствующей от</w:t>
      </w:r>
      <w:r w:rsidRPr="007B34BF">
        <w:rPr>
          <w:rFonts w:ascii="Times New Roman" w:eastAsia="Times New Roman" w:hAnsi="Times New Roman" w:cs="Times New Roman"/>
          <w:sz w:val="28"/>
          <w:szCs w:val="28"/>
        </w:rPr>
        <w:softHyphen/>
        <w:t>ветственность за нее.</w:t>
      </w:r>
    </w:p>
    <w:p w:rsidR="007D1054" w:rsidRPr="007B34BF" w:rsidRDefault="007D1054" w:rsidP="007B34BF">
      <w:pPr>
        <w:spacing w:after="0" w:line="360" w:lineRule="auto"/>
        <w:ind w:firstLine="709"/>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Современное российское общество, как никогда, нуждается в гражданах, которые способны конструктивно влиять на социокультурную ситуацию в стране. Это обусловлено особой остротой экономических и социальных проблем, многоэтническим и поликонфессиональным составом населения, еще не устоявшимися традициями демократии и плюрализма. В этом смысле проблема наличия гражданской позиции личности или отсутствие таковой является одним из основных критериев сформированности гражданского общества.</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xml:space="preserve">                В Концепции духовно-нравственного развития и воспитания личности гражданина России 2011 г. подчеркнуто, что наиболее системно, последовательно и глубоко духовно-нравственное  развитие  и воспитание личности происходит в сфере общего образования. "Именно в школе должна быть сосредоточена не только интеллектуальная, но и гражданская, духовная и культурная жизнь подростка.  Ребенок школьного возраста наиболее восприимчив к эмоционально-ценностному, духовно-нравственному развитию, гражданскому воспитанию. Общеобразовательные учреждения должны воспитывать гражданина и патриота, раскрывать способности и таланты молодых россиян, готовить их к жизни в высокотехнологичном конкурентном мире. При этом образовательные учреждения должны постоянно взаимодействовать и сотрудничать с семьями  школьников, другими субъектами социализации, опираясь на национальные традиции".</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lastRenderedPageBreak/>
        <w:t xml:space="preserve">            Практическая значимость гражданско-патриотического воспитания школьников заключается в том, что, воспитание гражданина России, его духовно-нравственное развитие является ключевым фактором дальнейшего развития страны, обеспечения духовного единства народа, политической и экономической стабильности. Я считаю, что невозможно создать правовое государство и гражданское общество, современную инновационную экономику, минуя человека, состояние и качество его внутренней и общественной жизни. </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xml:space="preserve">          </w:t>
      </w:r>
      <w:proofErr w:type="gramStart"/>
      <w:r w:rsidRPr="007B34BF">
        <w:rPr>
          <w:rFonts w:ascii="Times New Roman" w:hAnsi="Times New Roman" w:cs="Times New Roman"/>
          <w:sz w:val="28"/>
          <w:szCs w:val="28"/>
        </w:rPr>
        <w:t>Практическая значимость гражданско-патриотического воспитания обучающихся для себя вижу в возможности использования с этой целью:</w:t>
      </w:r>
      <w:proofErr w:type="gramEnd"/>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xml:space="preserve">- уроков истории и обществознания, организации внеклассных мероприятий,  работы школьного виртуального музея; </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духовного опыта предшествующих поколений;</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памятных дат и знаменательных событий российской истории как фактора возрождения гражданской позиции и патриотизма;</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связи с Отделом по молодежной политике, как условия формирования  гражданской позиции школьников через участие в акциях, играх, конкурсах, исследованиях, направленных на гражданское и патриотическое воспитание школьников;</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связи с  краеведческих  музеем как условия формирования более глубоких знаний о родной истории и развития исследовательских умений;</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в творческом поиске учителем различных форм организации деятельности учащихся, в ходе которой осуществляется воспитание человека - гражданина и патриота, ориентированного на общечеловеческие ценности</w:t>
      </w:r>
    </w:p>
    <w:p w:rsidR="007D1054" w:rsidRPr="007B34BF" w:rsidRDefault="007D1054" w:rsidP="007B34BF">
      <w:pPr>
        <w:spacing w:after="0" w:line="360" w:lineRule="auto"/>
        <w:ind w:firstLine="709"/>
        <w:jc w:val="both"/>
        <w:rPr>
          <w:rFonts w:ascii="Times New Roman" w:eastAsia="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eastAsia="Times New Roman" w:hAnsi="Times New Roman" w:cs="Times New Roman"/>
          <w:sz w:val="28"/>
          <w:szCs w:val="28"/>
        </w:rPr>
        <w:t>Следует подчеркнуть, что особое значение при формировании гражданской позиции приобретают гуманитарные дисциплины, так как специфика гуманитарного познания связана с ценностно-смысловым освоением человеческого бытия.</w:t>
      </w:r>
    </w:p>
    <w:p w:rsidR="007D1054" w:rsidRPr="007B34BF" w:rsidRDefault="007D1054" w:rsidP="007B34BF">
      <w:pPr>
        <w:spacing w:after="0" w:line="360" w:lineRule="auto"/>
        <w:ind w:firstLine="709"/>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На уроках истории и, особенно обществознания, как нигде уместны дискуссия и споры. Учитель, умело создающий на уроках проблемные </w:t>
      </w:r>
      <w:r w:rsidRPr="007B34BF">
        <w:rPr>
          <w:rFonts w:ascii="Times New Roman" w:eastAsia="Times New Roman" w:hAnsi="Times New Roman" w:cs="Times New Roman"/>
          <w:sz w:val="28"/>
          <w:szCs w:val="28"/>
        </w:rPr>
        <w:lastRenderedPageBreak/>
        <w:t>ситуации, способствует развитию у детей умений отстаивать свою точку зрения, работать в группе, быть толерантным и коммуникативным, а это тоже качества гражданина. В конечном счёте, все эти формы работают на необходимый обществу результат. Очень важно обучить детей истории, но гораздо важнее воспитать их добрыми, порядочными людьми, достойными гражданами своей Родины.</w:t>
      </w:r>
    </w:p>
    <w:p w:rsidR="007D1054" w:rsidRPr="007B34BF" w:rsidRDefault="007D1054" w:rsidP="007B34BF">
      <w:pPr>
        <w:spacing w:after="0" w:line="360" w:lineRule="auto"/>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Школьные уроки истории побуждают подрастающего человека мыслить, вызывают желание дерзать, быть душевно причастными к великим деяниям народа.</w:t>
      </w:r>
    </w:p>
    <w:p w:rsidR="007D1054" w:rsidRPr="007B34BF" w:rsidRDefault="007D1054" w:rsidP="007B34BF">
      <w:pPr>
        <w:spacing w:after="0" w:line="360" w:lineRule="auto"/>
        <w:rPr>
          <w:rFonts w:ascii="Times New Roman" w:hAnsi="Times New Roman" w:cs="Times New Roman"/>
          <w:b/>
          <w:sz w:val="28"/>
          <w:szCs w:val="28"/>
        </w:rPr>
      </w:pPr>
      <w:r w:rsidRPr="007B34BF">
        <w:rPr>
          <w:rFonts w:ascii="Times New Roman" w:hAnsi="Times New Roman" w:cs="Times New Roman"/>
          <w:sz w:val="28"/>
          <w:szCs w:val="28"/>
        </w:rPr>
        <w:t xml:space="preserve">Поэтому в  работе </w:t>
      </w:r>
      <w:r w:rsidRPr="007B34BF">
        <w:rPr>
          <w:rFonts w:ascii="Times New Roman" w:hAnsi="Times New Roman" w:cs="Times New Roman"/>
          <w:b/>
          <w:sz w:val="28"/>
          <w:szCs w:val="28"/>
        </w:rPr>
        <w:t>рассмотрим  следующую проблему:</w:t>
      </w:r>
    </w:p>
    <w:p w:rsidR="007D1054" w:rsidRPr="007B34BF" w:rsidRDefault="007D1054" w:rsidP="007B34BF">
      <w:pPr>
        <w:spacing w:after="0" w:line="360" w:lineRule="auto"/>
        <w:rPr>
          <w:rFonts w:ascii="Times New Roman" w:hAnsi="Times New Roman" w:cs="Times New Roman"/>
          <w:b/>
          <w:sz w:val="28"/>
          <w:szCs w:val="28"/>
        </w:rPr>
      </w:pPr>
      <w:r w:rsidRPr="007B34BF">
        <w:rPr>
          <w:rFonts w:ascii="Times New Roman" w:hAnsi="Times New Roman" w:cs="Times New Roman"/>
          <w:sz w:val="28"/>
          <w:szCs w:val="28"/>
        </w:rPr>
        <w:t xml:space="preserve">Поэтому в  работе </w:t>
      </w:r>
      <w:r w:rsidRPr="007B34BF">
        <w:rPr>
          <w:rFonts w:ascii="Times New Roman" w:hAnsi="Times New Roman" w:cs="Times New Roman"/>
          <w:b/>
          <w:sz w:val="28"/>
          <w:szCs w:val="28"/>
        </w:rPr>
        <w:t>рассмотрим  следующую проблему</w:t>
      </w:r>
      <w:proofErr w:type="gramStart"/>
      <w:r w:rsidRPr="007B34BF">
        <w:rPr>
          <w:rFonts w:ascii="Times New Roman" w:hAnsi="Times New Roman" w:cs="Times New Roman"/>
          <w:b/>
          <w:sz w:val="28"/>
          <w:szCs w:val="28"/>
        </w:rPr>
        <w:t xml:space="preserve"> :</w:t>
      </w:r>
      <w:proofErr w:type="gramEnd"/>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xml:space="preserve"> проблему формирования гражданской позиции с помощью технологии развития критического мышления</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b/>
          <w:sz w:val="28"/>
          <w:szCs w:val="28"/>
        </w:rPr>
        <w:t xml:space="preserve">Предметом изучения является - </w:t>
      </w:r>
      <w:r w:rsidRPr="007B34BF">
        <w:rPr>
          <w:rFonts w:ascii="Times New Roman" w:hAnsi="Times New Roman" w:cs="Times New Roman"/>
          <w:sz w:val="28"/>
          <w:szCs w:val="28"/>
        </w:rPr>
        <w:t>технология развития критического мышления</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b/>
          <w:sz w:val="28"/>
          <w:szCs w:val="28"/>
        </w:rPr>
        <w:t xml:space="preserve">Объектом изучения является – </w:t>
      </w:r>
      <w:r w:rsidRPr="007B34BF">
        <w:rPr>
          <w:rFonts w:ascii="Times New Roman" w:hAnsi="Times New Roman" w:cs="Times New Roman"/>
          <w:sz w:val="28"/>
          <w:szCs w:val="28"/>
        </w:rPr>
        <w:t>гражданская позиция</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b/>
          <w:sz w:val="28"/>
          <w:szCs w:val="28"/>
        </w:rPr>
        <w:t xml:space="preserve">Предполагаемая гипотеза -   </w:t>
      </w:r>
      <w:r w:rsidRPr="007B34BF">
        <w:rPr>
          <w:rFonts w:ascii="Times New Roman" w:hAnsi="Times New Roman" w:cs="Times New Roman"/>
          <w:sz w:val="28"/>
          <w:szCs w:val="28"/>
        </w:rPr>
        <w:t>уроки истории и обществознания будут  способствовать формированию гражданской позиции у школьников</w:t>
      </w:r>
      <w:proofErr w:type="gramStart"/>
      <w:r w:rsidRPr="007B34BF">
        <w:rPr>
          <w:rFonts w:ascii="Times New Roman" w:hAnsi="Times New Roman" w:cs="Times New Roman"/>
          <w:sz w:val="28"/>
          <w:szCs w:val="28"/>
        </w:rPr>
        <w:t xml:space="preserve"> ,</w:t>
      </w:r>
      <w:proofErr w:type="gramEnd"/>
      <w:r w:rsidRPr="007B34BF">
        <w:rPr>
          <w:rFonts w:ascii="Times New Roman" w:hAnsi="Times New Roman" w:cs="Times New Roman"/>
          <w:sz w:val="28"/>
          <w:szCs w:val="28"/>
        </w:rPr>
        <w:t xml:space="preserve"> если использовать</w:t>
      </w:r>
      <w:r w:rsidRPr="007B34BF">
        <w:rPr>
          <w:rFonts w:ascii="Times New Roman" w:hAnsi="Times New Roman" w:cs="Times New Roman"/>
          <w:b/>
          <w:sz w:val="28"/>
          <w:szCs w:val="28"/>
        </w:rPr>
        <w:t xml:space="preserve"> </w:t>
      </w:r>
      <w:r w:rsidRPr="007B34BF">
        <w:rPr>
          <w:rFonts w:ascii="Times New Roman" w:hAnsi="Times New Roman" w:cs="Times New Roman"/>
          <w:sz w:val="28"/>
          <w:szCs w:val="28"/>
        </w:rPr>
        <w:t>технологию развития критического мышления</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b/>
          <w:sz w:val="28"/>
          <w:szCs w:val="28"/>
        </w:rPr>
        <w:t xml:space="preserve">Цель работы: </w:t>
      </w:r>
      <w:r w:rsidRPr="007B34BF">
        <w:rPr>
          <w:rFonts w:ascii="Times New Roman" w:hAnsi="Times New Roman" w:cs="Times New Roman"/>
          <w:sz w:val="28"/>
          <w:szCs w:val="28"/>
        </w:rPr>
        <w:t>рассмотреть технологию развития критического мышления в целях формирования гражданской позиции на уроках истории и обществознания.</w:t>
      </w:r>
    </w:p>
    <w:p w:rsidR="007D1054" w:rsidRPr="007B34BF" w:rsidRDefault="007D1054" w:rsidP="007B34BF">
      <w:pPr>
        <w:spacing w:after="0" w:line="360" w:lineRule="auto"/>
        <w:rPr>
          <w:rFonts w:ascii="Times New Roman" w:hAnsi="Times New Roman" w:cs="Times New Roman"/>
          <w:b/>
          <w:sz w:val="28"/>
          <w:szCs w:val="28"/>
        </w:rPr>
      </w:pPr>
      <w:r w:rsidRPr="007B34BF">
        <w:rPr>
          <w:rFonts w:ascii="Times New Roman" w:hAnsi="Times New Roman" w:cs="Times New Roman"/>
          <w:b/>
          <w:sz w:val="28"/>
          <w:szCs w:val="28"/>
        </w:rPr>
        <w:t>Для достижения данной цели  я выдвигаю следующие задачи:</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b/>
          <w:sz w:val="28"/>
          <w:szCs w:val="28"/>
        </w:rPr>
        <w:t>-</w:t>
      </w:r>
      <w:r w:rsidRPr="007B34BF">
        <w:rPr>
          <w:rFonts w:ascii="Times New Roman" w:hAnsi="Times New Roman" w:cs="Times New Roman"/>
          <w:sz w:val="28"/>
          <w:szCs w:val="28"/>
        </w:rPr>
        <w:t>рассмотреть аспекты влияния гуманитарных предметов - история и обществознание-на формирование гражданской позиции школьников;</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изучить технологию развития критического мышления;</w:t>
      </w:r>
    </w:p>
    <w:p w:rsidR="007D1054" w:rsidRPr="007B34BF" w:rsidRDefault="007D1054" w:rsidP="007B34BF">
      <w:pPr>
        <w:spacing w:after="0" w:line="360" w:lineRule="auto"/>
        <w:ind w:firstLine="709"/>
        <w:jc w:val="both"/>
        <w:rPr>
          <w:rFonts w:ascii="Times New Roman" w:hAnsi="Times New Roman" w:cs="Times New Roman"/>
          <w:b/>
          <w:kern w:val="1"/>
          <w:sz w:val="28"/>
          <w:szCs w:val="28"/>
        </w:rPr>
      </w:pPr>
      <w:r w:rsidRPr="007B34BF">
        <w:rPr>
          <w:rFonts w:ascii="Times New Roman" w:hAnsi="Times New Roman" w:cs="Times New Roman"/>
          <w:b/>
          <w:kern w:val="1"/>
          <w:sz w:val="28"/>
          <w:szCs w:val="28"/>
        </w:rPr>
        <w:t>II. Основная часть</w:t>
      </w:r>
    </w:p>
    <w:p w:rsidR="007D1054" w:rsidRPr="007B34BF" w:rsidRDefault="007D1054" w:rsidP="007B34BF">
      <w:pPr>
        <w:spacing w:after="0" w:line="360" w:lineRule="auto"/>
        <w:ind w:firstLine="709"/>
        <w:jc w:val="both"/>
        <w:rPr>
          <w:rFonts w:ascii="Times New Roman" w:hAnsi="Times New Roman" w:cs="Times New Roman"/>
          <w:b/>
          <w:kern w:val="1"/>
          <w:sz w:val="28"/>
          <w:szCs w:val="28"/>
        </w:rPr>
      </w:pPr>
      <w:r w:rsidRPr="007B34BF">
        <w:rPr>
          <w:rFonts w:ascii="Times New Roman" w:hAnsi="Times New Roman" w:cs="Times New Roman"/>
          <w:b/>
          <w:kern w:val="1"/>
          <w:sz w:val="28"/>
          <w:szCs w:val="28"/>
        </w:rPr>
        <w:t>Теоретическая часть</w:t>
      </w:r>
    </w:p>
    <w:p w:rsidR="007D1054" w:rsidRPr="007B34BF" w:rsidRDefault="007D1054" w:rsidP="007B34BF">
      <w:pPr>
        <w:widowControl w:val="0"/>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b/>
          <w:kern w:val="1"/>
          <w:sz w:val="28"/>
          <w:szCs w:val="28"/>
        </w:rPr>
        <w:t xml:space="preserve">   </w:t>
      </w:r>
      <w:r w:rsidRPr="007B34BF">
        <w:rPr>
          <w:rFonts w:ascii="Times New Roman" w:hAnsi="Times New Roman" w:cs="Times New Roman"/>
          <w:sz w:val="28"/>
          <w:szCs w:val="28"/>
        </w:rPr>
        <w:t xml:space="preserve">Современный этап развития общества характеризуется возрастанием требований к уровню формирования гражданской позиции. В концепции </w:t>
      </w:r>
      <w:r w:rsidRPr="007B34BF">
        <w:rPr>
          <w:rFonts w:ascii="Times New Roman" w:hAnsi="Times New Roman" w:cs="Times New Roman"/>
          <w:sz w:val="28"/>
          <w:szCs w:val="28"/>
        </w:rPr>
        <w:lastRenderedPageBreak/>
        <w:t>модернизации российского образования в качестве одной из задач выдвигается формирование молодого человека с критическим, нестандартным мышлением, способного к поиску взвешенных решений, основанных на самостоятельном исследовании окружающего мира.</w:t>
      </w:r>
    </w:p>
    <w:p w:rsidR="007D1054" w:rsidRPr="007B34BF" w:rsidRDefault="007D1054" w:rsidP="007B34BF">
      <w:pPr>
        <w:spacing w:after="0" w:line="360" w:lineRule="auto"/>
        <w:jc w:val="both"/>
        <w:rPr>
          <w:rFonts w:ascii="Times New Roman" w:hAnsi="Times New Roman" w:cs="Times New Roman"/>
          <w:b/>
          <w:bCs/>
          <w:sz w:val="28"/>
          <w:szCs w:val="28"/>
        </w:rPr>
      </w:pPr>
      <w:r w:rsidRPr="007B34BF">
        <w:rPr>
          <w:rFonts w:ascii="Times New Roman" w:hAnsi="Times New Roman" w:cs="Times New Roman"/>
          <w:sz w:val="28"/>
          <w:szCs w:val="28"/>
        </w:rPr>
        <w:t xml:space="preserve">        Постоянное увеличение объема знаний, быстрое устаревание имеющихся сведений, необходимость ориентироваться во все возрастающем </w:t>
      </w:r>
      <w:proofErr w:type="gramStart"/>
      <w:r w:rsidRPr="007B34BF">
        <w:rPr>
          <w:rFonts w:ascii="Times New Roman" w:hAnsi="Times New Roman" w:cs="Times New Roman"/>
          <w:sz w:val="28"/>
          <w:szCs w:val="28"/>
        </w:rPr>
        <w:t>потоке</w:t>
      </w:r>
      <w:proofErr w:type="gramEnd"/>
      <w:r w:rsidRPr="007B34BF">
        <w:rPr>
          <w:rFonts w:ascii="Times New Roman" w:hAnsi="Times New Roman" w:cs="Times New Roman"/>
          <w:sz w:val="28"/>
          <w:szCs w:val="28"/>
        </w:rPr>
        <w:t xml:space="preserve"> информации заставляют нас искать источник новых знаний непосредственно внутри системы образовательных процессов. Выпускник школы должен самостоятельно мыслить, уметь увидеть возникающие в реальном мире трудности и искать пути рационального их преодоления, четко осознавать, где и каким образом приобретаемые им знания могут быть применены в окружающей действительности.</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ХХ</w:t>
      </w:r>
      <w:proofErr w:type="gramStart"/>
      <w:r w:rsidRPr="007B34BF">
        <w:rPr>
          <w:rFonts w:ascii="Times New Roman" w:hAnsi="Times New Roman" w:cs="Times New Roman"/>
          <w:sz w:val="28"/>
          <w:szCs w:val="28"/>
          <w:lang w:val="en-US"/>
        </w:rPr>
        <w:t>I</w:t>
      </w:r>
      <w:proofErr w:type="gramEnd"/>
      <w:r w:rsidRPr="007B34BF">
        <w:rPr>
          <w:rFonts w:ascii="Times New Roman" w:hAnsi="Times New Roman" w:cs="Times New Roman"/>
          <w:sz w:val="28"/>
          <w:szCs w:val="28"/>
        </w:rPr>
        <w:t xml:space="preserve"> век потребовал качественного изменения содержания образования, которое должно быть направлено на развитие возможностей и способностей человеческой личности. Задача школы и каждого педагога создать условия, позволяющие личности ребенка максимально самореализоваться, развить свои способности, в том числе и интеллектуальные.</w:t>
      </w:r>
    </w:p>
    <w:p w:rsidR="007D1054" w:rsidRPr="007B34BF" w:rsidRDefault="007D1054" w:rsidP="007B34BF">
      <w:pPr>
        <w:spacing w:after="0" w:line="360" w:lineRule="auto"/>
        <w:rPr>
          <w:rFonts w:ascii="Times New Roman" w:hAnsi="Times New Roman" w:cs="Times New Roman"/>
          <w:sz w:val="28"/>
          <w:szCs w:val="28"/>
        </w:rPr>
      </w:pPr>
      <w:r w:rsidRPr="007B34BF">
        <w:rPr>
          <w:rFonts w:ascii="Times New Roman" w:hAnsi="Times New Roman" w:cs="Times New Roman"/>
          <w:sz w:val="28"/>
          <w:szCs w:val="28"/>
        </w:rPr>
        <w:t xml:space="preserve"> Очень важно  грамотно работать с информацией.</w:t>
      </w:r>
    </w:p>
    <w:p w:rsidR="007D1054" w:rsidRPr="007B34BF" w:rsidRDefault="007D1054" w:rsidP="007B34BF">
      <w:pPr>
        <w:spacing w:after="0" w:line="360" w:lineRule="auto"/>
        <w:jc w:val="center"/>
        <w:rPr>
          <w:rFonts w:ascii="Times New Roman" w:hAnsi="Times New Roman" w:cs="Times New Roman"/>
          <w:sz w:val="28"/>
          <w:szCs w:val="28"/>
        </w:rPr>
      </w:pPr>
      <w:r w:rsidRPr="007B34BF">
        <w:rPr>
          <w:rFonts w:ascii="Times New Roman" w:hAnsi="Times New Roman" w:cs="Times New Roman"/>
          <w:sz w:val="28"/>
          <w:szCs w:val="28"/>
        </w:rPr>
        <w:t>1. Содержание технологии критического мышления:</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Помочь в решении этих проблем и в создании условий, максимально стимулирующих развитие интеллектуальных способностей школьников, может использование приемов технологии критического мышления</w:t>
      </w:r>
      <w:proofErr w:type="gramStart"/>
      <w:r w:rsidRPr="007B34BF">
        <w:rPr>
          <w:rFonts w:ascii="Times New Roman" w:hAnsi="Times New Roman" w:cs="Times New Roman"/>
          <w:sz w:val="28"/>
          <w:szCs w:val="28"/>
        </w:rPr>
        <w:t>.П</w:t>
      </w:r>
      <w:proofErr w:type="gramEnd"/>
      <w:r w:rsidRPr="007B34BF">
        <w:rPr>
          <w:rFonts w:ascii="Times New Roman" w:hAnsi="Times New Roman" w:cs="Times New Roman"/>
          <w:sz w:val="28"/>
          <w:szCs w:val="28"/>
        </w:rPr>
        <w:t>онятие критического мышления :</w:t>
      </w:r>
    </w:p>
    <w:p w:rsidR="007D1054" w:rsidRPr="007B34BF" w:rsidRDefault="007D1054" w:rsidP="007B34BF">
      <w:pPr>
        <w:widowControl w:val="0"/>
        <w:numPr>
          <w:ilvl w:val="0"/>
          <w:numId w:val="1"/>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В ментальности русскоязычного человека понятие «критическое мышление» связано с поиском недостатков, недочетов. Когда мы говорим: «Он мыслит слишком критично», то подразумеваем излишнюю недоверчивость человека, его нежелание принимать что-либо на веру. Тем не менее, в российской образовательной традиции, данный термин зачастую связывают с высоким уровнем осмысленности процесса обучения, причем </w:t>
      </w:r>
      <w:proofErr w:type="gramStart"/>
      <w:r w:rsidRPr="007B34BF">
        <w:rPr>
          <w:rFonts w:ascii="Times New Roman" w:hAnsi="Times New Roman" w:cs="Times New Roman"/>
          <w:sz w:val="28"/>
          <w:szCs w:val="28"/>
        </w:rPr>
        <w:t>не</w:t>
      </w:r>
      <w:proofErr w:type="gramEnd"/>
      <w:r w:rsidRPr="007B34BF">
        <w:rPr>
          <w:rFonts w:ascii="Times New Roman" w:hAnsi="Times New Roman" w:cs="Times New Roman"/>
          <w:sz w:val="28"/>
          <w:szCs w:val="28"/>
        </w:rPr>
        <w:t xml:space="preserve"> только со стороны учителя, но (что принципиально </w:t>
      </w:r>
      <w:r w:rsidRPr="007B34BF">
        <w:rPr>
          <w:rFonts w:ascii="Times New Roman" w:hAnsi="Times New Roman" w:cs="Times New Roman"/>
          <w:sz w:val="28"/>
          <w:szCs w:val="28"/>
        </w:rPr>
        <w:lastRenderedPageBreak/>
        <w:t>важно для образовательной технологии развития критического мышления) со стороны ученика  </w:t>
      </w:r>
    </w:p>
    <w:p w:rsidR="007D1054" w:rsidRPr="007B34BF" w:rsidRDefault="007D1054" w:rsidP="007B34BF">
      <w:pPr>
        <w:widowControl w:val="0"/>
        <w:numPr>
          <w:ilvl w:val="0"/>
          <w:numId w:val="1"/>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В настоящее время, наверное, не стоит беспокоиться о прочности приобретаемых учащимися знаний в той или иной области, поскольку эти знания подвергаются изменениям каждый год и устаревают подчас раньше, чем учащиеся сумеют их усвоить. Гораздо важнее, чтобы в экономику, науку и культуру приходили молодые люди, умеющие самостоятельно учиться работать с информацией, самостоятельно совершенствовать свои знания и умения в разных областях, приобретая, если окажется необходимым, новые знания, потому что именно этим им придется заниматься всю их сознательную жизнь.</w:t>
      </w:r>
    </w:p>
    <w:p w:rsidR="007D1054" w:rsidRPr="007B34BF" w:rsidRDefault="007D1054" w:rsidP="007B34BF">
      <w:pPr>
        <w:widowControl w:val="0"/>
        <w:numPr>
          <w:ilvl w:val="0"/>
          <w:numId w:val="1"/>
        </w:numPr>
        <w:suppressAutoHyphens/>
        <w:spacing w:after="0" w:line="360" w:lineRule="auto"/>
        <w:jc w:val="both"/>
        <w:rPr>
          <w:rFonts w:ascii="Times New Roman" w:hAnsi="Times New Roman" w:cs="Times New Roman"/>
          <w:b/>
          <w:i/>
          <w:sz w:val="28"/>
          <w:szCs w:val="28"/>
        </w:rPr>
      </w:pPr>
      <w:r w:rsidRPr="007B34BF">
        <w:rPr>
          <w:rFonts w:ascii="Times New Roman" w:hAnsi="Times New Roman" w:cs="Times New Roman"/>
          <w:b/>
          <w:i/>
          <w:sz w:val="28"/>
          <w:szCs w:val="28"/>
        </w:rPr>
        <w:t>Какие условия для этого необходимы?</w:t>
      </w:r>
    </w:p>
    <w:p w:rsidR="007D1054" w:rsidRPr="007B34BF" w:rsidRDefault="007D1054" w:rsidP="007B34BF">
      <w:pPr>
        <w:widowControl w:val="0"/>
        <w:numPr>
          <w:ilvl w:val="0"/>
          <w:numId w:val="1"/>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Прежде всего, возможность вовлечения каждого учащегося в активный познавательный процесс, причем не процесс пассивного овладения знаниями, а активной познавательной деятельности каждого учащегося, применения им на практике этих знаний и четкого осознания где, каким образом и для каких целей эти знания могут быть применены. </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Это возможность работать совместно, в сотрудничестве, проявляя при         этом  определенные коммуникативные умения,</w:t>
      </w:r>
    </w:p>
    <w:p w:rsidR="007D1054" w:rsidRPr="007B34BF" w:rsidRDefault="007D1054" w:rsidP="007B34BF">
      <w:pPr>
        <w:widowControl w:val="0"/>
        <w:numPr>
          <w:ilvl w:val="0"/>
          <w:numId w:val="1"/>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возможность свободного доступа к необходимой информации с целью формирования собственного независимого, но аргументированного мнения по той или иной проблеме. </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b/>
          <w:i/>
          <w:sz w:val="28"/>
          <w:szCs w:val="28"/>
        </w:rPr>
        <w:t>По мнению Г.Селевко, критическое мышление -</w:t>
      </w:r>
      <w:r w:rsidRPr="007B34BF">
        <w:rPr>
          <w:rFonts w:ascii="Times New Roman" w:hAnsi="Times New Roman" w:cs="Times New Roman"/>
          <w:i/>
          <w:sz w:val="28"/>
          <w:szCs w:val="28"/>
        </w:rPr>
        <w:t xml:space="preserve"> </w:t>
      </w:r>
      <w:r w:rsidRPr="007B34BF">
        <w:rPr>
          <w:rFonts w:ascii="Times New Roman" w:hAnsi="Times New Roman" w:cs="Times New Roman"/>
          <w:sz w:val="28"/>
          <w:szCs w:val="28"/>
        </w:rPr>
        <w:t>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 Особенности концептуальных подходов этой технологии заключаются в следующем:</w:t>
      </w:r>
    </w:p>
    <w:p w:rsidR="007D1054" w:rsidRPr="007B34BF" w:rsidRDefault="007D1054" w:rsidP="007B34BF">
      <w:pPr>
        <w:widowControl w:val="0"/>
        <w:numPr>
          <w:ilvl w:val="0"/>
          <w:numId w:val="2"/>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не объем знаний или количество информации является целью образования, а то, как ученик умеет управлять этой информацией: искать, наилучшим способом присваивать, находить в ней смысл, </w:t>
      </w:r>
      <w:r w:rsidRPr="007B34BF">
        <w:rPr>
          <w:rFonts w:ascii="Times New Roman" w:hAnsi="Times New Roman" w:cs="Times New Roman"/>
          <w:sz w:val="28"/>
          <w:szCs w:val="28"/>
        </w:rPr>
        <w:lastRenderedPageBreak/>
        <w:t>применять в жизни;</w:t>
      </w:r>
    </w:p>
    <w:p w:rsidR="007D1054" w:rsidRPr="007B34BF" w:rsidRDefault="007D1054" w:rsidP="007B34BF">
      <w:pPr>
        <w:widowControl w:val="0"/>
        <w:numPr>
          <w:ilvl w:val="0"/>
          <w:numId w:val="2"/>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не присвоение «готового» знания, а конструирование своего, которое рождается в процессе обучения;</w:t>
      </w:r>
    </w:p>
    <w:p w:rsidR="007D1054" w:rsidRPr="007B34BF" w:rsidRDefault="007D1054" w:rsidP="007B34BF">
      <w:pPr>
        <w:widowControl w:val="0"/>
        <w:numPr>
          <w:ilvl w:val="0"/>
          <w:numId w:val="2"/>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-коммуникативно-деятельностный принцип обучения, предусматривающий диалоговый режим занятий, совместный поиск решения проблем, а также «партнерские» отношения между педагогом и обучаемыми;</w:t>
      </w:r>
    </w:p>
    <w:p w:rsidR="007D1054" w:rsidRPr="007B34BF" w:rsidRDefault="007D1054" w:rsidP="007B34BF">
      <w:pPr>
        <w:widowControl w:val="0"/>
        <w:numPr>
          <w:ilvl w:val="0"/>
          <w:numId w:val="2"/>
        </w:numPr>
        <w:suppressAutoHyphens/>
        <w:spacing w:after="0" w:line="360" w:lineRule="auto"/>
        <w:jc w:val="both"/>
        <w:rPr>
          <w:rFonts w:ascii="Times New Roman" w:hAnsi="Times New Roman" w:cs="Times New Roman"/>
          <w:b/>
          <w:bCs/>
          <w:sz w:val="28"/>
          <w:szCs w:val="28"/>
        </w:rPr>
      </w:pPr>
      <w:r w:rsidRPr="007B34BF">
        <w:rPr>
          <w:rFonts w:ascii="Times New Roman" w:hAnsi="Times New Roman" w:cs="Times New Roman"/>
          <w:sz w:val="28"/>
          <w:szCs w:val="28"/>
        </w:rPr>
        <w:t xml:space="preserve">- объективная оценка </w:t>
      </w:r>
    </w:p>
    <w:p w:rsidR="007D1054" w:rsidRPr="007B34BF" w:rsidRDefault="007D1054" w:rsidP="007B34BF">
      <w:pPr>
        <w:widowControl w:val="0"/>
        <w:numPr>
          <w:ilvl w:val="0"/>
          <w:numId w:val="2"/>
        </w:numPr>
        <w:suppressAutoHyphens/>
        <w:spacing w:after="0" w:line="360" w:lineRule="auto"/>
        <w:jc w:val="both"/>
        <w:rPr>
          <w:rFonts w:ascii="Times New Roman" w:hAnsi="Times New Roman" w:cs="Times New Roman"/>
          <w:i/>
          <w:sz w:val="28"/>
          <w:szCs w:val="28"/>
        </w:rPr>
      </w:pPr>
      <w:r w:rsidRPr="007B34BF">
        <w:rPr>
          <w:rFonts w:ascii="Times New Roman" w:hAnsi="Times New Roman" w:cs="Times New Roman"/>
          <w:sz w:val="28"/>
          <w:szCs w:val="28"/>
        </w:rPr>
        <w:t>положительных и отрицательных сторон в познаваемом объекте.</w:t>
      </w:r>
    </w:p>
    <w:p w:rsidR="007D1054" w:rsidRPr="007B34BF" w:rsidRDefault="007D1054" w:rsidP="007B34BF">
      <w:pPr>
        <w:widowControl w:val="0"/>
        <w:numPr>
          <w:ilvl w:val="0"/>
          <w:numId w:val="2"/>
        </w:numPr>
        <w:suppressAutoHyphens/>
        <w:spacing w:after="0" w:line="360" w:lineRule="auto"/>
        <w:jc w:val="both"/>
        <w:rPr>
          <w:rFonts w:ascii="Times New Roman" w:hAnsi="Times New Roman" w:cs="Times New Roman"/>
          <w:b/>
          <w:i/>
          <w:sz w:val="28"/>
          <w:szCs w:val="28"/>
        </w:rPr>
      </w:pPr>
      <w:r w:rsidRPr="007B34BF">
        <w:rPr>
          <w:rFonts w:ascii="Times New Roman" w:hAnsi="Times New Roman" w:cs="Times New Roman"/>
          <w:b/>
          <w:i/>
          <w:sz w:val="28"/>
          <w:szCs w:val="28"/>
        </w:rPr>
        <w:t>Критическое мышление — это:</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способность ставить новые, полные смысла </w:t>
      </w:r>
      <w:r w:rsidRPr="007B34BF">
        <w:rPr>
          <w:rFonts w:ascii="Times New Roman" w:hAnsi="Times New Roman" w:cs="Times New Roman"/>
          <w:i/>
          <w:iCs/>
          <w:sz w:val="28"/>
          <w:szCs w:val="28"/>
        </w:rPr>
        <w:t>вопросы</w:t>
      </w:r>
      <w:r w:rsidRPr="007B34BF">
        <w:rPr>
          <w:rFonts w:ascii="Times New Roman" w:hAnsi="Times New Roman" w:cs="Times New Roman"/>
          <w:sz w:val="28"/>
          <w:szCs w:val="28"/>
        </w:rPr>
        <w:t>;</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вырабатывать разнообразные, подкрепляющие </w:t>
      </w:r>
      <w:r w:rsidRPr="007B34BF">
        <w:rPr>
          <w:rFonts w:ascii="Times New Roman" w:hAnsi="Times New Roman" w:cs="Times New Roman"/>
          <w:i/>
          <w:iCs/>
          <w:sz w:val="28"/>
          <w:szCs w:val="28"/>
        </w:rPr>
        <w:t>аргументы</w:t>
      </w:r>
      <w:r w:rsidRPr="007B34BF">
        <w:rPr>
          <w:rFonts w:ascii="Times New Roman" w:hAnsi="Times New Roman" w:cs="Times New Roman"/>
          <w:sz w:val="28"/>
          <w:szCs w:val="28"/>
        </w:rPr>
        <w:t>;</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принимать независимые продуманные </w:t>
      </w:r>
      <w:r w:rsidRPr="007B34BF">
        <w:rPr>
          <w:rFonts w:ascii="Times New Roman" w:hAnsi="Times New Roman" w:cs="Times New Roman"/>
          <w:i/>
          <w:iCs/>
          <w:sz w:val="28"/>
          <w:szCs w:val="28"/>
        </w:rPr>
        <w:t>решения</w:t>
      </w:r>
      <w:r w:rsidRPr="007B34BF">
        <w:rPr>
          <w:rFonts w:ascii="Times New Roman" w:hAnsi="Times New Roman" w:cs="Times New Roman"/>
          <w:sz w:val="28"/>
          <w:szCs w:val="28"/>
        </w:rPr>
        <w:t>.</w:t>
      </w:r>
    </w:p>
    <w:p w:rsidR="007D1054" w:rsidRPr="007B34BF" w:rsidRDefault="007D1054" w:rsidP="007B34BF">
      <w:pPr>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Для того чтобы учащийся мог воспользоваться своим критическим мышлением, ему важно развить в себе ряд качеств, среди которых Д. Халперн выделяет:</w:t>
      </w:r>
    </w:p>
    <w:p w:rsidR="007D1054" w:rsidRPr="007B34BF" w:rsidRDefault="007D1054" w:rsidP="007B34BF">
      <w:pPr>
        <w:widowControl w:val="0"/>
        <w:numPr>
          <w:ilvl w:val="0"/>
          <w:numId w:val="3"/>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i/>
          <w:sz w:val="28"/>
          <w:szCs w:val="28"/>
        </w:rPr>
        <w:t>Готовность к планированию</w:t>
      </w:r>
      <w:r w:rsidRPr="007B34BF">
        <w:rPr>
          <w:rFonts w:ascii="Times New Roman" w:hAnsi="Times New Roman" w:cs="Times New Roman"/>
          <w:sz w:val="28"/>
          <w:szCs w:val="28"/>
        </w:rPr>
        <w:t>. Мысли часто возникают хаотично. Важно упорядочить их, выстроить последовательность изложения. Упорядоченность мысли – признак уверенности.</w:t>
      </w:r>
    </w:p>
    <w:p w:rsidR="007D1054" w:rsidRPr="007B34BF" w:rsidRDefault="007D1054" w:rsidP="007B34BF">
      <w:pPr>
        <w:widowControl w:val="0"/>
        <w:numPr>
          <w:ilvl w:val="0"/>
          <w:numId w:val="3"/>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i/>
          <w:sz w:val="28"/>
          <w:szCs w:val="28"/>
        </w:rPr>
        <w:t>Гибкость.</w:t>
      </w:r>
      <w:r w:rsidRPr="007B34BF">
        <w:rPr>
          <w:rFonts w:ascii="Times New Roman" w:hAnsi="Times New Roman" w:cs="Times New Roman"/>
          <w:sz w:val="28"/>
          <w:szCs w:val="28"/>
        </w:rPr>
        <w:t xml:space="preserve"> Если учащийся не готов воспринимать идеи других, он никогда не сможет стать генератором собственных идей и мыслей. Гибкость позволяет подождать с вынесением суждения, пока ученик не обладает разнообразной информацией.</w:t>
      </w:r>
    </w:p>
    <w:p w:rsidR="007D1054" w:rsidRPr="007B34BF" w:rsidRDefault="007D1054" w:rsidP="007B34BF">
      <w:pPr>
        <w:widowControl w:val="0"/>
        <w:numPr>
          <w:ilvl w:val="0"/>
          <w:numId w:val="3"/>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i/>
          <w:sz w:val="28"/>
          <w:szCs w:val="28"/>
        </w:rPr>
        <w:t>Настойчивость.</w:t>
      </w:r>
      <w:r w:rsidRPr="007B34BF">
        <w:rPr>
          <w:rFonts w:ascii="Times New Roman" w:hAnsi="Times New Roman" w:cs="Times New Roman"/>
          <w:sz w:val="28"/>
          <w:szCs w:val="28"/>
        </w:rPr>
        <w:t xml:space="preserve"> Часто, сталкиваясь с трудной задачей, мы откладываем ее решение на потом. Вырабатывая настойчивость в напряжении ума, ученик обязательно добьется гораздо лучших результатов в обучении.</w:t>
      </w:r>
    </w:p>
    <w:p w:rsidR="007D1054" w:rsidRPr="007B34BF" w:rsidRDefault="007D1054" w:rsidP="007B34BF">
      <w:pPr>
        <w:widowControl w:val="0"/>
        <w:numPr>
          <w:ilvl w:val="0"/>
          <w:numId w:val="3"/>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i/>
          <w:sz w:val="28"/>
          <w:szCs w:val="28"/>
        </w:rPr>
        <w:t>Готовность исправлять свои ошибки.</w:t>
      </w:r>
      <w:r w:rsidRPr="007B34BF">
        <w:rPr>
          <w:rFonts w:ascii="Times New Roman" w:hAnsi="Times New Roman" w:cs="Times New Roman"/>
          <w:sz w:val="28"/>
          <w:szCs w:val="28"/>
        </w:rPr>
        <w:t xml:space="preserve"> Критически мыслящий человек не будет оправдывать свои неправильные решения, а сделает выводы, воспользуется ошибкой для продолжения обучения.</w:t>
      </w:r>
    </w:p>
    <w:p w:rsidR="007D1054" w:rsidRPr="007B34BF" w:rsidRDefault="007D1054" w:rsidP="007B34BF">
      <w:pPr>
        <w:widowControl w:val="0"/>
        <w:numPr>
          <w:ilvl w:val="0"/>
          <w:numId w:val="3"/>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i/>
          <w:sz w:val="28"/>
          <w:szCs w:val="28"/>
        </w:rPr>
        <w:t>Осознание.</w:t>
      </w:r>
      <w:r w:rsidRPr="007B34BF">
        <w:rPr>
          <w:rFonts w:ascii="Times New Roman" w:hAnsi="Times New Roman" w:cs="Times New Roman"/>
          <w:sz w:val="28"/>
          <w:szCs w:val="28"/>
        </w:rPr>
        <w:t xml:space="preserve"> Это очень важное качество, предполагающее умение </w:t>
      </w:r>
      <w:r w:rsidRPr="007B34BF">
        <w:rPr>
          <w:rFonts w:ascii="Times New Roman" w:hAnsi="Times New Roman" w:cs="Times New Roman"/>
          <w:sz w:val="28"/>
          <w:szCs w:val="28"/>
        </w:rPr>
        <w:lastRenderedPageBreak/>
        <w:t>наблюдать за собой в процессе мыслительной деятельности, отслеживать ход рассуждений.</w:t>
      </w:r>
    </w:p>
    <w:p w:rsidR="007D1054" w:rsidRPr="007B34BF" w:rsidRDefault="007D1054" w:rsidP="007B34BF">
      <w:pPr>
        <w:widowControl w:val="0"/>
        <w:numPr>
          <w:ilvl w:val="0"/>
          <w:numId w:val="3"/>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i/>
          <w:sz w:val="28"/>
          <w:szCs w:val="28"/>
        </w:rPr>
        <w:t>Поиск компромиссных решений</w:t>
      </w:r>
      <w:r w:rsidRPr="007B34BF">
        <w:rPr>
          <w:rFonts w:ascii="Times New Roman" w:hAnsi="Times New Roman" w:cs="Times New Roman"/>
          <w:sz w:val="28"/>
          <w:szCs w:val="28"/>
        </w:rPr>
        <w:t>. Важно, чтобы принятые решения воспринимались другими людьми, иначе они так и останутся на уровне высказываний.</w:t>
      </w:r>
    </w:p>
    <w:p w:rsidR="007D1054" w:rsidRPr="007B34BF" w:rsidRDefault="007D1054" w:rsidP="007B34BF">
      <w:pPr>
        <w:spacing w:after="0" w:line="360" w:lineRule="auto"/>
        <w:jc w:val="center"/>
        <w:rPr>
          <w:rFonts w:ascii="Times New Roman" w:hAnsi="Times New Roman" w:cs="Times New Roman"/>
          <w:sz w:val="28"/>
          <w:szCs w:val="28"/>
        </w:rPr>
      </w:pPr>
      <w:r w:rsidRPr="007B34BF">
        <w:rPr>
          <w:rFonts w:ascii="Times New Roman" w:hAnsi="Times New Roman" w:cs="Times New Roman"/>
          <w:sz w:val="28"/>
          <w:szCs w:val="28"/>
        </w:rPr>
        <w:t>2.Особенности и правила технологии развития</w:t>
      </w:r>
    </w:p>
    <w:p w:rsidR="007D1054" w:rsidRPr="007B34BF" w:rsidRDefault="007D1054" w:rsidP="007B34BF">
      <w:pPr>
        <w:spacing w:after="0" w:line="360" w:lineRule="auto"/>
        <w:jc w:val="center"/>
        <w:rPr>
          <w:rFonts w:ascii="Times New Roman" w:hAnsi="Times New Roman" w:cs="Times New Roman"/>
          <w:sz w:val="28"/>
          <w:szCs w:val="28"/>
        </w:rPr>
      </w:pPr>
      <w:r w:rsidRPr="007B34BF">
        <w:rPr>
          <w:rFonts w:ascii="Times New Roman" w:hAnsi="Times New Roman" w:cs="Times New Roman"/>
          <w:sz w:val="28"/>
          <w:szCs w:val="28"/>
        </w:rPr>
        <w:t>критического мышления</w:t>
      </w:r>
    </w:p>
    <w:p w:rsidR="007D1054" w:rsidRPr="007B34BF" w:rsidRDefault="007D1054" w:rsidP="007B34BF">
      <w:pPr>
        <w:widowControl w:val="0"/>
        <w:numPr>
          <w:ilvl w:val="0"/>
          <w:numId w:val="4"/>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Технология критического мышления предполагает </w:t>
      </w:r>
      <w:r w:rsidRPr="007B34BF">
        <w:rPr>
          <w:rFonts w:ascii="Times New Roman" w:hAnsi="Times New Roman" w:cs="Times New Roman"/>
          <w:i/>
          <w:sz w:val="28"/>
          <w:szCs w:val="28"/>
        </w:rPr>
        <w:t>равные партнерские отношения</w:t>
      </w:r>
      <w:r w:rsidRPr="007B34BF">
        <w:rPr>
          <w:rFonts w:ascii="Times New Roman" w:hAnsi="Times New Roman" w:cs="Times New Roman"/>
          <w:sz w:val="28"/>
          <w:szCs w:val="28"/>
        </w:rPr>
        <w:t xml:space="preserve">, как в плане общения, так и в плане конструирования знания, рождающегося в процессе обучения. </w:t>
      </w:r>
    </w:p>
    <w:p w:rsidR="007D1054" w:rsidRPr="007B34BF" w:rsidRDefault="007D1054" w:rsidP="007B34BF">
      <w:pPr>
        <w:widowControl w:val="0"/>
        <w:numPr>
          <w:ilvl w:val="0"/>
          <w:numId w:val="4"/>
        </w:numPr>
        <w:suppressAutoHyphens/>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Работая в режиме технологии критического мышления, </w:t>
      </w:r>
      <w:r w:rsidRPr="007B34BF">
        <w:rPr>
          <w:rFonts w:ascii="Times New Roman" w:hAnsi="Times New Roman" w:cs="Times New Roman"/>
          <w:i/>
          <w:sz w:val="28"/>
          <w:szCs w:val="28"/>
        </w:rPr>
        <w:t>учитель перестает быть главным источником информации</w:t>
      </w:r>
      <w:r w:rsidRPr="007B34BF">
        <w:rPr>
          <w:rFonts w:ascii="Times New Roman" w:hAnsi="Times New Roman" w:cs="Times New Roman"/>
          <w:sz w:val="28"/>
          <w:szCs w:val="28"/>
        </w:rPr>
        <w:t xml:space="preserve">, и,  используя приемы технологии, превращает обучение в совместный и интересный поиск. </w:t>
      </w:r>
    </w:p>
    <w:p w:rsidR="007D1054" w:rsidRPr="007B34BF" w:rsidRDefault="007D1054" w:rsidP="007B34BF">
      <w:pPr>
        <w:spacing w:after="0" w:line="360" w:lineRule="auto"/>
        <w:jc w:val="center"/>
        <w:rPr>
          <w:rFonts w:ascii="Times New Roman" w:hAnsi="Times New Roman" w:cs="Times New Roman"/>
          <w:b/>
          <w:sz w:val="28"/>
          <w:szCs w:val="28"/>
        </w:rPr>
      </w:pPr>
      <w:r w:rsidRPr="007B34BF">
        <w:rPr>
          <w:rFonts w:ascii="Times New Roman" w:hAnsi="Times New Roman" w:cs="Times New Roman"/>
          <w:sz w:val="28"/>
          <w:szCs w:val="28"/>
        </w:rPr>
        <w:t>3. Стадии и методические приемы технологии развития критического мышления.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1"/>
        <w:gridCol w:w="2504"/>
        <w:gridCol w:w="2314"/>
        <w:gridCol w:w="2592"/>
      </w:tblGrid>
      <w:tr w:rsidR="007D1054" w:rsidRPr="007B34BF" w:rsidTr="00BC2690">
        <w:tc>
          <w:tcPr>
            <w:tcW w:w="1908"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Технологичекие </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Этапы</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Деятельность </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учителя</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Деятельность </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учащихся</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Возможные </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приемы и методы</w:t>
            </w:r>
          </w:p>
        </w:tc>
      </w:tr>
      <w:tr w:rsidR="007D1054" w:rsidRPr="007B34BF" w:rsidTr="00BC2690">
        <w:tc>
          <w:tcPr>
            <w:tcW w:w="1908"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lang w:val="en-US"/>
              </w:rPr>
            </w:pPr>
            <w:r w:rsidRPr="007B34BF">
              <w:rPr>
                <w:rFonts w:ascii="Times New Roman" w:eastAsia="Times New Roman" w:hAnsi="Times New Roman" w:cs="Times New Roman"/>
                <w:sz w:val="28"/>
                <w:szCs w:val="28"/>
                <w:lang w:val="en-US"/>
              </w:rPr>
              <w:t xml:space="preserve">I  </w:t>
            </w:r>
            <w:r w:rsidRPr="007B34BF">
              <w:rPr>
                <w:rFonts w:ascii="Times New Roman" w:eastAsia="Times New Roman" w:hAnsi="Times New Roman" w:cs="Times New Roman"/>
                <w:sz w:val="28"/>
                <w:szCs w:val="28"/>
              </w:rPr>
              <w:t>стадия</w:t>
            </w:r>
            <w:r w:rsidRPr="007B34BF">
              <w:rPr>
                <w:rFonts w:ascii="Times New Roman" w:eastAsia="Times New Roman" w:hAnsi="Times New Roman" w:cs="Times New Roman"/>
                <w:sz w:val="28"/>
                <w:szCs w:val="28"/>
                <w:lang w:val="en-US"/>
              </w:rPr>
              <w:t xml:space="preserve"> (</w:t>
            </w:r>
            <w:r w:rsidRPr="007B34BF">
              <w:rPr>
                <w:rFonts w:ascii="Times New Roman" w:eastAsia="Times New Roman" w:hAnsi="Times New Roman" w:cs="Times New Roman"/>
                <w:sz w:val="28"/>
                <w:szCs w:val="28"/>
              </w:rPr>
              <w:t>фаза</w:t>
            </w:r>
            <w:r w:rsidRPr="007B34BF">
              <w:rPr>
                <w:rFonts w:ascii="Times New Roman" w:eastAsia="Times New Roman" w:hAnsi="Times New Roman" w:cs="Times New Roman"/>
                <w:sz w:val="28"/>
                <w:szCs w:val="28"/>
                <w:lang w:val="en-US"/>
              </w:rPr>
              <w:t>)</w:t>
            </w:r>
          </w:p>
          <w:p w:rsidR="007D1054" w:rsidRPr="007B34BF" w:rsidRDefault="007D1054" w:rsidP="007B34BF">
            <w:pPr>
              <w:spacing w:after="0" w:line="360" w:lineRule="auto"/>
              <w:jc w:val="both"/>
              <w:rPr>
                <w:rFonts w:ascii="Times New Roman" w:eastAsia="Times New Roman" w:hAnsi="Times New Roman" w:cs="Times New Roman"/>
                <w:sz w:val="28"/>
                <w:szCs w:val="28"/>
                <w:lang w:val="en-US"/>
              </w:rPr>
            </w:pPr>
            <w:r w:rsidRPr="007B34BF">
              <w:rPr>
                <w:rFonts w:ascii="Times New Roman" w:eastAsia="Times New Roman" w:hAnsi="Times New Roman" w:cs="Times New Roman"/>
                <w:sz w:val="28"/>
                <w:szCs w:val="28"/>
              </w:rPr>
              <w:t>Вызов</w:t>
            </w:r>
            <w:r w:rsidRPr="007B34BF">
              <w:rPr>
                <w:rFonts w:ascii="Times New Roman" w:eastAsia="Times New Roman" w:hAnsi="Times New Roman" w:cs="Times New Roman"/>
                <w:sz w:val="28"/>
                <w:szCs w:val="28"/>
                <w:lang w:val="en-US"/>
              </w:rPr>
              <w:t xml:space="preserve"> (evocation):</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актуализация имеющихся знаний;</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пробуждение интереса к получению новой информации;</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 постановка </w:t>
            </w:r>
            <w:r w:rsidRPr="007B34BF">
              <w:rPr>
                <w:rFonts w:ascii="Times New Roman" w:eastAsia="Times New Roman" w:hAnsi="Times New Roman" w:cs="Times New Roman"/>
                <w:sz w:val="28"/>
                <w:szCs w:val="28"/>
              </w:rPr>
              <w:lastRenderedPageBreak/>
              <w:t>учеником собственных целей обучения.</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proofErr w:type="gramStart"/>
            <w:r w:rsidRPr="007B34BF">
              <w:rPr>
                <w:rFonts w:ascii="Times New Roman" w:eastAsia="Times New Roman" w:hAnsi="Times New Roman" w:cs="Times New Roman"/>
                <w:sz w:val="28"/>
                <w:szCs w:val="28"/>
              </w:rPr>
              <w:lastRenderedPageBreak/>
              <w:t>Направлена</w:t>
            </w:r>
            <w:proofErr w:type="gramEnd"/>
            <w:r w:rsidRPr="007B34BF">
              <w:rPr>
                <w:rFonts w:ascii="Times New Roman" w:eastAsia="Times New Roman" w:hAnsi="Times New Roman" w:cs="Times New Roman"/>
                <w:sz w:val="28"/>
                <w:szCs w:val="28"/>
              </w:rPr>
              <w:t xml:space="preserve"> на вызов у учащихся уже имеющихся знаний по изучаемому вопросу, активизацию их деятельности, мотивацию к дальнейшей работе</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Ученик «вспоминает», что ему известно по изучаемому вопросу (делает предположения), систематизирует информацию до изучения нового материала, задает вопросы, на которые хочет </w:t>
            </w:r>
            <w:r w:rsidRPr="007B34BF">
              <w:rPr>
                <w:rFonts w:ascii="Times New Roman" w:eastAsia="Times New Roman" w:hAnsi="Times New Roman" w:cs="Times New Roman"/>
                <w:sz w:val="28"/>
                <w:szCs w:val="28"/>
              </w:rPr>
              <w:lastRenderedPageBreak/>
              <w:t>получить ответы.</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lastRenderedPageBreak/>
              <w:t>Составление списка «известной информации»:</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рассказ-предположение по ключевым словам;</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систематизация материала (графическая): кластеры, таблицы;</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верные и неверные утверждения;</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lastRenderedPageBreak/>
              <w:t>перепутанные логические цепочки;</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мозговая атака;</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проблемные вопросы, «толстые» и «тонкие» вопросы и т.д.</w:t>
            </w:r>
          </w:p>
        </w:tc>
      </w:tr>
      <w:tr w:rsidR="007D1054" w:rsidRPr="007B34BF" w:rsidTr="00BC2690">
        <w:tc>
          <w:tcPr>
            <w:tcW w:w="9571" w:type="dxa"/>
            <w:gridSpan w:val="4"/>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lastRenderedPageBreak/>
              <w:t>Информация, полученная на стадии вызова, выслушивается, записывается, обсуждается. Работа ведется индивидуально, в парах или группах.</w:t>
            </w:r>
          </w:p>
        </w:tc>
      </w:tr>
      <w:tr w:rsidR="007D1054" w:rsidRPr="007B34BF" w:rsidTr="00BC2690">
        <w:tc>
          <w:tcPr>
            <w:tcW w:w="1908"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lang w:val="en-US"/>
              </w:rPr>
              <w:t>II</w:t>
            </w:r>
            <w:r w:rsidRPr="007B34BF">
              <w:rPr>
                <w:rFonts w:ascii="Times New Roman" w:eastAsia="Times New Roman" w:hAnsi="Times New Roman" w:cs="Times New Roman"/>
                <w:sz w:val="28"/>
                <w:szCs w:val="28"/>
              </w:rPr>
              <w:t xml:space="preserve"> стадия</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Осмысление содержания (</w:t>
            </w:r>
            <w:r w:rsidRPr="007B34BF">
              <w:rPr>
                <w:rFonts w:ascii="Times New Roman" w:eastAsia="Times New Roman" w:hAnsi="Times New Roman" w:cs="Times New Roman"/>
                <w:sz w:val="28"/>
                <w:szCs w:val="28"/>
                <w:lang w:val="en-US"/>
              </w:rPr>
              <w:t>realization</w:t>
            </w:r>
            <w:r w:rsidRPr="007B34BF">
              <w:rPr>
                <w:rFonts w:ascii="Times New Roman" w:eastAsia="Times New Roman" w:hAnsi="Times New Roman" w:cs="Times New Roman"/>
                <w:sz w:val="28"/>
                <w:szCs w:val="28"/>
              </w:rPr>
              <w:t xml:space="preserve"> </w:t>
            </w:r>
            <w:r w:rsidRPr="007B34BF">
              <w:rPr>
                <w:rFonts w:ascii="Times New Roman" w:eastAsia="Times New Roman" w:hAnsi="Times New Roman" w:cs="Times New Roman"/>
                <w:sz w:val="28"/>
                <w:szCs w:val="28"/>
                <w:lang w:val="en-US"/>
              </w:rPr>
              <w:t>of</w:t>
            </w:r>
            <w:r w:rsidRPr="007B34BF">
              <w:rPr>
                <w:rFonts w:ascii="Times New Roman" w:eastAsia="Times New Roman" w:hAnsi="Times New Roman" w:cs="Times New Roman"/>
                <w:sz w:val="28"/>
                <w:szCs w:val="28"/>
              </w:rPr>
              <w:t xml:space="preserve"> </w:t>
            </w:r>
            <w:r w:rsidRPr="007B34BF">
              <w:rPr>
                <w:rFonts w:ascii="Times New Roman" w:eastAsia="Times New Roman" w:hAnsi="Times New Roman" w:cs="Times New Roman"/>
                <w:sz w:val="28"/>
                <w:szCs w:val="28"/>
                <w:lang w:val="en-US"/>
              </w:rPr>
              <w:t>meaning</w:t>
            </w:r>
            <w:r w:rsidRPr="007B34BF">
              <w:rPr>
                <w:rFonts w:ascii="Times New Roman" w:eastAsia="Times New Roman" w:hAnsi="Times New Roman" w:cs="Times New Roman"/>
                <w:sz w:val="28"/>
                <w:szCs w:val="28"/>
              </w:rPr>
              <w:t>):</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получение новой информации;</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-корректировка учеником поставленных целей обучения.</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proofErr w:type="gramStart"/>
            <w:r w:rsidRPr="007B34BF">
              <w:rPr>
                <w:rFonts w:ascii="Times New Roman" w:eastAsia="Times New Roman" w:hAnsi="Times New Roman" w:cs="Times New Roman"/>
                <w:sz w:val="28"/>
                <w:szCs w:val="28"/>
              </w:rPr>
              <w:t>Направлена</w:t>
            </w:r>
            <w:proofErr w:type="gramEnd"/>
            <w:r w:rsidRPr="007B34BF">
              <w:rPr>
                <w:rFonts w:ascii="Times New Roman" w:eastAsia="Times New Roman" w:hAnsi="Times New Roman" w:cs="Times New Roman"/>
                <w:sz w:val="28"/>
                <w:szCs w:val="28"/>
              </w:rPr>
              <w:t xml:space="preserve"> на сохранение интереса к теме при непосредственной работе с новой информацией, постепенное продвижение от знания «старого» к «новому»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Ученик читает (слушает) текст, используя предложенные учителем активные методы чтения, делает пометки на полях или ведет записи по мере осмысления новой информации</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Методы активного чтения: </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«инсерт»;</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«фишбоун»;</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«идеал»;</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ведение различных записей типа двойных дневников, бортовых журналов;</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поиск ответов на поставленные в первой части урока вопросы</w:t>
            </w:r>
          </w:p>
        </w:tc>
      </w:tr>
      <w:tr w:rsidR="007D1054" w:rsidRPr="007B34BF" w:rsidTr="00BC2690">
        <w:tc>
          <w:tcPr>
            <w:tcW w:w="9571" w:type="dxa"/>
            <w:gridSpan w:val="4"/>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На стадии осмысления содержания осуществляется непосредственный контакт с новой информацией (текст, фильм, лекции, материал параграфа). Работа ведется индивидуально или в парах. В групповой работе должны присутствовать два элемента – индивидуальный поиск и обмен идеями, </w:t>
            </w:r>
            <w:r w:rsidRPr="007B34BF">
              <w:rPr>
                <w:rFonts w:ascii="Times New Roman" w:eastAsia="Times New Roman" w:hAnsi="Times New Roman" w:cs="Times New Roman"/>
                <w:sz w:val="28"/>
                <w:szCs w:val="28"/>
              </w:rPr>
              <w:lastRenderedPageBreak/>
              <w:t>причем личный поиск непременно предшествует обмену мнениями.</w:t>
            </w:r>
          </w:p>
        </w:tc>
      </w:tr>
      <w:tr w:rsidR="007D1054" w:rsidRPr="007B34BF" w:rsidTr="00BC2690">
        <w:tc>
          <w:tcPr>
            <w:tcW w:w="1908"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lang w:val="en-US"/>
              </w:rPr>
              <w:lastRenderedPageBreak/>
              <w:t>III</w:t>
            </w:r>
            <w:r w:rsidRPr="007B34BF">
              <w:rPr>
                <w:rFonts w:ascii="Times New Roman" w:eastAsia="Times New Roman" w:hAnsi="Times New Roman" w:cs="Times New Roman"/>
                <w:sz w:val="28"/>
                <w:szCs w:val="28"/>
              </w:rPr>
              <w:t>. Рефлексия (</w:t>
            </w:r>
            <w:r w:rsidRPr="007B34BF">
              <w:rPr>
                <w:rFonts w:ascii="Times New Roman" w:eastAsia="Times New Roman" w:hAnsi="Times New Roman" w:cs="Times New Roman"/>
                <w:sz w:val="28"/>
                <w:szCs w:val="28"/>
                <w:lang w:val="en-US"/>
              </w:rPr>
              <w:t>reflection</w:t>
            </w:r>
            <w:r w:rsidRPr="007B34BF">
              <w:rPr>
                <w:rFonts w:ascii="Times New Roman" w:eastAsia="Times New Roman" w:hAnsi="Times New Roman" w:cs="Times New Roman"/>
                <w:sz w:val="28"/>
                <w:szCs w:val="28"/>
              </w:rPr>
              <w:t>):</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-размышление, рождение нового знания;</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 xml:space="preserve">-постановка учеником новых целей обучения. </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Учителю следует: вернуть учащихся к первоначальным записям-предположениям; внести изменения; дать творческие, исследовательские или практические задания на основе изученной информации</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Учащиеся соотносят «новую» информацию со «старой», используя знания, полученные на стадии осмысления содержание.</w:t>
            </w:r>
          </w:p>
        </w:tc>
        <w:tc>
          <w:tcPr>
            <w:tcW w:w="2803" w:type="dxa"/>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Заполнение кластеров, таблиц.</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Установление причинно-следственных связей между блоками информации.</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Возврат к ключевым словам, верным и неверным утверждениям.</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Ответы на поставленные вопросы.</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Организация устных и письменных круглых столов.</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Организация различных видов дискуссий.</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Написание творческих работ.</w:t>
            </w:r>
          </w:p>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t>Исследования по отдельным вопросам темы и т.д.</w:t>
            </w:r>
          </w:p>
        </w:tc>
      </w:tr>
      <w:tr w:rsidR="007D1054" w:rsidRPr="007B34BF" w:rsidTr="00BC2690">
        <w:tc>
          <w:tcPr>
            <w:tcW w:w="9571" w:type="dxa"/>
            <w:gridSpan w:val="4"/>
            <w:tcBorders>
              <w:top w:val="single" w:sz="4" w:space="0" w:color="auto"/>
              <w:left w:val="single" w:sz="4" w:space="0" w:color="auto"/>
              <w:bottom w:val="single" w:sz="4" w:space="0" w:color="auto"/>
              <w:right w:val="single" w:sz="4" w:space="0" w:color="auto"/>
            </w:tcBorders>
            <w:shd w:val="clear" w:color="auto" w:fill="auto"/>
          </w:tcPr>
          <w:p w:rsidR="007D1054" w:rsidRPr="007B34BF" w:rsidRDefault="007D1054" w:rsidP="007B34BF">
            <w:pPr>
              <w:spacing w:after="0" w:line="360" w:lineRule="auto"/>
              <w:jc w:val="both"/>
              <w:rPr>
                <w:rFonts w:ascii="Times New Roman" w:eastAsia="Times New Roman" w:hAnsi="Times New Roman" w:cs="Times New Roman"/>
                <w:sz w:val="28"/>
                <w:szCs w:val="28"/>
              </w:rPr>
            </w:pPr>
            <w:r w:rsidRPr="007B34BF">
              <w:rPr>
                <w:rFonts w:ascii="Times New Roman" w:eastAsia="Times New Roman" w:hAnsi="Times New Roman" w:cs="Times New Roman"/>
                <w:sz w:val="28"/>
                <w:szCs w:val="28"/>
              </w:rPr>
              <w:lastRenderedPageBreak/>
              <w:t>На стадии рефлексии осуществляется анализ, творческая переработка, интерпретация изученной информации. Работа ведется индивидуально, в парах или в группах.</w:t>
            </w:r>
          </w:p>
        </w:tc>
      </w:tr>
    </w:tbl>
    <w:p w:rsidR="007D1054" w:rsidRPr="007B34BF" w:rsidRDefault="007D1054" w:rsidP="007B34BF">
      <w:pPr>
        <w:shd w:val="clear" w:color="000000" w:fill="auto"/>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Формы урока РКМ отличаются от уроков с традиционным обучением. Ученики не сидят пассивно, слушая учителя, а становятся главными действующими лицами урока, они думают и вспоминают, делятся рассуждениями друг с другом, читают, пишут, обсуждают </w:t>
      </w:r>
      <w:proofErr w:type="gramStart"/>
      <w:r w:rsidRPr="007B34BF">
        <w:rPr>
          <w:rFonts w:ascii="Times New Roman" w:eastAsia="Times New Roman" w:hAnsi="Times New Roman" w:cs="Times New Roman"/>
          <w:color w:val="000000"/>
          <w:sz w:val="28"/>
          <w:szCs w:val="28"/>
        </w:rPr>
        <w:t>прочитанное</w:t>
      </w:r>
      <w:proofErr w:type="gramEnd"/>
      <w:r w:rsidRPr="007B34BF">
        <w:rPr>
          <w:rFonts w:ascii="Times New Roman" w:eastAsia="Times New Roman" w:hAnsi="Times New Roman" w:cs="Times New Roman"/>
          <w:color w:val="000000"/>
          <w:sz w:val="28"/>
          <w:szCs w:val="28"/>
        </w:rPr>
        <w:t>. Предложенные далее приемы отражают лишь небольшую часть имеющихся методических разработок в этой области и направлены на общее ознакомление педагогов с технологией развития критического мышления (</w:t>
      </w:r>
      <w:proofErr w:type="gramStart"/>
      <w:r w:rsidRPr="007B34BF">
        <w:rPr>
          <w:rFonts w:ascii="Times New Roman" w:eastAsia="Times New Roman" w:hAnsi="Times New Roman" w:cs="Times New Roman"/>
          <w:color w:val="000000"/>
          <w:sz w:val="28"/>
          <w:szCs w:val="28"/>
        </w:rPr>
        <w:t>КМ</w:t>
      </w:r>
      <w:proofErr w:type="gramEnd"/>
      <w:r w:rsidRPr="007B34BF">
        <w:rPr>
          <w:rFonts w:ascii="Times New Roman" w:eastAsia="Times New Roman" w:hAnsi="Times New Roman" w:cs="Times New Roman"/>
          <w:color w:val="000000"/>
          <w:sz w:val="28"/>
          <w:szCs w:val="28"/>
        </w:rPr>
        <w:t>), которая позволяет учителю, используя универсальную модель обучения и систему эффективных методик, помочь учащимся стать более самостоятельными, мыслить критически, ответственно и творчески относиться к учебе. Она дает реальную возможность создать в классе (группе) атмосферу партнерства. Учитель, получающий в руки технологию, а не готовые рецепты хороших уроков, обучается работать в режиме творческого соавторства, в готовности к обоснованным изменениям, принятию нестандартных и ответственных решений.</w:t>
      </w:r>
    </w:p>
    <w:p w:rsidR="007D1054" w:rsidRPr="007B34BF" w:rsidRDefault="007D1054" w:rsidP="007B34BF">
      <w:pPr>
        <w:shd w:val="clear" w:color="000000" w:fill="auto"/>
        <w:spacing w:after="0" w:line="360" w:lineRule="auto"/>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4. Приёмы технологии «Развития критического мышления»</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bCs/>
          <w:color w:val="000000"/>
          <w:sz w:val="28"/>
          <w:szCs w:val="28"/>
        </w:rPr>
      </w:pPr>
      <w:r w:rsidRPr="007B34BF">
        <w:rPr>
          <w:rFonts w:ascii="Times New Roman" w:eastAsia="Times New Roman" w:hAnsi="Times New Roman" w:cs="Times New Roman"/>
          <w:color w:val="000000"/>
          <w:sz w:val="28"/>
          <w:szCs w:val="28"/>
        </w:rPr>
        <w:t xml:space="preserve">1) ИНСЕРТ </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2) Мозговая атака.</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3) Групповая дискуссия.</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4) Чтение с остановками и Вопросы Блума </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5) Кластеры.</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6) Синквейн.</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7) «Продвинутая лекция».</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8) Эссе.</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9) Ключевые термины.</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10) Перепутанные логические цепочки.</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11) Таблица «З-Х-У» («Знаю – Хочу знать – Узнал»</w:t>
      </w:r>
      <w:proofErr w:type="gramStart"/>
      <w:r w:rsidRPr="007B34BF">
        <w:rPr>
          <w:rFonts w:ascii="Times New Roman" w:eastAsia="Times New Roman" w:hAnsi="Times New Roman" w:cs="Times New Roman"/>
          <w:color w:val="000000"/>
          <w:sz w:val="28"/>
          <w:szCs w:val="28"/>
        </w:rPr>
        <w:t xml:space="preserve"> )</w:t>
      </w:r>
      <w:proofErr w:type="gramEnd"/>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lastRenderedPageBreak/>
        <w:t>12) Взаимоопрос</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13) Бортовые журналы </w:t>
      </w:r>
    </w:p>
    <w:p w:rsidR="007D1054" w:rsidRPr="007B34BF" w:rsidRDefault="007D1054" w:rsidP="007B34BF">
      <w:pPr>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14) Таблица тонких и толстых вопросов</w:t>
      </w:r>
    </w:p>
    <w:p w:rsidR="007D1054" w:rsidRPr="007B34BF" w:rsidRDefault="007D1054" w:rsidP="007B34BF">
      <w:pPr>
        <w:widowControl w:val="0"/>
        <w:shd w:val="clear" w:color="000000" w:fill="auto"/>
        <w:suppressAutoHyphens/>
        <w:spacing w:after="0" w:line="360" w:lineRule="auto"/>
        <w:jc w:val="both"/>
        <w:rPr>
          <w:rFonts w:ascii="Times New Roman" w:eastAsia="Times New Roman" w:hAnsi="Times New Roman" w:cs="Times New Roman"/>
          <w:color w:val="000000"/>
          <w:sz w:val="28"/>
          <w:szCs w:val="28"/>
        </w:rPr>
      </w:pPr>
      <w:r w:rsidRPr="007B34BF">
        <w:rPr>
          <w:rFonts w:ascii="Times New Roman" w:eastAsia="Times New Roman" w:hAnsi="Times New Roman" w:cs="Times New Roman"/>
          <w:color w:val="000000"/>
          <w:sz w:val="28"/>
          <w:szCs w:val="28"/>
        </w:rPr>
        <w:t xml:space="preserve">                  </w:t>
      </w:r>
    </w:p>
    <w:p w:rsidR="007D1054" w:rsidRPr="007B34BF" w:rsidRDefault="007D1054" w:rsidP="007B34BF">
      <w:pPr>
        <w:spacing w:after="0" w:line="360" w:lineRule="auto"/>
        <w:jc w:val="both"/>
        <w:rPr>
          <w:rFonts w:ascii="Times New Roman" w:hAnsi="Times New Roman" w:cs="Times New Roman"/>
          <w:b/>
          <w:kern w:val="1"/>
          <w:sz w:val="28"/>
          <w:szCs w:val="28"/>
        </w:rPr>
      </w:pPr>
      <w:r w:rsidRPr="007B34BF">
        <w:rPr>
          <w:rFonts w:ascii="Times New Roman" w:hAnsi="Times New Roman" w:cs="Times New Roman"/>
          <w:b/>
          <w:kern w:val="1"/>
          <w:sz w:val="28"/>
          <w:szCs w:val="28"/>
          <w:lang w:val="en-US"/>
        </w:rPr>
        <w:t>II</w:t>
      </w:r>
      <w:r w:rsidRPr="007B34BF">
        <w:rPr>
          <w:rFonts w:ascii="Times New Roman" w:hAnsi="Times New Roman" w:cs="Times New Roman"/>
          <w:b/>
          <w:kern w:val="1"/>
          <w:sz w:val="28"/>
          <w:szCs w:val="28"/>
        </w:rPr>
        <w:t xml:space="preserve"> Практическая часть</w:t>
      </w:r>
    </w:p>
    <w:p w:rsidR="007D1054" w:rsidRPr="007B34BF" w:rsidRDefault="007D1054" w:rsidP="007B34BF">
      <w:pPr>
        <w:spacing w:after="0" w:line="360" w:lineRule="auto"/>
        <w:jc w:val="both"/>
        <w:rPr>
          <w:rFonts w:ascii="Times New Roman" w:eastAsia="SimSun" w:hAnsi="Times New Roman" w:cs="Times New Roman"/>
          <w:color w:val="000000"/>
          <w:kern w:val="1"/>
          <w:sz w:val="28"/>
          <w:szCs w:val="28"/>
          <w:lang w:eastAsia="zh-CN" w:bidi="hi-IN"/>
        </w:rPr>
      </w:pPr>
      <w:r w:rsidRPr="007B34BF">
        <w:rPr>
          <w:rFonts w:ascii="Times New Roman" w:eastAsia="SimSun" w:hAnsi="Times New Roman" w:cs="Times New Roman"/>
          <w:color w:val="000000"/>
          <w:kern w:val="1"/>
          <w:sz w:val="28"/>
          <w:szCs w:val="28"/>
          <w:lang w:eastAsia="zh-CN" w:bidi="hi-IN"/>
        </w:rPr>
        <w:t>Далее в своей работе я бы хотела пока практическое применение данной технологии на моих  уроках и внеклассных мероприятий.</w:t>
      </w:r>
    </w:p>
    <w:p w:rsidR="007D1054" w:rsidRPr="007B34BF" w:rsidRDefault="007D1054" w:rsidP="007B34BF">
      <w:pPr>
        <w:widowControl w:val="0"/>
        <w:shd w:val="clear" w:color="000000" w:fill="auto"/>
        <w:suppressAutoHyphens/>
        <w:spacing w:after="0" w:line="360" w:lineRule="auto"/>
        <w:jc w:val="both"/>
        <w:rPr>
          <w:rFonts w:ascii="Times New Roman" w:eastAsia="SimSun" w:hAnsi="Times New Roman" w:cs="Times New Roman"/>
          <w:b/>
          <w:kern w:val="1"/>
          <w:sz w:val="28"/>
          <w:szCs w:val="28"/>
          <w:lang w:eastAsia="zh-CN" w:bidi="hi-IN"/>
        </w:rPr>
      </w:pPr>
      <w:r w:rsidRPr="007B34BF">
        <w:rPr>
          <w:rFonts w:ascii="Times New Roman" w:eastAsia="SimSun" w:hAnsi="Times New Roman" w:cs="Times New Roman"/>
          <w:b/>
          <w:color w:val="000000"/>
          <w:kern w:val="1"/>
          <w:sz w:val="28"/>
          <w:szCs w:val="28"/>
          <w:lang w:eastAsia="zh-CN" w:bidi="hi-IN"/>
        </w:rPr>
        <w:t>Организация урока с применением технологии РКМ</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Например, </w:t>
      </w:r>
      <w:r w:rsidRPr="007B34BF">
        <w:rPr>
          <w:rFonts w:ascii="Times New Roman" w:hAnsi="Times New Roman" w:cs="Times New Roman"/>
          <w:b/>
          <w:sz w:val="28"/>
          <w:szCs w:val="28"/>
        </w:rPr>
        <w:t xml:space="preserve">при изучении темы «НЭП» в 11 классе </w:t>
      </w:r>
      <w:r w:rsidRPr="007B34BF">
        <w:rPr>
          <w:rFonts w:ascii="Times New Roman" w:hAnsi="Times New Roman" w:cs="Times New Roman"/>
          <w:sz w:val="28"/>
          <w:szCs w:val="28"/>
        </w:rPr>
        <w:t xml:space="preserve"> предлагаю учащимся объяснить смысл анекдота 20-х годов и причину его появления. </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i/>
          <w:iCs/>
          <w:sz w:val="28"/>
          <w:szCs w:val="28"/>
        </w:rPr>
        <w:t>Нэпман у нэпмана спрашивает: «Как дела?» Тот отвечает: «Как у картошки. Если не съедят, то посадят».</w:t>
      </w:r>
      <w:r w:rsidRPr="007B34BF">
        <w:rPr>
          <w:rFonts w:ascii="Times New Roman" w:hAnsi="Times New Roman" w:cs="Times New Roman"/>
          <w:sz w:val="28"/>
          <w:szCs w:val="28"/>
        </w:rPr>
        <w:t xml:space="preserve"> </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При изучении индустриализации предлагаю еще один анекдот с вопросом о том, какую сторону жизни он отражал. </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i/>
          <w:iCs/>
          <w:sz w:val="28"/>
          <w:szCs w:val="28"/>
        </w:rPr>
      </w:pPr>
      <w:r w:rsidRPr="007B34BF">
        <w:rPr>
          <w:rFonts w:ascii="Times New Roman" w:hAnsi="Times New Roman" w:cs="Times New Roman"/>
          <w:i/>
          <w:iCs/>
          <w:sz w:val="28"/>
          <w:szCs w:val="28"/>
        </w:rPr>
        <w:t>На Страстной площади в Москве с пьедестала исчез памятник Пушкину. Москва пришла в ужас. Но через несколько дней Пушкин вновь оказался на прежнем месте. Москвичи бросились к нему:</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i/>
          <w:iCs/>
          <w:sz w:val="28"/>
          <w:szCs w:val="28"/>
        </w:rPr>
      </w:pPr>
      <w:r w:rsidRPr="007B34BF">
        <w:rPr>
          <w:rFonts w:ascii="Times New Roman" w:hAnsi="Times New Roman" w:cs="Times New Roman"/>
          <w:i/>
          <w:iCs/>
          <w:sz w:val="28"/>
          <w:szCs w:val="28"/>
        </w:rPr>
        <w:t>- Пушкин, Пушкин, где ты был?</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i/>
          <w:iCs/>
          <w:sz w:val="28"/>
          <w:szCs w:val="28"/>
        </w:rPr>
      </w:pPr>
      <w:r w:rsidRPr="007B34BF">
        <w:rPr>
          <w:rFonts w:ascii="Times New Roman" w:hAnsi="Times New Roman" w:cs="Times New Roman"/>
          <w:i/>
          <w:iCs/>
          <w:sz w:val="28"/>
          <w:szCs w:val="28"/>
        </w:rPr>
        <w:t>- На Лубянке в ОГПУ.</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i/>
          <w:iCs/>
          <w:sz w:val="28"/>
          <w:szCs w:val="28"/>
        </w:rPr>
      </w:pPr>
      <w:r w:rsidRPr="007B34BF">
        <w:rPr>
          <w:rFonts w:ascii="Times New Roman" w:hAnsi="Times New Roman" w:cs="Times New Roman"/>
          <w:i/>
          <w:iCs/>
          <w:sz w:val="28"/>
          <w:szCs w:val="28"/>
        </w:rPr>
        <w:t>- Зачем ты им понадобился?</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i/>
          <w:iCs/>
          <w:sz w:val="28"/>
          <w:szCs w:val="28"/>
        </w:rPr>
        <w:t>- Выпытывали адрес скупого рыцаря</w:t>
      </w:r>
      <w:r w:rsidRPr="007B34BF">
        <w:rPr>
          <w:rFonts w:ascii="Times New Roman" w:hAnsi="Times New Roman" w:cs="Times New Roman"/>
          <w:sz w:val="28"/>
          <w:szCs w:val="28"/>
        </w:rPr>
        <w:t>.</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t>На стадии осмысления можно использовать  литературные произведения. Например, в 11 классе учащиеся читают отрывок из произведения А. Рыбакова «Год тридцать пятый и другие» и выполняют задание к нему:</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i/>
          <w:iCs/>
          <w:sz w:val="28"/>
          <w:szCs w:val="28"/>
        </w:rPr>
      </w:pPr>
      <w:r w:rsidRPr="007B34BF">
        <w:rPr>
          <w:rFonts w:ascii="Times New Roman" w:hAnsi="Times New Roman" w:cs="Times New Roman"/>
          <w:i/>
          <w:iCs/>
          <w:sz w:val="28"/>
          <w:szCs w:val="28"/>
        </w:rPr>
        <w:t>«Глядя на сидевших в зале молодых людей – строителей метро, на их радостные, веселые лица, обращенные только к НЕМУ, ждущие только ЕГО слова, он думал о том, что молодежь за НЕГО, молодежь, выросшая в ЕГО эпоху, - это ЕГО молодежь, им, детям  из народа, он дал образование, дал возможность осуществить свой трудовой подвиг</w:t>
      </w:r>
      <w:proofErr w:type="gramStart"/>
      <w:r w:rsidRPr="007B34BF">
        <w:rPr>
          <w:rFonts w:ascii="Times New Roman" w:hAnsi="Times New Roman" w:cs="Times New Roman"/>
          <w:i/>
          <w:iCs/>
          <w:sz w:val="28"/>
          <w:szCs w:val="28"/>
        </w:rPr>
        <w:t>…Э</w:t>
      </w:r>
      <w:proofErr w:type="gramEnd"/>
      <w:r w:rsidRPr="007B34BF">
        <w:rPr>
          <w:rFonts w:ascii="Times New Roman" w:hAnsi="Times New Roman" w:cs="Times New Roman"/>
          <w:i/>
          <w:iCs/>
          <w:sz w:val="28"/>
          <w:szCs w:val="28"/>
        </w:rPr>
        <w:t xml:space="preserve">тот возраст, самый </w:t>
      </w:r>
      <w:r w:rsidRPr="007B34BF">
        <w:rPr>
          <w:rFonts w:ascii="Times New Roman" w:hAnsi="Times New Roman" w:cs="Times New Roman"/>
          <w:i/>
          <w:iCs/>
          <w:sz w:val="28"/>
          <w:szCs w:val="28"/>
        </w:rPr>
        <w:lastRenderedPageBreak/>
        <w:t>романтичный, навсегда будет связан в их памяти с НИМ, их юность будет озарена ЕГО именем, преданность ЕМУ они пронесут до конца своей жизни. Им он должен открыть дорогу к власти, своим возвышением они будут обязаны ЕМУ и только ЕМУ…»</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1) О каком явлении в жизни советского общества идет речь?</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2) Почему стало возможным обожествление Сталина? Может дело в его личных выдающихся качествах, как до сих пор считают многие?</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r>
      <w:r w:rsidRPr="007B34BF">
        <w:rPr>
          <w:rFonts w:ascii="Times New Roman" w:hAnsi="Times New Roman" w:cs="Times New Roman"/>
          <w:b/>
          <w:sz w:val="28"/>
          <w:szCs w:val="28"/>
        </w:rPr>
        <w:t xml:space="preserve">При изучении темы «Коллективизация» </w:t>
      </w:r>
      <w:r w:rsidRPr="007B34BF">
        <w:rPr>
          <w:rFonts w:ascii="Times New Roman" w:hAnsi="Times New Roman" w:cs="Times New Roman"/>
          <w:sz w:val="28"/>
          <w:szCs w:val="28"/>
        </w:rPr>
        <w:t>предлагаю прочитать отрывок из книги А.Солженицына «Архипелаг ГУЛАГ» (часть 1, глава 2, с.48) и ответить на вопросы:</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1) Какое историческое событие описывает А.Солженицын?</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2) Кого называли кулаками? Подкулачниками?</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3) Какие причины расслоения крестьянства называет автор? Согласны ли вы с ним?</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4) Как Вы думаете, кто несет главную ответственность за безумную гонку коллективизации?</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t>На стадии осмысления учащиеся   работают с текстами из энциклопедии, печатных изданий, документами и т.д. Сформулировать вопросы к тексту позволяет прием из технологии развития критического мышления  «6 шляп критического мышления». Этот алгоритм  позволяет организовать работу с любым текстом, обменяться мнениями в непринужденной атмосфере. Главное, строго придерживаться того направления, которое задаст каждая шляпа.</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1-я шляпа – красная: эмоциональное восприятие текста, непосредственная читательская реакция.</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2-я шляпа – белая: изложение фактов, описаний, статистики.</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3-я шляпа – черная: критическая, негативная (обращает внимание на то, чего не хватает, что плохо)</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4-я шляпа – желтая: апологетическая (обращает внимание на то, что есть положительного, хорошего).</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lastRenderedPageBreak/>
        <w:t>5-я шляпа – синяя: аналитическая, поисковая.</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6-я шляпа: зеленая: изобретательская, творческая.</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Можно использовать все 6 шляп или некоторые из них. Все зависит от изобретательности учителя, темы урока и содержания текста </w:t>
      </w:r>
      <w:r w:rsidRPr="007B34BF">
        <w:rPr>
          <w:rFonts w:ascii="Times New Roman" w:hAnsi="Times New Roman" w:cs="Times New Roman"/>
          <w:i/>
          <w:iCs/>
          <w:sz w:val="28"/>
          <w:szCs w:val="28"/>
        </w:rPr>
        <w:t>(приложение 1</w:t>
      </w:r>
      <w:r w:rsidRPr="007B34BF">
        <w:rPr>
          <w:rFonts w:ascii="Times New Roman" w:hAnsi="Times New Roman" w:cs="Times New Roman"/>
          <w:sz w:val="28"/>
          <w:szCs w:val="28"/>
        </w:rPr>
        <w:t xml:space="preserve">).   </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t>Каждая технология предполагает, что результаты обучения должны быть четко диагностируемы. Надо заметить, что далеко не все специалисты и учителя-практики согласны с такой трактовкой понятия «педагогическая технология». Как же диагностировать и оценивать развитие навыков критического мышления? Специальной методики для их диагностики  и выставления оценок нет. Но мы можем использовать разнообразные методические инструменты для проверки  сформированности следующих навыков:</w:t>
      </w:r>
    </w:p>
    <w:p w:rsidR="007D1054" w:rsidRPr="007B34BF" w:rsidRDefault="007D1054" w:rsidP="007B34BF">
      <w:pPr>
        <w:widowControl w:val="0"/>
        <w:numPr>
          <w:ilvl w:val="0"/>
          <w:numId w:val="5"/>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Воспроизведение. Узнавание и вызов информации.</w:t>
      </w:r>
    </w:p>
    <w:p w:rsidR="007D1054" w:rsidRPr="007B34BF" w:rsidRDefault="007D1054" w:rsidP="007B34BF">
      <w:pPr>
        <w:widowControl w:val="0"/>
        <w:numPr>
          <w:ilvl w:val="0"/>
          <w:numId w:val="5"/>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Понимание – интерпретация материала, схем.</w:t>
      </w:r>
    </w:p>
    <w:p w:rsidR="007D1054" w:rsidRPr="007B34BF" w:rsidRDefault="007D1054" w:rsidP="007B34BF">
      <w:pPr>
        <w:widowControl w:val="0"/>
        <w:numPr>
          <w:ilvl w:val="0"/>
          <w:numId w:val="5"/>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Применение понятий, знаний в новой ситуации.</w:t>
      </w:r>
    </w:p>
    <w:p w:rsidR="007D1054" w:rsidRPr="007B34BF" w:rsidRDefault="007D1054" w:rsidP="007B34BF">
      <w:pPr>
        <w:widowControl w:val="0"/>
        <w:numPr>
          <w:ilvl w:val="0"/>
          <w:numId w:val="5"/>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Анализ – выделение скрытых предположений, нахождение ошибок в логике рассуждений и т.д.</w:t>
      </w:r>
    </w:p>
    <w:p w:rsidR="007D1054" w:rsidRPr="007B34BF" w:rsidRDefault="007D1054" w:rsidP="007B34BF">
      <w:pPr>
        <w:widowControl w:val="0"/>
        <w:numPr>
          <w:ilvl w:val="0"/>
          <w:numId w:val="5"/>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Синтез – написание эссе, составление плана и т.д.</w:t>
      </w:r>
    </w:p>
    <w:p w:rsidR="007D1054" w:rsidRPr="007B34BF" w:rsidRDefault="007D1054" w:rsidP="007B34BF">
      <w:pPr>
        <w:widowControl w:val="0"/>
        <w:numPr>
          <w:ilvl w:val="0"/>
          <w:numId w:val="5"/>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Оценка логики построения материала, значимости продукта деятельности и т.д.</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Приведу примеры таких заданий.</w:t>
      </w:r>
    </w:p>
    <w:p w:rsidR="007D1054" w:rsidRPr="007B34BF" w:rsidRDefault="007D1054" w:rsidP="007B34BF">
      <w:pPr>
        <w:widowControl w:val="0"/>
        <w:numPr>
          <w:ilvl w:val="0"/>
          <w:numId w:val="6"/>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Прочитайте текст учебника и заполните таблицу ИНСЕРТ.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2"/>
        <w:gridCol w:w="2393"/>
        <w:gridCol w:w="2393"/>
        <w:gridCol w:w="2393"/>
      </w:tblGrid>
      <w:tr w:rsidR="007D1054" w:rsidRPr="007B34BF" w:rsidTr="00BC2690">
        <w:tc>
          <w:tcPr>
            <w:tcW w:w="2392"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w:t>
            </w:r>
            <w:r w:rsidRPr="007B34BF">
              <w:rPr>
                <w:rFonts w:ascii="Times New Roman" w:hAnsi="Times New Roman" w:cs="Times New Roman"/>
                <w:sz w:val="28"/>
                <w:szCs w:val="28"/>
                <w:lang w:val="en-US"/>
              </w:rPr>
              <w:t>v</w:t>
            </w:r>
            <w:r w:rsidRPr="007B34BF">
              <w:rPr>
                <w:rFonts w:ascii="Times New Roman" w:hAnsi="Times New Roman" w:cs="Times New Roman"/>
                <w:sz w:val="28"/>
                <w:szCs w:val="28"/>
              </w:rPr>
              <w:t>»</w:t>
            </w:r>
          </w:p>
        </w:tc>
        <w:tc>
          <w:tcPr>
            <w:tcW w:w="2393"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w:t>
            </w:r>
          </w:p>
        </w:tc>
        <w:tc>
          <w:tcPr>
            <w:tcW w:w="2393"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w:t>
            </w:r>
          </w:p>
        </w:tc>
        <w:tc>
          <w:tcPr>
            <w:tcW w:w="2393"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w:t>
            </w:r>
          </w:p>
        </w:tc>
      </w:tr>
      <w:tr w:rsidR="007D1054" w:rsidRPr="007B34BF" w:rsidTr="00BC2690">
        <w:tc>
          <w:tcPr>
            <w:tcW w:w="2392"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Поставьте на полях знак «</w:t>
            </w:r>
            <w:r w:rsidRPr="007B34BF">
              <w:rPr>
                <w:rFonts w:ascii="Times New Roman" w:hAnsi="Times New Roman" w:cs="Times New Roman"/>
                <w:sz w:val="28"/>
                <w:szCs w:val="28"/>
                <w:lang w:val="en-US"/>
              </w:rPr>
              <w:t>v</w:t>
            </w:r>
            <w:r w:rsidRPr="007B34BF">
              <w:rPr>
                <w:rFonts w:ascii="Times New Roman" w:hAnsi="Times New Roman" w:cs="Times New Roman"/>
                <w:sz w:val="28"/>
                <w:szCs w:val="28"/>
              </w:rPr>
              <w:t>», если то, что вы читаете, соответствует тому, что вы знаете</w:t>
            </w:r>
          </w:p>
        </w:tc>
        <w:tc>
          <w:tcPr>
            <w:tcW w:w="2393"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Поставьте на полях знак «+», если то, что вы читаете, является для вас новым</w:t>
            </w:r>
          </w:p>
        </w:tc>
        <w:tc>
          <w:tcPr>
            <w:tcW w:w="2393"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Поставьте на полях знак «</w:t>
            </w:r>
            <w:proofErr w:type="gramStart"/>
            <w:r w:rsidRPr="007B34BF">
              <w:rPr>
                <w:rFonts w:ascii="Times New Roman" w:hAnsi="Times New Roman" w:cs="Times New Roman"/>
                <w:sz w:val="28"/>
                <w:szCs w:val="28"/>
              </w:rPr>
              <w:t>-»</w:t>
            </w:r>
            <w:proofErr w:type="gramEnd"/>
            <w:r w:rsidRPr="007B34BF">
              <w:rPr>
                <w:rFonts w:ascii="Times New Roman" w:hAnsi="Times New Roman" w:cs="Times New Roman"/>
                <w:sz w:val="28"/>
                <w:szCs w:val="28"/>
              </w:rPr>
              <w:t>, если то, что вы читаете, противоречит тому, что вы знаете</w:t>
            </w:r>
          </w:p>
        </w:tc>
        <w:tc>
          <w:tcPr>
            <w:tcW w:w="2393"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Поставьте на полях знак «?», если то, что вы читаете, непонятно или вы бы хотели получить более </w:t>
            </w:r>
            <w:r w:rsidRPr="007B34BF">
              <w:rPr>
                <w:rFonts w:ascii="Times New Roman" w:hAnsi="Times New Roman" w:cs="Times New Roman"/>
                <w:sz w:val="28"/>
                <w:szCs w:val="28"/>
              </w:rPr>
              <w:lastRenderedPageBreak/>
              <w:t>подробную информацию</w:t>
            </w:r>
          </w:p>
        </w:tc>
      </w:tr>
    </w:tbl>
    <w:p w:rsidR="007D1054" w:rsidRPr="007B34BF" w:rsidRDefault="007D1054" w:rsidP="007B34BF">
      <w:pPr>
        <w:widowControl w:val="0"/>
        <w:numPr>
          <w:ilvl w:val="0"/>
          <w:numId w:val="6"/>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lastRenderedPageBreak/>
        <w:t>Составить таблицу «тонких» (кто принял участие в сражении? когда и где оно произошло? каковы итоги сражения?) и «толстых» вопросов (в  чем заключался полководческий талант Дмитрия Донского?).</w:t>
      </w:r>
    </w:p>
    <w:p w:rsidR="007D1054" w:rsidRPr="007B34BF" w:rsidRDefault="007D1054" w:rsidP="007B34BF">
      <w:pPr>
        <w:widowControl w:val="0"/>
        <w:numPr>
          <w:ilvl w:val="0"/>
          <w:numId w:val="6"/>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Прочитайте текст и составьте кластер «Государственное устройство России».</w:t>
      </w:r>
    </w:p>
    <w:p w:rsidR="007D1054" w:rsidRPr="007B34BF" w:rsidRDefault="007D1054" w:rsidP="007B34BF">
      <w:pPr>
        <w:widowControl w:val="0"/>
        <w:numPr>
          <w:ilvl w:val="0"/>
          <w:numId w:val="6"/>
        </w:numPr>
        <w:suppressAutoHyphens/>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Тесты с различными видами заданий:</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А) Укажите правильный ответ</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Б) Укажите лишнее слово</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В) Что объединяет ряд</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Г) Вставьте пропущенные слова</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Д) Соотнесите имена и события и др.</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Можно определить перечень ключевых компетенций учащихся и в соответствии с ними составить диагностическую работу по определенной теме </w:t>
      </w:r>
      <w:r w:rsidRPr="007B34BF">
        <w:rPr>
          <w:rFonts w:ascii="Times New Roman" w:hAnsi="Times New Roman" w:cs="Times New Roman"/>
          <w:i/>
          <w:iCs/>
          <w:sz w:val="28"/>
          <w:szCs w:val="28"/>
        </w:rPr>
        <w:t>(приложение 2).</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Возникает вопрос: как часто можно использовать технологию развития критического мышления? Сами приемы можно и нужно использовать по мере необходимости для достижения конкретных целей. А вот общие идеи: приоритет мнения каждого ученика, важность каждого суждения, неавторитарность учителя, опора новых знаний на имеющийся опыт – не могут существовать отдельно и использоваться от случая к случаю. Опыт работы показывает, что можно использовать практически все «старые приемы». Суть не в них, а в принципах и в модели «вызов – осмысление содержания – рефлексия». Использование данной технологии позволяет активизировать деятельность учащихся на уроке. Они  задают больше вопросов, читают текст учебника более вдумчиво, лучше выделяют основные идеи, составляют кластеры и синквейны. В глазах светится живой интерес.</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Самое главное важно понять, что смысл нового образовательного подхода </w:t>
      </w:r>
      <w:r w:rsidRPr="007B34BF">
        <w:rPr>
          <w:rFonts w:ascii="Times New Roman" w:hAnsi="Times New Roman" w:cs="Times New Roman"/>
          <w:sz w:val="28"/>
          <w:szCs w:val="28"/>
        </w:rPr>
        <w:lastRenderedPageBreak/>
        <w:t>состоит не в строгом следовании алгоритму тех или иных приемов, а в свободном творчестве учителя и учеников, работающих с использованием новых технологий обучения. Главный вопрос для рефлексивного анализа: достигнуты ли поставленные цели обучения? Утвердительный ответ означает, что выбранная технология обучения была эффективной независимо от того, являлась ли она классической в рамках данной педагогической технологии или возникла как продукт творческого поиска.</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b/>
          <w:sz w:val="28"/>
          <w:szCs w:val="28"/>
        </w:rPr>
        <w:t>Например: на уроке истории в 5 классе по теме «Военные походы фараонов»</w:t>
      </w:r>
      <w:r w:rsidRPr="007B34BF">
        <w:rPr>
          <w:rFonts w:ascii="Times New Roman" w:hAnsi="Times New Roman" w:cs="Times New Roman"/>
          <w:sz w:val="28"/>
          <w:szCs w:val="28"/>
        </w:rPr>
        <w:t xml:space="preserve"> используемая таблица после постановки цели урока выглядит следующим образом: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7D1054" w:rsidRPr="007B34BF" w:rsidTr="00BC2690">
        <w:tc>
          <w:tcPr>
            <w:tcW w:w="3190"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Что знаем</w:t>
            </w:r>
          </w:p>
        </w:tc>
        <w:tc>
          <w:tcPr>
            <w:tcW w:w="3190"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Что хотим узнать</w:t>
            </w:r>
          </w:p>
        </w:tc>
        <w:tc>
          <w:tcPr>
            <w:tcW w:w="3191"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Узнали</w:t>
            </w:r>
          </w:p>
        </w:tc>
      </w:tr>
      <w:tr w:rsidR="007D1054" w:rsidRPr="007B34BF" w:rsidTr="00BC2690">
        <w:tc>
          <w:tcPr>
            <w:tcW w:w="3190"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Фараоны – правители Египта</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Ходили в походы, чтобы расширить владения, награбить богатства</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p>
        </w:tc>
        <w:tc>
          <w:tcPr>
            <w:tcW w:w="3190"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В какие страны организовывали походы? Чем закончились эти походы?</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Какое вооружение имели египетские воины? Какие виды войск были в Египте?</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Легко ли жилось египетскому воину?</w:t>
            </w:r>
          </w:p>
        </w:tc>
        <w:tc>
          <w:tcPr>
            <w:tcW w:w="3191" w:type="dxa"/>
            <w:tcBorders>
              <w:top w:val="single" w:sz="4" w:space="0" w:color="auto"/>
              <w:left w:val="single" w:sz="4" w:space="0" w:color="auto"/>
              <w:bottom w:val="single" w:sz="4" w:space="0" w:color="auto"/>
              <w:right w:val="single" w:sz="4" w:space="0" w:color="auto"/>
            </w:tcBorders>
          </w:tcPr>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p>
        </w:tc>
      </w:tr>
    </w:tbl>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t xml:space="preserve">Прием «ЗХУ» можно использовать  в любом классе в зависимости от темы урока. </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На занятиях делаю акцент на овладение историческим материалом на уроке, а не дома (дома сильный учащийся может изучить дополнительный интересный материал, поработать с проблемным заданием, слабый - повторить изученное, выполнить индивидуальное задание).</w:t>
      </w:r>
    </w:p>
    <w:p w:rsidR="007D1054"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t xml:space="preserve">Участвуют в работе (изучают материал, анализируют его, отвечают на вопросы) почти все учащиеся на каждом уроке. Организовать активную </w:t>
      </w:r>
      <w:r w:rsidRPr="007B34BF">
        <w:rPr>
          <w:rFonts w:ascii="Times New Roman" w:hAnsi="Times New Roman" w:cs="Times New Roman"/>
          <w:sz w:val="28"/>
          <w:szCs w:val="28"/>
        </w:rPr>
        <w:lastRenderedPageBreak/>
        <w:t xml:space="preserve">деятельность учащихся можно с помощью методического приема «зигзаг». Материал, подлежащий изучению, делится на 4 части. Учащиеся получают карточки с номерами 1, 2, 3, 4. Класс делится на 4 группы. Учащиеся с карточкой №1 работают над первым вопросом, учащиеся с карточкой №2 работают над вторым вопросом и т.д. Каждый из них должен уметь объяснить изученный материал. Затем состав групп меняется таким образом, чтобы в каждой группе был человек, готовый объяснить определенную порцию материала. Получится 4 группы по 4 человека. Можно учащихся разделить на 2 группы, затем организовать работу в парах. Учащимся очень интересно на таком уроке. Они все выступают в роли «учителей», чувствуют ответственность, даже слабые учащиеся не стесняются говорить. Такая работа развивает речь, память, мышление, формирует навыки работы с текстом.       </w:t>
      </w:r>
    </w:p>
    <w:p w:rsidR="00D52993"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Pr="007B34BF">
        <w:rPr>
          <w:rFonts w:ascii="Times New Roman" w:hAnsi="Times New Roman" w:cs="Times New Roman"/>
          <w:sz w:val="28"/>
          <w:szCs w:val="28"/>
        </w:rPr>
        <w:tab/>
        <w:t xml:space="preserve">Основное внимание при обсуждении материала обращаю не на фактологическую сторону, а на его анализ, сравнение и осмысление, а также на обоснование своей точки зрения. Для этого использую задания, стимулирующие познавательный интерес. Очень нравится учащимся работать с анекдотами. </w:t>
      </w:r>
    </w:p>
    <w:p w:rsidR="007B34BF" w:rsidRPr="007B34BF" w:rsidRDefault="007D1054" w:rsidP="007B34BF">
      <w:pPr>
        <w:widowControl w:val="0"/>
        <w:autoSpaceDE w:val="0"/>
        <w:autoSpaceDN w:val="0"/>
        <w:adjustRightInd w:val="0"/>
        <w:spacing w:after="0" w:line="360" w:lineRule="auto"/>
        <w:jc w:val="both"/>
        <w:rPr>
          <w:rFonts w:ascii="Times New Roman" w:hAnsi="Times New Roman" w:cs="Times New Roman"/>
          <w:sz w:val="28"/>
          <w:szCs w:val="28"/>
        </w:rPr>
      </w:pPr>
      <w:r w:rsidRPr="007B34BF">
        <w:rPr>
          <w:rFonts w:ascii="Times New Roman" w:hAnsi="Times New Roman" w:cs="Times New Roman"/>
          <w:sz w:val="28"/>
          <w:szCs w:val="28"/>
        </w:rPr>
        <w:t xml:space="preserve">   </w:t>
      </w:r>
      <w:r w:rsidR="007B34BF">
        <w:rPr>
          <w:rFonts w:ascii="Times New Roman" w:hAnsi="Times New Roman" w:cs="Times New Roman"/>
          <w:sz w:val="28"/>
          <w:szCs w:val="28"/>
        </w:rPr>
        <w:t xml:space="preserve">     </w:t>
      </w:r>
      <w:r w:rsidRPr="007B34BF">
        <w:rPr>
          <w:rFonts w:ascii="Times New Roman" w:hAnsi="Times New Roman" w:cs="Times New Roman"/>
          <w:sz w:val="28"/>
          <w:szCs w:val="28"/>
        </w:rPr>
        <w:t xml:space="preserve">Организация различного вида дисскуссионных мероприятий </w:t>
      </w:r>
      <w:r w:rsidR="00D52993" w:rsidRPr="007B34BF">
        <w:rPr>
          <w:rFonts w:ascii="Times New Roman" w:hAnsi="Times New Roman" w:cs="Times New Roman"/>
          <w:sz w:val="28"/>
          <w:szCs w:val="28"/>
        </w:rPr>
        <w:t>на уроках</w:t>
      </w:r>
      <w:r w:rsidR="007B34BF" w:rsidRPr="007B34BF">
        <w:rPr>
          <w:rFonts w:ascii="Times New Roman" w:hAnsi="Times New Roman" w:cs="Times New Roman"/>
          <w:sz w:val="28"/>
          <w:szCs w:val="28"/>
        </w:rPr>
        <w:t xml:space="preserve"> обществознания</w:t>
      </w:r>
      <w:r w:rsidR="00D52993" w:rsidRPr="007B34BF">
        <w:rPr>
          <w:rFonts w:ascii="Times New Roman" w:hAnsi="Times New Roman" w:cs="Times New Roman"/>
          <w:sz w:val="28"/>
          <w:szCs w:val="28"/>
        </w:rPr>
        <w:t xml:space="preserve">  и </w:t>
      </w:r>
      <w:r w:rsidRPr="007B34BF">
        <w:rPr>
          <w:rFonts w:ascii="Times New Roman" w:hAnsi="Times New Roman" w:cs="Times New Roman"/>
          <w:sz w:val="28"/>
          <w:szCs w:val="28"/>
        </w:rPr>
        <w:t xml:space="preserve">во внеклассной работе, также способсвует </w:t>
      </w:r>
      <w:r w:rsidR="00D52993" w:rsidRPr="007B34BF">
        <w:rPr>
          <w:rFonts w:ascii="Times New Roman" w:hAnsi="Times New Roman" w:cs="Times New Roman"/>
          <w:sz w:val="28"/>
          <w:szCs w:val="28"/>
        </w:rPr>
        <w:t>осознанию поставл</w:t>
      </w:r>
      <w:r w:rsidR="007B34BF" w:rsidRPr="007B34BF">
        <w:rPr>
          <w:rFonts w:ascii="Times New Roman" w:hAnsi="Times New Roman" w:cs="Times New Roman"/>
          <w:sz w:val="28"/>
          <w:szCs w:val="28"/>
        </w:rPr>
        <w:t>енной проблемы и поискам решений</w:t>
      </w:r>
      <w:r w:rsidR="00D52993" w:rsidRPr="007B34BF">
        <w:rPr>
          <w:rFonts w:ascii="Times New Roman" w:hAnsi="Times New Roman" w:cs="Times New Roman"/>
          <w:sz w:val="28"/>
          <w:szCs w:val="28"/>
        </w:rPr>
        <w:t xml:space="preserve">. Тема урока Конфликты, во всех образовательных ступенях приводит к спорам: есть ли польза в конфликте, или только вред,  предпочтительная </w:t>
      </w:r>
      <w:r w:rsidR="007B34BF" w:rsidRPr="007B34BF">
        <w:rPr>
          <w:rFonts w:ascii="Times New Roman" w:hAnsi="Times New Roman" w:cs="Times New Roman"/>
          <w:sz w:val="28"/>
          <w:szCs w:val="28"/>
        </w:rPr>
        <w:t>поведенческая позиция в кофлик</w:t>
      </w:r>
      <w:r w:rsidR="00D52993" w:rsidRPr="007B34BF">
        <w:rPr>
          <w:rFonts w:ascii="Times New Roman" w:hAnsi="Times New Roman" w:cs="Times New Roman"/>
          <w:sz w:val="28"/>
          <w:szCs w:val="28"/>
        </w:rPr>
        <w:t>те</w:t>
      </w:r>
      <w:r w:rsidR="007B34BF" w:rsidRPr="007B34BF">
        <w:rPr>
          <w:rFonts w:ascii="Times New Roman" w:hAnsi="Times New Roman" w:cs="Times New Roman"/>
          <w:sz w:val="28"/>
          <w:szCs w:val="28"/>
        </w:rPr>
        <w:t>, пути его решения. Эти вопросы заставляют переосмыслить само явление конфликта, вынуждают найти исторические примеры, как доказательства своей гражданской позиции по разным вопросам. Классный час «Вечные ценности», направленный на формирование семейных ценностей, подтолкнул к переосмыслению семейных отношений современной семьи, а так же внес понимание, что ф</w:t>
      </w:r>
      <w:r w:rsidR="007B34BF" w:rsidRPr="007B34BF">
        <w:rPr>
          <w:rFonts w:ascii="Times New Roman" w:eastAsia="Times New Roman" w:hAnsi="Times New Roman" w:cs="Times New Roman"/>
          <w:sz w:val="28"/>
          <w:szCs w:val="28"/>
        </w:rPr>
        <w:t xml:space="preserve">ормирование гражданской позиции начинается с рождения ребенка и большое значение на ее становление оказывает семья. </w:t>
      </w:r>
      <w:r w:rsidR="007B34BF" w:rsidRPr="007B34BF">
        <w:rPr>
          <w:rFonts w:ascii="Times New Roman" w:eastAsia="Times New Roman" w:hAnsi="Times New Roman" w:cs="Times New Roman"/>
          <w:sz w:val="28"/>
          <w:szCs w:val="28"/>
        </w:rPr>
        <w:lastRenderedPageBreak/>
        <w:t xml:space="preserve">Именно здесь ребенок постигает первые уроки гражданственности, отношения к своей стране, ее народу. </w:t>
      </w:r>
      <w:r w:rsidR="007B34BF" w:rsidRPr="007B34BF">
        <w:rPr>
          <w:rFonts w:ascii="Times New Roman" w:hAnsi="Times New Roman" w:cs="Times New Roman"/>
          <w:sz w:val="28"/>
          <w:szCs w:val="28"/>
        </w:rPr>
        <w:t xml:space="preserve">  </w:t>
      </w:r>
      <w:r w:rsidR="00D52993" w:rsidRPr="007B34BF">
        <w:rPr>
          <w:rFonts w:ascii="Times New Roman" w:hAnsi="Times New Roman" w:cs="Times New Roman"/>
          <w:sz w:val="28"/>
          <w:szCs w:val="28"/>
        </w:rPr>
        <w:t xml:space="preserve">В рамках  Дня парламентаризма ежегодно организованы мероприятия, на которых присутствуют представители местного самоуправления. Проблемы малой родины всегда волнуют школьников, а поставленные условия заставляют попытаться находить пути решения, при этом разумно выставлять приоритеты, доказать значимость своего законопроекта и  сформулировать шаги по его реализации. </w:t>
      </w:r>
      <w:r w:rsidR="00D52993" w:rsidRPr="007B34BF">
        <w:rPr>
          <w:rStyle w:val="c4"/>
          <w:rFonts w:ascii="Times New Roman" w:hAnsi="Times New Roman" w:cs="Times New Roman"/>
          <w:sz w:val="28"/>
          <w:szCs w:val="28"/>
        </w:rPr>
        <w:t>После защиты представителями команд своих проектов, представители Городского совета депутатов комментируют  актуальность проекта для района и качество разработки.</w:t>
      </w:r>
      <w:r w:rsidR="00D52993" w:rsidRPr="007B34BF">
        <w:rPr>
          <w:rFonts w:ascii="Times New Roman" w:hAnsi="Times New Roman" w:cs="Times New Roman"/>
          <w:sz w:val="28"/>
          <w:szCs w:val="28"/>
        </w:rPr>
        <w:t xml:space="preserve"> Такое мероприятие расширяет  правовые знания, способствует формированию гражданской позиции и заставляет критично подходить не только к действительности, но и к сформулированным перспективным проектам.</w:t>
      </w:r>
    </w:p>
    <w:p w:rsidR="007D1054" w:rsidRPr="007B34BF" w:rsidRDefault="007D1054" w:rsidP="007B34BF">
      <w:pPr>
        <w:spacing w:after="0" w:line="360" w:lineRule="auto"/>
        <w:jc w:val="both"/>
        <w:rPr>
          <w:rFonts w:ascii="Times New Roman" w:hAnsi="Times New Roman" w:cs="Times New Roman"/>
          <w:b/>
          <w:kern w:val="1"/>
          <w:sz w:val="28"/>
          <w:szCs w:val="28"/>
        </w:rPr>
      </w:pPr>
      <w:r w:rsidRPr="007B34BF">
        <w:rPr>
          <w:rFonts w:ascii="Times New Roman" w:hAnsi="Times New Roman" w:cs="Times New Roman"/>
          <w:b/>
          <w:kern w:val="1"/>
          <w:sz w:val="28"/>
          <w:szCs w:val="28"/>
        </w:rPr>
        <w:t>III. Заключение</w:t>
      </w:r>
    </w:p>
    <w:p w:rsidR="007D1054" w:rsidRPr="007B34BF" w:rsidRDefault="007D1054" w:rsidP="007B34BF">
      <w:pPr>
        <w:widowControl w:val="0"/>
        <w:shd w:val="clear" w:color="000000" w:fill="auto"/>
        <w:suppressAutoHyphens/>
        <w:autoSpaceDE w:val="0"/>
        <w:autoSpaceDN w:val="0"/>
        <w:adjustRightInd w:val="0"/>
        <w:spacing w:after="0" w:line="360" w:lineRule="auto"/>
        <w:jc w:val="both"/>
        <w:rPr>
          <w:rFonts w:ascii="Times New Roman" w:eastAsia="SimSun" w:hAnsi="Times New Roman" w:cs="Times New Roman"/>
          <w:color w:val="000000"/>
          <w:kern w:val="1"/>
          <w:sz w:val="28"/>
          <w:szCs w:val="28"/>
          <w:lang w:eastAsia="zh-CN" w:bidi="hi-IN"/>
        </w:rPr>
      </w:pPr>
      <w:r w:rsidRPr="007B34BF">
        <w:rPr>
          <w:rFonts w:ascii="Times New Roman" w:eastAsia="SimSun" w:hAnsi="Times New Roman" w:cs="Times New Roman"/>
          <w:color w:val="000000"/>
          <w:kern w:val="1"/>
          <w:sz w:val="28"/>
          <w:szCs w:val="28"/>
          <w:lang w:eastAsia="zh-CN" w:bidi="hi-IN"/>
        </w:rPr>
        <w:t>Педагогические технологии создавались для того, чтобы сделать результат обучения более предсказуемым и независимым от опыта отдельного учителя. Следовательно, важной особенностью педагогической технологии является перенос опыта, использование его другими. Педагогическая технология изначально должна лишаться личностного оттенка. Технология РКМ представляет собой целостную систему, формирующую навыки работы с информацией в процессе чтения и письма. Она направлена на освоение базовых навыков открытого информационного пространства, развитие качеств гражданина открытого общества, включенного в межкультурное взаимодействие. Технология открыта для решения большого спектра проблем в образовательной сфере.</w:t>
      </w:r>
      <w:r w:rsidRPr="007B34BF">
        <w:rPr>
          <w:rFonts w:ascii="Times New Roman" w:eastAsia="SimSun" w:hAnsi="Times New Roman" w:cs="Times New Roman"/>
          <w:color w:val="000000"/>
          <w:kern w:val="1"/>
          <w:sz w:val="28"/>
          <w:szCs w:val="28"/>
          <w:lang w:eastAsia="zh-CN" w:bidi="hi-IN"/>
        </w:rPr>
        <w:t xml:space="preserve"> </w:t>
      </w:r>
      <w:r w:rsidRPr="007B34BF">
        <w:rPr>
          <w:rFonts w:ascii="Times New Roman" w:eastAsia="SimSun" w:hAnsi="Times New Roman" w:cs="Times New Roman"/>
          <w:color w:val="000000"/>
          <w:kern w:val="1"/>
          <w:sz w:val="28"/>
          <w:szCs w:val="28"/>
          <w:lang w:eastAsia="zh-CN" w:bidi="hi-IN"/>
        </w:rPr>
        <w:t xml:space="preserve">Критическое мышление – 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 Критическое мышление, таким образом, - не отдельный навык, а комплекс навыков и умений, которые формируются постепенно, в ходе развития и обучения ребенка. Технология развития </w:t>
      </w:r>
      <w:r w:rsidRPr="007B34BF">
        <w:rPr>
          <w:rFonts w:ascii="Times New Roman" w:eastAsia="SimSun" w:hAnsi="Times New Roman" w:cs="Times New Roman"/>
          <w:color w:val="000000"/>
          <w:kern w:val="1"/>
          <w:sz w:val="28"/>
          <w:szCs w:val="28"/>
          <w:lang w:eastAsia="zh-CN" w:bidi="hi-IN"/>
        </w:rPr>
        <w:lastRenderedPageBreak/>
        <w:t>критического мышления предлагает определенные методы, приемы и стратегии, объединяющие процесс обучения по видам учебной деятельности в пошаговой реализации каждой стадии занятия. технология развития критического мышления через чтение и письмо представляет собой структуру урока, состоящую из трёх этапов: стадии вызовы, смысловой стадии и стадии рефлексии.</w:t>
      </w:r>
    </w:p>
    <w:p w:rsidR="007D1054" w:rsidRPr="007B34BF" w:rsidRDefault="007D1054" w:rsidP="007B34BF">
      <w:pPr>
        <w:spacing w:after="0" w:line="360" w:lineRule="auto"/>
        <w:jc w:val="both"/>
        <w:rPr>
          <w:rFonts w:ascii="Times New Roman" w:eastAsia="SimSun" w:hAnsi="Times New Roman" w:cs="Times New Roman"/>
          <w:color w:val="000000"/>
          <w:kern w:val="1"/>
          <w:sz w:val="28"/>
          <w:szCs w:val="28"/>
          <w:lang w:eastAsia="zh-CN" w:bidi="hi-IN"/>
        </w:rPr>
      </w:pPr>
      <w:r w:rsidRPr="007B34BF">
        <w:rPr>
          <w:rFonts w:ascii="Times New Roman" w:hAnsi="Times New Roman" w:cs="Times New Roman"/>
          <w:kern w:val="1"/>
          <w:sz w:val="28"/>
          <w:szCs w:val="28"/>
        </w:rPr>
        <w:t xml:space="preserve">В результате работы над своей темой я выявила следующие выводы, что целью </w:t>
      </w:r>
      <w:r w:rsidRPr="007B34BF">
        <w:rPr>
          <w:rFonts w:ascii="Times New Roman" w:eastAsia="SimSun" w:hAnsi="Times New Roman" w:cs="Times New Roman"/>
          <w:color w:val="000000"/>
          <w:kern w:val="1"/>
          <w:sz w:val="28"/>
          <w:szCs w:val="28"/>
          <w:lang w:eastAsia="zh-CN" w:bidi="hi-IN"/>
        </w:rPr>
        <w:t>т</w:t>
      </w:r>
      <w:r w:rsidRPr="007B34BF">
        <w:rPr>
          <w:rFonts w:ascii="Times New Roman" w:eastAsia="SimSun" w:hAnsi="Times New Roman" w:cs="Times New Roman"/>
          <w:color w:val="000000"/>
          <w:kern w:val="1"/>
          <w:sz w:val="28"/>
          <w:szCs w:val="28"/>
          <w:lang w:eastAsia="zh-CN" w:bidi="hi-IN"/>
        </w:rPr>
        <w:t>ехнологи</w:t>
      </w:r>
      <w:r w:rsidRPr="007B34BF">
        <w:rPr>
          <w:rFonts w:ascii="Times New Roman" w:eastAsia="SimSun" w:hAnsi="Times New Roman" w:cs="Times New Roman"/>
          <w:color w:val="000000"/>
          <w:kern w:val="1"/>
          <w:sz w:val="28"/>
          <w:szCs w:val="28"/>
          <w:lang w:eastAsia="zh-CN" w:bidi="hi-IN"/>
        </w:rPr>
        <w:t>и</w:t>
      </w:r>
      <w:r w:rsidRPr="007B34BF">
        <w:rPr>
          <w:rFonts w:ascii="Times New Roman" w:eastAsia="SimSun" w:hAnsi="Times New Roman" w:cs="Times New Roman"/>
          <w:color w:val="000000"/>
          <w:kern w:val="1"/>
          <w:sz w:val="28"/>
          <w:szCs w:val="28"/>
          <w:lang w:eastAsia="zh-CN" w:bidi="hi-IN"/>
        </w:rPr>
        <w:t xml:space="preserve"> РКМ</w:t>
      </w:r>
      <w:r w:rsidRPr="007B34BF">
        <w:rPr>
          <w:rFonts w:ascii="Times New Roman" w:eastAsia="SimSun" w:hAnsi="Times New Roman" w:cs="Times New Roman"/>
          <w:color w:val="000000"/>
          <w:kern w:val="1"/>
          <w:sz w:val="28"/>
          <w:szCs w:val="28"/>
          <w:lang w:eastAsia="zh-CN" w:bidi="hi-IN"/>
        </w:rPr>
        <w:t xml:space="preserve"> является - формирование таких гражданских умений и навыков, как умение вырабатывать свое собственное мнение, осмыслить опыт, приходить к определенным умозаключениям логично выстраивать цепь доказательств, выражать себя ясно и уверенно.</w:t>
      </w:r>
    </w:p>
    <w:p w:rsidR="007D1054" w:rsidRPr="007B34BF" w:rsidRDefault="007D1054" w:rsidP="007B34BF">
      <w:pPr>
        <w:spacing w:after="0" w:line="360" w:lineRule="auto"/>
        <w:jc w:val="both"/>
        <w:rPr>
          <w:rFonts w:ascii="Times New Roman" w:eastAsia="SimSun" w:hAnsi="Times New Roman" w:cs="Times New Roman"/>
          <w:color w:val="000000"/>
          <w:kern w:val="1"/>
          <w:sz w:val="28"/>
          <w:szCs w:val="28"/>
          <w:lang w:eastAsia="zh-CN" w:bidi="hi-IN"/>
        </w:rPr>
      </w:pPr>
      <w:r w:rsidRPr="007B34BF">
        <w:rPr>
          <w:rFonts w:ascii="Times New Roman" w:eastAsia="SimSun" w:hAnsi="Times New Roman" w:cs="Times New Roman"/>
          <w:color w:val="000000"/>
          <w:kern w:val="1"/>
          <w:sz w:val="28"/>
          <w:szCs w:val="28"/>
          <w:lang w:eastAsia="zh-CN" w:bidi="hi-IN"/>
        </w:rPr>
        <w:t>Т</w:t>
      </w:r>
      <w:r w:rsidRPr="007B34BF">
        <w:rPr>
          <w:rFonts w:ascii="Times New Roman" w:eastAsia="SimSun" w:hAnsi="Times New Roman" w:cs="Times New Roman"/>
          <w:color w:val="000000"/>
          <w:kern w:val="1"/>
          <w:sz w:val="28"/>
          <w:szCs w:val="28"/>
          <w:lang w:eastAsia="zh-CN" w:bidi="hi-IN"/>
        </w:rPr>
        <w:t>ехнологи</w:t>
      </w:r>
      <w:r w:rsidRPr="007B34BF">
        <w:rPr>
          <w:rFonts w:ascii="Times New Roman" w:eastAsia="SimSun" w:hAnsi="Times New Roman" w:cs="Times New Roman"/>
          <w:color w:val="000000"/>
          <w:kern w:val="1"/>
          <w:sz w:val="28"/>
          <w:szCs w:val="28"/>
          <w:lang w:eastAsia="zh-CN" w:bidi="hi-IN"/>
        </w:rPr>
        <w:t>я</w:t>
      </w:r>
      <w:r w:rsidRPr="007B34BF">
        <w:rPr>
          <w:rFonts w:ascii="Times New Roman" w:eastAsia="SimSun" w:hAnsi="Times New Roman" w:cs="Times New Roman"/>
          <w:color w:val="000000"/>
          <w:kern w:val="1"/>
          <w:sz w:val="28"/>
          <w:szCs w:val="28"/>
          <w:lang w:eastAsia="zh-CN" w:bidi="hi-IN"/>
        </w:rPr>
        <w:t xml:space="preserve"> РКМ</w:t>
      </w:r>
      <w:r w:rsidRPr="007B34BF">
        <w:rPr>
          <w:rFonts w:ascii="Times New Roman" w:eastAsia="SimSun" w:hAnsi="Times New Roman" w:cs="Times New Roman"/>
          <w:color w:val="000000"/>
          <w:kern w:val="1"/>
          <w:sz w:val="28"/>
          <w:szCs w:val="28"/>
          <w:lang w:eastAsia="zh-CN" w:bidi="hi-IN"/>
        </w:rPr>
        <w:t xml:space="preserve"> способствует формированию гражданской позици</w:t>
      </w:r>
      <w:r w:rsidR="007B34BF">
        <w:rPr>
          <w:rFonts w:ascii="Times New Roman" w:eastAsia="SimSun" w:hAnsi="Times New Roman" w:cs="Times New Roman"/>
          <w:color w:val="000000"/>
          <w:kern w:val="1"/>
          <w:sz w:val="28"/>
          <w:szCs w:val="28"/>
          <w:lang w:eastAsia="zh-CN" w:bidi="hi-IN"/>
        </w:rPr>
        <w:t>и школьников на уроках истории,</w:t>
      </w:r>
      <w:r w:rsidRPr="007B34BF">
        <w:rPr>
          <w:rFonts w:ascii="Times New Roman" w:eastAsia="SimSun" w:hAnsi="Times New Roman" w:cs="Times New Roman"/>
          <w:color w:val="000000"/>
          <w:kern w:val="1"/>
          <w:sz w:val="28"/>
          <w:szCs w:val="28"/>
          <w:lang w:eastAsia="zh-CN" w:bidi="hi-IN"/>
        </w:rPr>
        <w:t xml:space="preserve"> обществознания</w:t>
      </w:r>
      <w:r w:rsidR="007B34BF">
        <w:rPr>
          <w:rFonts w:ascii="Times New Roman" w:eastAsia="SimSun" w:hAnsi="Times New Roman" w:cs="Times New Roman"/>
          <w:color w:val="000000"/>
          <w:kern w:val="1"/>
          <w:sz w:val="28"/>
          <w:szCs w:val="28"/>
          <w:lang w:eastAsia="zh-CN" w:bidi="hi-IN"/>
        </w:rPr>
        <w:t xml:space="preserve"> и во внеклассной деятельности</w:t>
      </w:r>
      <w:r w:rsidRPr="007B34BF">
        <w:rPr>
          <w:rFonts w:ascii="Times New Roman" w:eastAsia="SimSun" w:hAnsi="Times New Roman" w:cs="Times New Roman"/>
          <w:color w:val="000000"/>
          <w:kern w:val="1"/>
          <w:sz w:val="28"/>
          <w:szCs w:val="28"/>
          <w:lang w:eastAsia="zh-CN" w:bidi="hi-IN"/>
        </w:rPr>
        <w:t>, поэтому, цель  работы достигнута.</w:t>
      </w:r>
    </w:p>
    <w:p w:rsidR="007D1054" w:rsidRPr="007B34BF" w:rsidRDefault="007D1054" w:rsidP="007B34BF">
      <w:pPr>
        <w:spacing w:after="0" w:line="360" w:lineRule="auto"/>
        <w:rPr>
          <w:rFonts w:ascii="Times New Roman" w:hAnsi="Times New Roman" w:cs="Times New Roman"/>
          <w:b/>
          <w:sz w:val="28"/>
          <w:szCs w:val="28"/>
        </w:rPr>
      </w:pPr>
    </w:p>
    <w:p w:rsidR="007D1054" w:rsidRPr="007B34BF" w:rsidRDefault="007D1054" w:rsidP="007B34BF">
      <w:pPr>
        <w:spacing w:after="0" w:line="360" w:lineRule="auto"/>
        <w:rPr>
          <w:rFonts w:ascii="Times New Roman" w:hAnsi="Times New Roman" w:cs="Times New Roman"/>
          <w:sz w:val="28"/>
          <w:szCs w:val="28"/>
        </w:rPr>
      </w:pPr>
    </w:p>
    <w:p w:rsidR="003004BA" w:rsidRPr="007B34BF" w:rsidRDefault="003004BA" w:rsidP="007B34BF">
      <w:pPr>
        <w:spacing w:after="0" w:line="360" w:lineRule="auto"/>
        <w:rPr>
          <w:rFonts w:ascii="Times New Roman" w:hAnsi="Times New Roman" w:cs="Times New Roman"/>
          <w:sz w:val="28"/>
          <w:szCs w:val="28"/>
        </w:rPr>
      </w:pPr>
    </w:p>
    <w:sectPr w:rsidR="003004BA" w:rsidRPr="007B34B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919B6"/>
    <w:multiLevelType w:val="hybridMultilevel"/>
    <w:tmpl w:val="3404EFB2"/>
    <w:lvl w:ilvl="0" w:tplc="0419000B">
      <w:start w:val="1"/>
      <w:numFmt w:val="bullet"/>
      <w:lvlText w:val=""/>
      <w:lvlJc w:val="left"/>
      <w:pPr>
        <w:tabs>
          <w:tab w:val="num" w:pos="720"/>
        </w:tabs>
        <w:ind w:left="720" w:hanging="360"/>
      </w:pPr>
      <w:rPr>
        <w:rFonts w:ascii="Wingdings" w:hAnsi="Wingdings"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75E2E3A"/>
    <w:multiLevelType w:val="hybridMultilevel"/>
    <w:tmpl w:val="2272BB9E"/>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2665E48"/>
    <w:multiLevelType w:val="hybridMultilevel"/>
    <w:tmpl w:val="E33C0EC2"/>
    <w:lvl w:ilvl="0" w:tplc="0419000D">
      <w:start w:val="1"/>
      <w:numFmt w:val="bullet"/>
      <w:lvlText w:val=""/>
      <w:lvlJc w:val="left"/>
      <w:pPr>
        <w:tabs>
          <w:tab w:val="num" w:pos="502"/>
        </w:tabs>
        <w:ind w:left="502" w:hanging="360"/>
      </w:pPr>
      <w:rPr>
        <w:rFonts w:ascii="Wingdings" w:hAnsi="Wingdings" w:hint="default"/>
      </w:rPr>
    </w:lvl>
    <w:lvl w:ilvl="1" w:tplc="0419000B">
      <w:start w:val="1"/>
      <w:numFmt w:val="bullet"/>
      <w:lvlText w:val=""/>
      <w:lvlJc w:val="left"/>
      <w:pPr>
        <w:tabs>
          <w:tab w:val="num" w:pos="1222"/>
        </w:tabs>
        <w:ind w:left="1222" w:hanging="360"/>
      </w:pPr>
      <w:rPr>
        <w:rFonts w:ascii="Wingdings" w:hAnsi="Wingdings" w:hint="default"/>
      </w:rPr>
    </w:lvl>
    <w:lvl w:ilvl="2" w:tplc="04190005">
      <w:start w:val="1"/>
      <w:numFmt w:val="bullet"/>
      <w:lvlText w:val=""/>
      <w:lvlJc w:val="left"/>
      <w:pPr>
        <w:tabs>
          <w:tab w:val="num" w:pos="1942"/>
        </w:tabs>
        <w:ind w:left="1942" w:hanging="360"/>
      </w:pPr>
      <w:rPr>
        <w:rFonts w:ascii="Wingdings" w:hAnsi="Wingdings" w:hint="default"/>
      </w:rPr>
    </w:lvl>
    <w:lvl w:ilvl="3" w:tplc="04190001">
      <w:start w:val="1"/>
      <w:numFmt w:val="decimal"/>
      <w:lvlText w:val="%4."/>
      <w:lvlJc w:val="left"/>
      <w:pPr>
        <w:tabs>
          <w:tab w:val="num" w:pos="2662"/>
        </w:tabs>
        <w:ind w:left="2662" w:hanging="360"/>
      </w:pPr>
    </w:lvl>
    <w:lvl w:ilvl="4" w:tplc="04190003">
      <w:start w:val="1"/>
      <w:numFmt w:val="decimal"/>
      <w:lvlText w:val="%5."/>
      <w:lvlJc w:val="left"/>
      <w:pPr>
        <w:tabs>
          <w:tab w:val="num" w:pos="3382"/>
        </w:tabs>
        <w:ind w:left="3382" w:hanging="360"/>
      </w:pPr>
    </w:lvl>
    <w:lvl w:ilvl="5" w:tplc="04190005">
      <w:start w:val="1"/>
      <w:numFmt w:val="decimal"/>
      <w:lvlText w:val="%6."/>
      <w:lvlJc w:val="left"/>
      <w:pPr>
        <w:tabs>
          <w:tab w:val="num" w:pos="4102"/>
        </w:tabs>
        <w:ind w:left="4102" w:hanging="360"/>
      </w:pPr>
    </w:lvl>
    <w:lvl w:ilvl="6" w:tplc="04190001">
      <w:start w:val="1"/>
      <w:numFmt w:val="decimal"/>
      <w:lvlText w:val="%7."/>
      <w:lvlJc w:val="left"/>
      <w:pPr>
        <w:tabs>
          <w:tab w:val="num" w:pos="4822"/>
        </w:tabs>
        <w:ind w:left="4822" w:hanging="360"/>
      </w:pPr>
    </w:lvl>
    <w:lvl w:ilvl="7" w:tplc="04190003">
      <w:start w:val="1"/>
      <w:numFmt w:val="decimal"/>
      <w:lvlText w:val="%8."/>
      <w:lvlJc w:val="left"/>
      <w:pPr>
        <w:tabs>
          <w:tab w:val="num" w:pos="5542"/>
        </w:tabs>
        <w:ind w:left="5542" w:hanging="360"/>
      </w:pPr>
    </w:lvl>
    <w:lvl w:ilvl="8" w:tplc="04190005">
      <w:start w:val="1"/>
      <w:numFmt w:val="decimal"/>
      <w:lvlText w:val="%9."/>
      <w:lvlJc w:val="left"/>
      <w:pPr>
        <w:tabs>
          <w:tab w:val="num" w:pos="6262"/>
        </w:tabs>
        <w:ind w:left="6262" w:hanging="360"/>
      </w:pPr>
    </w:lvl>
  </w:abstractNum>
  <w:abstractNum w:abstractNumId="3">
    <w:nsid w:val="3BDA4D3F"/>
    <w:multiLevelType w:val="hybridMultilevel"/>
    <w:tmpl w:val="7B920C56"/>
    <w:lvl w:ilvl="0" w:tplc="0419000B">
      <w:start w:val="1"/>
      <w:numFmt w:val="bullet"/>
      <w:lvlText w:val=""/>
      <w:lvlJc w:val="left"/>
      <w:pPr>
        <w:tabs>
          <w:tab w:val="num" w:pos="360"/>
        </w:tabs>
        <w:ind w:left="36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611A5AA5"/>
    <w:multiLevelType w:val="hybridMultilevel"/>
    <w:tmpl w:val="2CC4B964"/>
    <w:lvl w:ilvl="0" w:tplc="F1E6A952">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5">
    <w:nsid w:val="75CE2A8C"/>
    <w:multiLevelType w:val="hybridMultilevel"/>
    <w:tmpl w:val="90245BF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useFELayout/>
  </w:compat>
  <w:rsids>
    <w:rsidRoot w:val="003004BA"/>
    <w:rsid w:val="003004BA"/>
    <w:rsid w:val="007B34BF"/>
    <w:rsid w:val="007D1054"/>
    <w:rsid w:val="00D529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D529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19</Pages>
  <Words>4431</Words>
  <Characters>25263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Ноутбукачка</dc:creator>
  <cp:keywords/>
  <dc:description/>
  <cp:lastModifiedBy>Ноутбукачка</cp:lastModifiedBy>
  <cp:revision>2</cp:revision>
  <dcterms:created xsi:type="dcterms:W3CDTF">2019-10-05T05:01:00Z</dcterms:created>
  <dcterms:modified xsi:type="dcterms:W3CDTF">2019-10-05T05:52:00Z</dcterms:modified>
</cp:coreProperties>
</file>