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7C8" w:rsidRPr="00636A42" w:rsidRDefault="00636A42" w:rsidP="00D527C8">
      <w:pPr>
        <w:spacing w:after="0" w:line="240" w:lineRule="auto"/>
        <w:jc w:val="center"/>
        <w:rPr>
          <w:rFonts w:ascii="Times New Roman" w:eastAsia="Times New Roman" w:hAnsi="Times New Roman" w:cs="Times New Roman"/>
          <w:color w:val="444444"/>
          <w:sz w:val="28"/>
          <w:szCs w:val="28"/>
          <w:lang w:eastAsia="ru-RU"/>
        </w:rPr>
      </w:pPr>
      <w:r w:rsidRPr="00D527C8">
        <w:rPr>
          <w:rFonts w:ascii="Arial" w:eastAsia="Times New Roman" w:hAnsi="Arial" w:cs="Arial"/>
          <w:b/>
          <w:bCs/>
          <w:color w:val="444444"/>
          <w:sz w:val="28"/>
          <w:szCs w:val="28"/>
          <w:lang w:eastAsia="ru-RU"/>
        </w:rPr>
        <w:t xml:space="preserve"> </w:t>
      </w:r>
      <w:r w:rsidR="00D527C8" w:rsidRPr="00636A42">
        <w:rPr>
          <w:rFonts w:ascii="Times New Roman" w:eastAsia="Times New Roman" w:hAnsi="Times New Roman" w:cs="Times New Roman"/>
          <w:b/>
          <w:bCs/>
          <w:color w:val="444444"/>
          <w:sz w:val="28"/>
          <w:szCs w:val="28"/>
          <w:lang w:eastAsia="ru-RU"/>
        </w:rPr>
        <w:t>«</w:t>
      </w:r>
      <w:proofErr w:type="spellStart"/>
      <w:r w:rsidR="00D527C8" w:rsidRPr="00636A42">
        <w:rPr>
          <w:rFonts w:ascii="Times New Roman" w:eastAsia="Times New Roman" w:hAnsi="Times New Roman" w:cs="Times New Roman"/>
          <w:b/>
          <w:bCs/>
          <w:color w:val="444444"/>
          <w:sz w:val="28"/>
          <w:szCs w:val="28"/>
          <w:lang w:eastAsia="ru-RU"/>
        </w:rPr>
        <w:t>Лего</w:t>
      </w:r>
      <w:proofErr w:type="spellEnd"/>
      <w:r w:rsidR="00D527C8" w:rsidRPr="00636A42">
        <w:rPr>
          <w:rFonts w:ascii="Times New Roman" w:eastAsia="Times New Roman" w:hAnsi="Times New Roman" w:cs="Times New Roman"/>
          <w:b/>
          <w:bCs/>
          <w:color w:val="444444"/>
          <w:sz w:val="28"/>
          <w:szCs w:val="28"/>
          <w:lang w:eastAsia="ru-RU"/>
        </w:rPr>
        <w:t xml:space="preserve">-конструирование и робототехника как средство решения </w:t>
      </w:r>
      <w:proofErr w:type="spellStart"/>
      <w:r w:rsidR="00D527C8" w:rsidRPr="00636A42">
        <w:rPr>
          <w:rFonts w:ascii="Times New Roman" w:eastAsia="Times New Roman" w:hAnsi="Times New Roman" w:cs="Times New Roman"/>
          <w:b/>
          <w:bCs/>
          <w:color w:val="444444"/>
          <w:sz w:val="28"/>
          <w:szCs w:val="28"/>
          <w:lang w:eastAsia="ru-RU"/>
        </w:rPr>
        <w:t>воспитательно</w:t>
      </w:r>
      <w:proofErr w:type="spellEnd"/>
      <w:r w:rsidR="00D527C8" w:rsidRPr="00636A42">
        <w:rPr>
          <w:rFonts w:ascii="Times New Roman" w:eastAsia="Times New Roman" w:hAnsi="Times New Roman" w:cs="Times New Roman"/>
          <w:b/>
          <w:bCs/>
          <w:color w:val="444444"/>
          <w:sz w:val="28"/>
          <w:szCs w:val="28"/>
          <w:lang w:eastAsia="ru-RU"/>
        </w:rPr>
        <w:t xml:space="preserve"> - образовательного процесса</w:t>
      </w:r>
    </w:p>
    <w:p w:rsidR="00D527C8" w:rsidRPr="00636A42" w:rsidRDefault="00D527C8" w:rsidP="00D527C8">
      <w:pPr>
        <w:spacing w:after="0" w:line="240" w:lineRule="auto"/>
        <w:jc w:val="center"/>
        <w:rPr>
          <w:rFonts w:ascii="Times New Roman" w:eastAsia="Times New Roman" w:hAnsi="Times New Roman" w:cs="Times New Roman"/>
          <w:color w:val="444444"/>
          <w:sz w:val="28"/>
          <w:szCs w:val="28"/>
          <w:lang w:eastAsia="ru-RU"/>
        </w:rPr>
      </w:pPr>
      <w:r w:rsidRPr="00636A42">
        <w:rPr>
          <w:rFonts w:ascii="Times New Roman" w:eastAsia="Times New Roman" w:hAnsi="Times New Roman" w:cs="Times New Roman"/>
          <w:b/>
          <w:bCs/>
          <w:color w:val="444444"/>
          <w:sz w:val="28"/>
          <w:szCs w:val="28"/>
          <w:lang w:eastAsia="ru-RU"/>
        </w:rPr>
        <w:t xml:space="preserve">в условиях ФГОС </w:t>
      </w:r>
      <w:proofErr w:type="gramStart"/>
      <w:r w:rsidRPr="00636A42">
        <w:rPr>
          <w:rFonts w:ascii="Times New Roman" w:eastAsia="Times New Roman" w:hAnsi="Times New Roman" w:cs="Times New Roman"/>
          <w:b/>
          <w:bCs/>
          <w:color w:val="444444"/>
          <w:sz w:val="28"/>
          <w:szCs w:val="28"/>
          <w:lang w:eastAsia="ru-RU"/>
        </w:rPr>
        <w:t>ДО</w:t>
      </w:r>
      <w:proofErr w:type="gramEnd"/>
      <w:r w:rsidRPr="00636A42">
        <w:rPr>
          <w:rFonts w:ascii="Times New Roman" w:eastAsia="Times New Roman" w:hAnsi="Times New Roman" w:cs="Times New Roman"/>
          <w:b/>
          <w:bCs/>
          <w:color w:val="444444"/>
          <w:sz w:val="28"/>
          <w:szCs w:val="28"/>
          <w:lang w:eastAsia="ru-RU"/>
        </w:rPr>
        <w:t>»</w:t>
      </w:r>
    </w:p>
    <w:p w:rsidR="00D527C8" w:rsidRPr="00636A42" w:rsidRDefault="00636A42" w:rsidP="00D527C8">
      <w:pPr>
        <w:spacing w:before="90" w:after="90" w:line="240" w:lineRule="auto"/>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 xml:space="preserve">    </w:t>
      </w:r>
      <w:r w:rsidR="00D527C8" w:rsidRPr="00636A42">
        <w:rPr>
          <w:rFonts w:ascii="Times New Roman" w:eastAsia="Times New Roman" w:hAnsi="Times New Roman" w:cs="Times New Roman"/>
          <w:color w:val="444444"/>
          <w:sz w:val="28"/>
          <w:szCs w:val="28"/>
          <w:lang w:eastAsia="ru-RU"/>
        </w:rPr>
        <w:t xml:space="preserve">Введение «ФГОС ДО» </w:t>
      </w:r>
      <w:r>
        <w:rPr>
          <w:rFonts w:ascii="Times New Roman" w:eastAsia="Times New Roman" w:hAnsi="Times New Roman" w:cs="Times New Roman"/>
          <w:color w:val="444444"/>
          <w:sz w:val="28"/>
          <w:szCs w:val="28"/>
          <w:lang w:eastAsia="ru-RU"/>
        </w:rPr>
        <w:t xml:space="preserve">требует от нас </w:t>
      </w:r>
      <w:proofErr w:type="spellStart"/>
      <w:proofErr w:type="gramStart"/>
      <w:r w:rsidR="00D527C8" w:rsidRPr="00636A42">
        <w:rPr>
          <w:rFonts w:ascii="Times New Roman" w:eastAsia="Times New Roman" w:hAnsi="Times New Roman" w:cs="Times New Roman"/>
          <w:color w:val="444444"/>
          <w:sz w:val="28"/>
          <w:szCs w:val="28"/>
          <w:lang w:eastAsia="ru-RU"/>
        </w:rPr>
        <w:t>нас</w:t>
      </w:r>
      <w:proofErr w:type="spellEnd"/>
      <w:proofErr w:type="gramEnd"/>
      <w:r w:rsidR="00D527C8" w:rsidRPr="00636A42">
        <w:rPr>
          <w:rFonts w:ascii="Times New Roman" w:eastAsia="Times New Roman" w:hAnsi="Times New Roman" w:cs="Times New Roman"/>
          <w:color w:val="444444"/>
          <w:sz w:val="28"/>
          <w:szCs w:val="28"/>
          <w:lang w:eastAsia="ru-RU"/>
        </w:rPr>
        <w:t xml:space="preserve"> создать образовательную модель, в основу которой вошли развивающие, игровые и информационно-коммуникативные технологии.</w:t>
      </w:r>
    </w:p>
    <w:p w:rsidR="00D527C8" w:rsidRPr="00636A42"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36A42">
        <w:rPr>
          <w:rFonts w:ascii="Times New Roman" w:eastAsia="Times New Roman" w:hAnsi="Times New Roman" w:cs="Times New Roman"/>
          <w:color w:val="444444"/>
          <w:sz w:val="28"/>
          <w:szCs w:val="28"/>
          <w:lang w:eastAsia="ru-RU"/>
        </w:rPr>
        <w:t>Инновационные процессы в системе образования требуют новой организации системы в целом, особое значение предается дошкольному воспитанию и образованию ведь именно в этот период закладываются все фундаментальные компоненты становления личности ребенка.</w:t>
      </w:r>
    </w:p>
    <w:p w:rsidR="00D527C8" w:rsidRPr="00636A42"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36A42">
        <w:rPr>
          <w:rFonts w:ascii="Times New Roman" w:eastAsia="Times New Roman" w:hAnsi="Times New Roman" w:cs="Times New Roman"/>
          <w:color w:val="444444"/>
          <w:sz w:val="28"/>
          <w:szCs w:val="28"/>
          <w:lang w:eastAsia="ru-RU"/>
        </w:rPr>
        <w:t>Формирование мотивации развития обучения дошкольников, а также творческой, познавательной деятельности - вот главные задачи которые стоят сегодня перед педагогом в рамках ФГОС. Эти непростые задачи в первую очередь требуют создание особых условий в учении, в связи с этим огромное значение отведено – конструированию.</w:t>
      </w:r>
    </w:p>
    <w:p w:rsidR="00D527C8" w:rsidRPr="00636A42"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36A42">
        <w:rPr>
          <w:rFonts w:ascii="Times New Roman" w:eastAsia="Times New Roman" w:hAnsi="Times New Roman" w:cs="Times New Roman"/>
          <w:color w:val="444444"/>
          <w:sz w:val="28"/>
          <w:szCs w:val="28"/>
          <w:lang w:eastAsia="ru-RU"/>
        </w:rPr>
        <w:t xml:space="preserve">Конструирование в детском саду было всегда, но если раньше приоритеты ставились на конструктивное мышление и развитие мелкой моторики, то теперь в соответствии с новыми стандартами необходим новый подход. Конструирование в детском саду проводиться с детьми всех возрастов, в доступной игровой форме, от </w:t>
      </w:r>
      <w:proofErr w:type="gramStart"/>
      <w:r w:rsidRPr="00636A42">
        <w:rPr>
          <w:rFonts w:ascii="Times New Roman" w:eastAsia="Times New Roman" w:hAnsi="Times New Roman" w:cs="Times New Roman"/>
          <w:color w:val="444444"/>
          <w:sz w:val="28"/>
          <w:szCs w:val="28"/>
          <w:lang w:eastAsia="ru-RU"/>
        </w:rPr>
        <w:t>простого</w:t>
      </w:r>
      <w:proofErr w:type="gramEnd"/>
      <w:r w:rsidRPr="00636A42">
        <w:rPr>
          <w:rFonts w:ascii="Times New Roman" w:eastAsia="Times New Roman" w:hAnsi="Times New Roman" w:cs="Times New Roman"/>
          <w:color w:val="444444"/>
          <w:sz w:val="28"/>
          <w:szCs w:val="28"/>
          <w:lang w:eastAsia="ru-RU"/>
        </w:rPr>
        <w:t xml:space="preserve"> к сложному. Конструктор побуждает работать в равной степени и голову и руки, при этом работает два полушария головного мозга, что сказывается на всестороннем развитии ребенка. Ребенок не замечает, что он осваивает устный счет, состав числа, производит простые арифметические действия, каждый раз непроизвольно создаются ситуации, при которых ребенок рассказывает о том, что он так увлеченно строил, он же хочет чтобы все узнали про его сокровище - не это ли развитие речи и умение выступать на публике легко и непринужденно.</w:t>
      </w:r>
    </w:p>
    <w:p w:rsidR="00D527C8" w:rsidRPr="00636A42"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36A42">
        <w:rPr>
          <w:rFonts w:ascii="Times New Roman" w:eastAsia="Times New Roman" w:hAnsi="Times New Roman" w:cs="Times New Roman"/>
          <w:color w:val="444444"/>
          <w:sz w:val="28"/>
          <w:szCs w:val="28"/>
          <w:lang w:eastAsia="ru-RU"/>
        </w:rPr>
        <w:t>От простых кубиков ребенок постепенно переходит на конструкторы, состоящие из простых геометрических фигур, затем появляются первые механизмы и программируемые конструкторы программирование происходит не только благодаря компьютеру, но и созданным специальным программам.</w:t>
      </w:r>
    </w:p>
    <w:p w:rsidR="00D527C8" w:rsidRPr="00636A42" w:rsidRDefault="00D527C8" w:rsidP="00D527C8">
      <w:pPr>
        <w:spacing w:before="90" w:after="90" w:line="240" w:lineRule="auto"/>
        <w:jc w:val="center"/>
        <w:rPr>
          <w:rFonts w:ascii="Times New Roman" w:eastAsia="Times New Roman" w:hAnsi="Times New Roman" w:cs="Times New Roman"/>
          <w:color w:val="444444"/>
          <w:sz w:val="28"/>
          <w:szCs w:val="28"/>
          <w:lang w:eastAsia="ru-RU"/>
        </w:rPr>
      </w:pPr>
      <w:r w:rsidRPr="00636A42">
        <w:rPr>
          <w:rFonts w:ascii="Times New Roman" w:eastAsia="Times New Roman" w:hAnsi="Times New Roman" w:cs="Times New Roman"/>
          <w:b/>
          <w:bCs/>
          <w:color w:val="444444"/>
          <w:sz w:val="28"/>
          <w:szCs w:val="28"/>
          <w:u w:val="single"/>
          <w:lang w:eastAsia="ru-RU"/>
        </w:rPr>
        <w:t>Актуальность</w:t>
      </w:r>
    </w:p>
    <w:p w:rsidR="00D527C8" w:rsidRPr="00636A42" w:rsidRDefault="00D527C8" w:rsidP="00D527C8">
      <w:pPr>
        <w:spacing w:before="90" w:after="90" w:line="240" w:lineRule="auto"/>
        <w:jc w:val="center"/>
        <w:rPr>
          <w:rFonts w:ascii="Times New Roman" w:eastAsia="Times New Roman" w:hAnsi="Times New Roman" w:cs="Times New Roman"/>
          <w:color w:val="444444"/>
          <w:sz w:val="28"/>
          <w:szCs w:val="28"/>
          <w:lang w:eastAsia="ru-RU"/>
        </w:rPr>
      </w:pPr>
      <w:r w:rsidRPr="00636A42">
        <w:rPr>
          <w:rFonts w:ascii="Times New Roman" w:eastAsia="Times New Roman" w:hAnsi="Times New Roman" w:cs="Times New Roman"/>
          <w:color w:val="444444"/>
          <w:sz w:val="28"/>
          <w:szCs w:val="28"/>
          <w:lang w:eastAsia="ru-RU"/>
        </w:rPr>
        <w:t> </w:t>
      </w:r>
      <w:proofErr w:type="spellStart"/>
      <w:r w:rsidRPr="00636A42">
        <w:rPr>
          <w:rFonts w:ascii="Times New Roman" w:eastAsia="Times New Roman" w:hAnsi="Times New Roman" w:cs="Times New Roman"/>
          <w:color w:val="444444"/>
          <w:sz w:val="28"/>
          <w:szCs w:val="28"/>
          <w:lang w:eastAsia="ru-RU"/>
        </w:rPr>
        <w:t>Лего</w:t>
      </w:r>
      <w:proofErr w:type="spellEnd"/>
      <w:r w:rsidRPr="00636A42">
        <w:rPr>
          <w:rFonts w:ascii="Times New Roman" w:eastAsia="Times New Roman" w:hAnsi="Times New Roman" w:cs="Times New Roman"/>
          <w:color w:val="444444"/>
          <w:sz w:val="28"/>
          <w:szCs w:val="28"/>
          <w:lang w:eastAsia="ru-RU"/>
        </w:rPr>
        <w:t xml:space="preserve">-технологии и робототехники </w:t>
      </w:r>
      <w:proofErr w:type="gramStart"/>
      <w:r w:rsidRPr="00636A42">
        <w:rPr>
          <w:rFonts w:ascii="Times New Roman" w:eastAsia="Times New Roman" w:hAnsi="Times New Roman" w:cs="Times New Roman"/>
          <w:color w:val="444444"/>
          <w:sz w:val="28"/>
          <w:szCs w:val="28"/>
          <w:lang w:eastAsia="ru-RU"/>
        </w:rPr>
        <w:t>значима</w:t>
      </w:r>
      <w:proofErr w:type="gramEnd"/>
      <w:r w:rsidRPr="00636A42">
        <w:rPr>
          <w:rFonts w:ascii="Times New Roman" w:eastAsia="Times New Roman" w:hAnsi="Times New Roman" w:cs="Times New Roman"/>
          <w:color w:val="444444"/>
          <w:sz w:val="28"/>
          <w:szCs w:val="28"/>
          <w:lang w:eastAsia="ru-RU"/>
        </w:rPr>
        <w:t xml:space="preserve"> в свете внедрения ФГОС, т.к.:</w:t>
      </w:r>
    </w:p>
    <w:p w:rsidR="00D527C8" w:rsidRPr="00636A42"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36A42">
        <w:rPr>
          <w:rFonts w:ascii="Times New Roman" w:eastAsia="Times New Roman" w:hAnsi="Times New Roman" w:cs="Times New Roman"/>
          <w:color w:val="444444"/>
          <w:sz w:val="28"/>
          <w:szCs w:val="28"/>
          <w:lang w:eastAsia="ru-RU"/>
        </w:rPr>
        <w:t xml:space="preserve">Является великолепным средством для </w:t>
      </w:r>
      <w:r w:rsidR="002F36CC" w:rsidRPr="00636A42">
        <w:rPr>
          <w:rFonts w:ascii="Times New Roman" w:eastAsia="Times New Roman" w:hAnsi="Times New Roman" w:cs="Times New Roman"/>
          <w:color w:val="444444"/>
          <w:sz w:val="28"/>
          <w:szCs w:val="28"/>
          <w:lang w:eastAsia="ru-RU"/>
        </w:rPr>
        <w:t>интеллектуального</w:t>
      </w:r>
      <w:r w:rsidRPr="00636A42">
        <w:rPr>
          <w:rFonts w:ascii="Times New Roman" w:eastAsia="Times New Roman" w:hAnsi="Times New Roman" w:cs="Times New Roman"/>
          <w:color w:val="444444"/>
          <w:sz w:val="28"/>
          <w:szCs w:val="28"/>
          <w:lang w:eastAsia="ru-RU"/>
        </w:rPr>
        <w:t xml:space="preserve"> развития дошкольников обеспечивающих интеграцию всех образовательных областей (Познавательное развитие, Речевое развитие, Художественно-эстетическое развитие, Социально-коммуникативное развитие, Физическое развитие).</w:t>
      </w:r>
    </w:p>
    <w:p w:rsidR="00D527C8" w:rsidRPr="00636A42" w:rsidRDefault="002F36CC" w:rsidP="00D527C8">
      <w:pPr>
        <w:spacing w:before="90" w:after="90" w:line="240" w:lineRule="auto"/>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w:t>
      </w:r>
      <w:r w:rsidR="00D527C8" w:rsidRPr="00636A42">
        <w:rPr>
          <w:rFonts w:ascii="Times New Roman" w:eastAsia="Times New Roman" w:hAnsi="Times New Roman" w:cs="Times New Roman"/>
          <w:color w:val="444444"/>
          <w:sz w:val="28"/>
          <w:szCs w:val="28"/>
          <w:lang w:eastAsia="ru-RU"/>
        </w:rPr>
        <w:t>  Позволяет педагогу сочетать образование, воспитание и развитие дошкольников в режиме игры (учиться и обучаться в игре).</w:t>
      </w:r>
    </w:p>
    <w:p w:rsidR="00D527C8" w:rsidRPr="00636A42" w:rsidRDefault="002F36CC" w:rsidP="00D527C8">
      <w:pPr>
        <w:spacing w:before="90" w:after="90" w:line="240" w:lineRule="auto"/>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w:t>
      </w:r>
      <w:r w:rsidR="00D527C8" w:rsidRPr="00636A42">
        <w:rPr>
          <w:rFonts w:ascii="Times New Roman" w:eastAsia="Times New Roman" w:hAnsi="Times New Roman" w:cs="Times New Roman"/>
          <w:color w:val="444444"/>
          <w:sz w:val="28"/>
          <w:szCs w:val="28"/>
          <w:lang w:eastAsia="ru-RU"/>
        </w:rPr>
        <w:t>    Формирует  познавательную активность, способствует воспитанию социально-активной личности, формирует навыки общения и сотворчества.</w:t>
      </w:r>
    </w:p>
    <w:p w:rsidR="00D527C8" w:rsidRPr="00636A42" w:rsidRDefault="002F36CC" w:rsidP="00D527C8">
      <w:pPr>
        <w:spacing w:before="90" w:after="90" w:line="240" w:lineRule="auto"/>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lastRenderedPageBreak/>
        <w:t>-</w:t>
      </w:r>
      <w:r w:rsidR="00D527C8" w:rsidRPr="00636A42">
        <w:rPr>
          <w:rFonts w:ascii="Times New Roman" w:eastAsia="Times New Roman" w:hAnsi="Times New Roman" w:cs="Times New Roman"/>
          <w:color w:val="444444"/>
          <w:sz w:val="28"/>
          <w:szCs w:val="28"/>
          <w:lang w:eastAsia="ru-RU"/>
        </w:rPr>
        <w:t>    Объединяют игру с исследовательской и экспериментальной деятельностью, предоставляют ребенку возможность экспериментировать и созидать свой собственный мир, где нет границ.</w:t>
      </w:r>
    </w:p>
    <w:p w:rsidR="00D527C8" w:rsidRPr="00636A42"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36A42">
        <w:rPr>
          <w:rFonts w:ascii="Times New Roman" w:eastAsia="Times New Roman" w:hAnsi="Times New Roman" w:cs="Times New Roman"/>
          <w:color w:val="444444"/>
          <w:sz w:val="28"/>
          <w:szCs w:val="28"/>
          <w:lang w:eastAsia="ru-RU"/>
        </w:rPr>
        <w:t xml:space="preserve">Кубики </w:t>
      </w:r>
      <w:proofErr w:type="spellStart"/>
      <w:r w:rsidRPr="00636A42">
        <w:rPr>
          <w:rFonts w:ascii="Times New Roman" w:eastAsia="Times New Roman" w:hAnsi="Times New Roman" w:cs="Times New Roman"/>
          <w:color w:val="444444"/>
          <w:sz w:val="28"/>
          <w:szCs w:val="28"/>
          <w:lang w:eastAsia="ru-RU"/>
        </w:rPr>
        <w:t>лего</w:t>
      </w:r>
      <w:proofErr w:type="spellEnd"/>
      <w:r w:rsidRPr="00636A42">
        <w:rPr>
          <w:rFonts w:ascii="Times New Roman" w:eastAsia="Times New Roman" w:hAnsi="Times New Roman" w:cs="Times New Roman"/>
          <w:color w:val="444444"/>
          <w:sz w:val="28"/>
          <w:szCs w:val="28"/>
          <w:lang w:eastAsia="ru-RU"/>
        </w:rPr>
        <w:t xml:space="preserve"> используются строителями разных поколений уже на протяжении нескольких десятилетий. Однако за это время, об этой уникальной системе строительства и ее огромных возможностях было написано на удивление, мало. Правда, предлагалось немало строительных инструкций, однако они касались лишь одной, двух готовых моделей.</w:t>
      </w:r>
    </w:p>
    <w:p w:rsidR="00D527C8" w:rsidRPr="00636A42"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36A42">
        <w:rPr>
          <w:rFonts w:ascii="Times New Roman" w:eastAsia="Times New Roman" w:hAnsi="Times New Roman" w:cs="Times New Roman"/>
          <w:color w:val="444444"/>
          <w:sz w:val="28"/>
          <w:szCs w:val="28"/>
          <w:lang w:eastAsia="ru-RU"/>
        </w:rPr>
        <w:t xml:space="preserve">В последние годы стали появляться книги и статьи, предлагающие информацию о робототехнике </w:t>
      </w:r>
      <w:proofErr w:type="spellStart"/>
      <w:r w:rsidRPr="00636A42">
        <w:rPr>
          <w:rFonts w:ascii="Times New Roman" w:eastAsia="Times New Roman" w:hAnsi="Times New Roman" w:cs="Times New Roman"/>
          <w:color w:val="444444"/>
          <w:sz w:val="28"/>
          <w:szCs w:val="28"/>
          <w:lang w:eastAsia="ru-RU"/>
        </w:rPr>
        <w:t>лего</w:t>
      </w:r>
      <w:proofErr w:type="spellEnd"/>
      <w:r w:rsidRPr="00636A42">
        <w:rPr>
          <w:rFonts w:ascii="Times New Roman" w:eastAsia="Times New Roman" w:hAnsi="Times New Roman" w:cs="Times New Roman"/>
          <w:color w:val="444444"/>
          <w:sz w:val="28"/>
          <w:szCs w:val="28"/>
          <w:lang w:eastAsia="ru-RU"/>
        </w:rPr>
        <w:t>, виртуальному компьютерному дизайну и т.д.</w:t>
      </w:r>
    </w:p>
    <w:p w:rsidR="00D527C8" w:rsidRPr="00672FD1"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color w:val="444444"/>
          <w:sz w:val="28"/>
          <w:szCs w:val="28"/>
          <w:lang w:eastAsia="ru-RU"/>
        </w:rPr>
        <w:t>ЛЕГО - педагогика – одна из известных и распространённых сегодня педагогических систем, использующая трёхмерные модели реального мира и предметно-игровую среду обучения и развития ребёнка.</w:t>
      </w:r>
    </w:p>
    <w:p w:rsidR="00D527C8" w:rsidRPr="00672FD1" w:rsidRDefault="00D527C8" w:rsidP="00672FD1">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b/>
          <w:bCs/>
          <w:color w:val="444444"/>
          <w:sz w:val="28"/>
          <w:szCs w:val="28"/>
          <w:lang w:eastAsia="ru-RU"/>
        </w:rPr>
        <w:t xml:space="preserve">применение </w:t>
      </w:r>
      <w:proofErr w:type="spellStart"/>
      <w:r w:rsidRPr="00672FD1">
        <w:rPr>
          <w:rFonts w:ascii="Times New Roman" w:eastAsia="Times New Roman" w:hAnsi="Times New Roman" w:cs="Times New Roman"/>
          <w:b/>
          <w:bCs/>
          <w:color w:val="444444"/>
          <w:sz w:val="28"/>
          <w:szCs w:val="28"/>
          <w:lang w:eastAsia="ru-RU"/>
        </w:rPr>
        <w:t>Лего</w:t>
      </w:r>
      <w:proofErr w:type="spellEnd"/>
      <w:r w:rsidRPr="00672FD1">
        <w:rPr>
          <w:rFonts w:ascii="Times New Roman" w:eastAsia="Times New Roman" w:hAnsi="Times New Roman" w:cs="Times New Roman"/>
          <w:b/>
          <w:bCs/>
          <w:color w:val="444444"/>
          <w:sz w:val="28"/>
          <w:szCs w:val="28"/>
          <w:lang w:eastAsia="ru-RU"/>
        </w:rPr>
        <w:t xml:space="preserve"> способствует:</w:t>
      </w:r>
    </w:p>
    <w:p w:rsidR="00D527C8" w:rsidRPr="00672FD1"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color w:val="444444"/>
          <w:sz w:val="28"/>
          <w:szCs w:val="28"/>
          <w:lang w:eastAsia="ru-RU"/>
        </w:rPr>
        <w:t>1. Развитию у детей сенсорных представлений, поскольку используются детали разной формы, окрашенные в основные цвета;</w:t>
      </w:r>
    </w:p>
    <w:p w:rsidR="00D527C8" w:rsidRPr="00672FD1"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color w:val="444444"/>
          <w:sz w:val="28"/>
          <w:szCs w:val="28"/>
          <w:lang w:eastAsia="ru-RU"/>
        </w:rPr>
        <w:t>2. Развитию и совершенствованию высших психических функций (памяти, внимания, мышления, делается упор на развитие таких мыслительных процессов, как анализ, синтез, классификация, обобщение);</w:t>
      </w:r>
    </w:p>
    <w:p w:rsidR="00D527C8" w:rsidRPr="00672FD1"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color w:val="444444"/>
          <w:sz w:val="28"/>
          <w:szCs w:val="28"/>
          <w:lang w:eastAsia="ru-RU"/>
        </w:rPr>
        <w:t>3.Тренировки пальцев кистей рук, что очень важно для развития мелкой моторики и в дальнейшем поможет подготовить руку ребенка к письму;</w:t>
      </w:r>
    </w:p>
    <w:p w:rsidR="00D527C8" w:rsidRPr="00672FD1"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color w:val="444444"/>
          <w:sz w:val="28"/>
          <w:szCs w:val="28"/>
          <w:lang w:eastAsia="ru-RU"/>
        </w:rPr>
        <w:t>4.Сплочению детского коллектива, формированию чувства симпатии друг к другу, т.к. дети учатся совместно решать задачи, распределять роли, объяснять друг другу важность данного конструктивного решения.</w:t>
      </w:r>
    </w:p>
    <w:p w:rsidR="00D527C8" w:rsidRPr="00672FD1"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color w:val="444444"/>
          <w:sz w:val="28"/>
          <w:szCs w:val="28"/>
          <w:lang w:eastAsia="ru-RU"/>
        </w:rPr>
        <w:t>5. Конструктивная деятельность очень тесно связана с развитием речи, т.к. (вначале с  ребенком проговаривается, что он хочет построить, из каких деталей, почему, какое количество, размеры и т.д., что в дальнейшем помогает ребенку самому определять конечный результат работы.)</w:t>
      </w:r>
    </w:p>
    <w:p w:rsidR="00D527C8" w:rsidRPr="00672FD1"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color w:val="444444"/>
          <w:sz w:val="28"/>
          <w:szCs w:val="28"/>
          <w:lang w:eastAsia="ru-RU"/>
        </w:rPr>
        <w:t>Использование LEGO - конструкторов в образовательной деятельности повышает мотивацию ребёнка к обучению, так как при этом требуются знания практически из всех образовательных областей.</w:t>
      </w:r>
    </w:p>
    <w:p w:rsidR="00D527C8" w:rsidRPr="00672FD1"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color w:val="444444"/>
          <w:sz w:val="28"/>
          <w:szCs w:val="28"/>
          <w:lang w:eastAsia="ru-RU"/>
        </w:rPr>
        <w:t>Причем обучение детей с использованием робототехнического оборудования - это и обучение в процессе игры и техническое творчество одновременно, что способствует воспитанию активных, увлеченных своим делом, самодостаточных людей нового типа.</w:t>
      </w:r>
    </w:p>
    <w:p w:rsidR="00D527C8" w:rsidRPr="00672FD1"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color w:val="444444"/>
          <w:sz w:val="28"/>
          <w:szCs w:val="28"/>
          <w:lang w:eastAsia="ru-RU"/>
        </w:rPr>
        <w:t xml:space="preserve">Путь развития совершенствования у каждого человека свой. Задача образования при этом сводится к тому, чтобы создать среду, облегчающую ребенку возможность раскрытия собственного потенциала, позволит ему свободно действовать, познавая эту среду, а через нее и окружающий мир. </w:t>
      </w:r>
      <w:r w:rsidRPr="00672FD1">
        <w:rPr>
          <w:rFonts w:ascii="Times New Roman" w:eastAsia="Times New Roman" w:hAnsi="Times New Roman" w:cs="Times New Roman"/>
          <w:color w:val="444444"/>
          <w:sz w:val="28"/>
          <w:szCs w:val="28"/>
          <w:lang w:eastAsia="ru-RU"/>
        </w:rPr>
        <w:lastRenderedPageBreak/>
        <w:t>Роль педагога состоит в том, чтобы организовать и оборудовать соответствующую образовательную среду и побуждать ребенка к познанию, к деятельности.</w:t>
      </w:r>
    </w:p>
    <w:p w:rsidR="00D527C8" w:rsidRPr="00672FD1" w:rsidRDefault="00D527C8" w:rsidP="00D527C8">
      <w:pPr>
        <w:spacing w:before="90" w:after="90" w:line="240" w:lineRule="auto"/>
        <w:jc w:val="center"/>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b/>
          <w:bCs/>
          <w:color w:val="444444"/>
          <w:sz w:val="28"/>
          <w:szCs w:val="28"/>
          <w:lang w:eastAsia="ru-RU"/>
        </w:rPr>
        <w:t>Ожидаемые результаты:</w:t>
      </w:r>
    </w:p>
    <w:p w:rsidR="00D527C8" w:rsidRPr="00672FD1" w:rsidRDefault="00672FD1" w:rsidP="00D527C8">
      <w:pPr>
        <w:spacing w:before="90" w:after="90" w:line="240" w:lineRule="auto"/>
        <w:ind w:left="36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w:t>
      </w:r>
      <w:r w:rsidR="00D527C8" w:rsidRPr="00672FD1">
        <w:rPr>
          <w:rFonts w:ascii="Times New Roman" w:eastAsia="Times New Roman" w:hAnsi="Times New Roman" w:cs="Times New Roman"/>
          <w:color w:val="444444"/>
          <w:sz w:val="28"/>
          <w:szCs w:val="28"/>
          <w:lang w:eastAsia="ru-RU"/>
        </w:rPr>
        <w:t>  У детей  появился интерес к самостоятельному изготовлению построек, умение применять полученные знания при проектировании и сборке конструкций, познавательная активность, воображение, фантазия и творческая инициатива.</w:t>
      </w:r>
    </w:p>
    <w:p w:rsidR="00D527C8" w:rsidRPr="00672FD1" w:rsidRDefault="00672FD1" w:rsidP="00D527C8">
      <w:pPr>
        <w:spacing w:before="90" w:after="90" w:line="240" w:lineRule="auto"/>
        <w:ind w:left="36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w:t>
      </w:r>
      <w:r w:rsidR="00D527C8" w:rsidRPr="00672FD1">
        <w:rPr>
          <w:rFonts w:ascii="Times New Roman" w:eastAsia="Times New Roman" w:hAnsi="Times New Roman" w:cs="Times New Roman"/>
          <w:color w:val="444444"/>
          <w:sz w:val="28"/>
          <w:szCs w:val="28"/>
          <w:lang w:eastAsia="ru-RU"/>
        </w:rPr>
        <w:t> Сформируются конструкторские умения и навыки, умение анализировать предмет, выделять его характерные особенности, основные части, устанавливать связь между их назначением и строением.</w:t>
      </w:r>
    </w:p>
    <w:p w:rsidR="00D527C8" w:rsidRPr="00672FD1" w:rsidRDefault="00672FD1" w:rsidP="00D527C8">
      <w:pPr>
        <w:spacing w:before="90" w:after="90" w:line="240" w:lineRule="auto"/>
        <w:ind w:left="36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w:t>
      </w:r>
      <w:r w:rsidR="00D527C8" w:rsidRPr="00672FD1">
        <w:rPr>
          <w:rFonts w:ascii="Times New Roman" w:eastAsia="Times New Roman" w:hAnsi="Times New Roman" w:cs="Times New Roman"/>
          <w:color w:val="444444"/>
          <w:sz w:val="28"/>
          <w:szCs w:val="28"/>
          <w:lang w:eastAsia="ru-RU"/>
        </w:rPr>
        <w:t>    Совершенствуются коммуникативные навыки детей при работе в паре, коллективе, распределении обязанностей.</w:t>
      </w:r>
    </w:p>
    <w:p w:rsidR="00D527C8" w:rsidRPr="00672FD1" w:rsidRDefault="00672FD1" w:rsidP="00D527C8">
      <w:pPr>
        <w:spacing w:before="90" w:after="90" w:line="240" w:lineRule="auto"/>
        <w:ind w:left="360"/>
        <w:rPr>
          <w:rFonts w:ascii="Times New Roman" w:eastAsia="Times New Roman" w:hAnsi="Times New Roman" w:cs="Times New Roman"/>
          <w:color w:val="444444"/>
          <w:sz w:val="28"/>
          <w:szCs w:val="28"/>
          <w:lang w:eastAsia="ru-RU"/>
        </w:rPr>
      </w:pPr>
      <w:r>
        <w:rPr>
          <w:rFonts w:ascii="Times New Roman" w:eastAsia="Times New Roman" w:hAnsi="Times New Roman" w:cs="Times New Roman"/>
          <w:color w:val="444444"/>
          <w:sz w:val="28"/>
          <w:szCs w:val="28"/>
          <w:lang w:eastAsia="ru-RU"/>
        </w:rPr>
        <w:t>-</w:t>
      </w:r>
      <w:bookmarkStart w:id="0" w:name="_GoBack"/>
      <w:bookmarkEnd w:id="0"/>
      <w:r w:rsidR="00D527C8" w:rsidRPr="00672FD1">
        <w:rPr>
          <w:rFonts w:ascii="Times New Roman" w:eastAsia="Times New Roman" w:hAnsi="Times New Roman" w:cs="Times New Roman"/>
          <w:color w:val="444444"/>
          <w:sz w:val="28"/>
          <w:szCs w:val="28"/>
          <w:lang w:eastAsia="ru-RU"/>
        </w:rPr>
        <w:t>  Сформируются предпосылки учебной деятельности: умение и желание трудиться, выполнять задания в соответствии с инструкцией и поставленной целью, доводить начатое дело до конца, планировать будущую работу.</w:t>
      </w:r>
    </w:p>
    <w:p w:rsidR="00D527C8" w:rsidRPr="00672FD1" w:rsidRDefault="00D527C8" w:rsidP="00D527C8">
      <w:pPr>
        <w:spacing w:before="90" w:after="90" w:line="240" w:lineRule="auto"/>
        <w:rPr>
          <w:rFonts w:ascii="Times New Roman" w:eastAsia="Times New Roman" w:hAnsi="Times New Roman" w:cs="Times New Roman"/>
          <w:color w:val="444444"/>
          <w:sz w:val="28"/>
          <w:szCs w:val="28"/>
          <w:lang w:eastAsia="ru-RU"/>
        </w:rPr>
      </w:pPr>
      <w:r w:rsidRPr="00672FD1">
        <w:rPr>
          <w:rFonts w:ascii="Times New Roman" w:eastAsia="Times New Roman" w:hAnsi="Times New Roman" w:cs="Times New Roman"/>
          <w:color w:val="444444"/>
          <w:sz w:val="28"/>
          <w:szCs w:val="28"/>
          <w:lang w:eastAsia="ru-RU"/>
        </w:rPr>
        <w:t> </w:t>
      </w:r>
    </w:p>
    <w:p w:rsidR="00153AB2" w:rsidRDefault="00153AB2" w:rsidP="00D527C8"/>
    <w:sectPr w:rsidR="00153A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F95"/>
    <w:rsid w:val="00007F95"/>
    <w:rsid w:val="00153AB2"/>
    <w:rsid w:val="002F36CC"/>
    <w:rsid w:val="00636A42"/>
    <w:rsid w:val="00672FD1"/>
    <w:rsid w:val="00D52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952289">
      <w:bodyDiv w:val="1"/>
      <w:marLeft w:val="0"/>
      <w:marRight w:val="0"/>
      <w:marTop w:val="0"/>
      <w:marBottom w:val="0"/>
      <w:divBdr>
        <w:top w:val="none" w:sz="0" w:space="0" w:color="auto"/>
        <w:left w:val="none" w:sz="0" w:space="0" w:color="auto"/>
        <w:bottom w:val="none" w:sz="0" w:space="0" w:color="auto"/>
        <w:right w:val="none" w:sz="0" w:space="0" w:color="auto"/>
      </w:divBdr>
      <w:divsChild>
        <w:div w:id="781191787">
          <w:marLeft w:val="0"/>
          <w:marRight w:val="0"/>
          <w:marTop w:val="0"/>
          <w:marBottom w:val="0"/>
          <w:divBdr>
            <w:top w:val="none" w:sz="0" w:space="0" w:color="auto"/>
            <w:left w:val="none" w:sz="0" w:space="0" w:color="auto"/>
            <w:bottom w:val="none" w:sz="0" w:space="0" w:color="auto"/>
            <w:right w:val="none" w:sz="0" w:space="0" w:color="auto"/>
          </w:divBdr>
          <w:divsChild>
            <w:div w:id="987052828">
              <w:marLeft w:val="0"/>
              <w:marRight w:val="0"/>
              <w:marTop w:val="0"/>
              <w:marBottom w:val="0"/>
              <w:divBdr>
                <w:top w:val="none" w:sz="0" w:space="0" w:color="auto"/>
                <w:left w:val="none" w:sz="0" w:space="0" w:color="auto"/>
                <w:bottom w:val="none" w:sz="0" w:space="0" w:color="auto"/>
                <w:right w:val="none" w:sz="0" w:space="0" w:color="auto"/>
              </w:divBdr>
              <w:divsChild>
                <w:div w:id="1902445513">
                  <w:marLeft w:val="0"/>
                  <w:marRight w:val="0"/>
                  <w:marTop w:val="0"/>
                  <w:marBottom w:val="0"/>
                  <w:divBdr>
                    <w:top w:val="none" w:sz="0" w:space="0" w:color="auto"/>
                    <w:left w:val="none" w:sz="0" w:space="0" w:color="auto"/>
                    <w:bottom w:val="none" w:sz="0" w:space="0" w:color="auto"/>
                    <w:right w:val="none" w:sz="0" w:space="0" w:color="auto"/>
                  </w:divBdr>
                  <w:divsChild>
                    <w:div w:id="139018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889</Words>
  <Characters>5069</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МБДОУ</dc:creator>
  <cp:lastModifiedBy>МБДОУ</cp:lastModifiedBy>
  <cp:revision>5</cp:revision>
  <cp:lastPrinted>2019-11-29T05:47:00Z</cp:lastPrinted>
  <dcterms:created xsi:type="dcterms:W3CDTF">2019-12-25T15:36:00Z</dcterms:created>
  <dcterms:modified xsi:type="dcterms:W3CDTF">2019-12-25T15:42:00Z</dcterms:modified>
</cp:coreProperties>
</file>