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0C0" w:rsidRPr="00A437EA" w:rsidRDefault="002260C0" w:rsidP="002260C0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Цветотренинг</w:t>
      </w:r>
      <w:proofErr w:type="spellEnd"/>
      <w:r>
        <w:rPr>
          <w:b/>
          <w:bCs/>
          <w:sz w:val="28"/>
          <w:szCs w:val="28"/>
        </w:rPr>
        <w:t xml:space="preserve"> – действенное средство в работе с детьми с ОВЗ.</w:t>
      </w:r>
    </w:p>
    <w:p w:rsidR="002260C0" w:rsidRDefault="002260C0" w:rsidP="002260C0">
      <w:pPr>
        <w:ind w:left="-540" w:firstLine="540"/>
        <w:jc w:val="center"/>
      </w:pPr>
    </w:p>
    <w:p w:rsidR="002260C0" w:rsidRPr="00A437EA" w:rsidRDefault="002260C0" w:rsidP="002260C0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</w:t>
      </w:r>
      <w:r w:rsidRPr="00A437EA">
        <w:rPr>
          <w:i/>
          <w:iCs/>
          <w:sz w:val="28"/>
          <w:szCs w:val="28"/>
        </w:rPr>
        <w:t>. Противоречия:</w:t>
      </w:r>
    </w:p>
    <w:p w:rsidR="002260C0" w:rsidRPr="00A437EA" w:rsidRDefault="002260C0" w:rsidP="002260C0">
      <w:pPr>
        <w:jc w:val="both"/>
        <w:rPr>
          <w:sz w:val="28"/>
          <w:szCs w:val="28"/>
        </w:rPr>
      </w:pPr>
      <w:r w:rsidRPr="00A437EA">
        <w:rPr>
          <w:sz w:val="28"/>
          <w:szCs w:val="28"/>
        </w:rPr>
        <w:t>– между традиционно сложившимися формами и методами логопедической работы и необходимостью использования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здоровьесохраняющих</w:t>
      </w:r>
      <w:proofErr w:type="spellEnd"/>
      <w:r>
        <w:rPr>
          <w:sz w:val="28"/>
          <w:szCs w:val="28"/>
        </w:rPr>
        <w:t xml:space="preserve"> технологий</w:t>
      </w:r>
      <w:r w:rsidRPr="00A437EA">
        <w:rPr>
          <w:sz w:val="28"/>
          <w:szCs w:val="28"/>
        </w:rPr>
        <w:t>;</w:t>
      </w:r>
    </w:p>
    <w:p w:rsidR="002260C0" w:rsidRPr="00A437EA" w:rsidRDefault="002260C0" w:rsidP="002260C0">
      <w:pPr>
        <w:jc w:val="both"/>
        <w:rPr>
          <w:sz w:val="28"/>
          <w:szCs w:val="28"/>
        </w:rPr>
      </w:pPr>
      <w:r w:rsidRPr="00A437EA">
        <w:rPr>
          <w:sz w:val="28"/>
          <w:szCs w:val="28"/>
        </w:rPr>
        <w:t>– между необходимостью логопедической помощи дошкольника и их низкой мотивации к логопедическим занятиям.</w:t>
      </w:r>
    </w:p>
    <w:p w:rsidR="002260C0" w:rsidRPr="00A437E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</w:t>
      </w:r>
      <w:r w:rsidRPr="00A437EA">
        <w:rPr>
          <w:i/>
          <w:iCs/>
          <w:sz w:val="28"/>
          <w:szCs w:val="28"/>
        </w:rPr>
        <w:t>. Главные идеи опыта: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– повышение эффективности логопедических занятий через внедрение в практику элемента игровых и </w:t>
      </w:r>
      <w:proofErr w:type="spellStart"/>
      <w:r w:rsidRPr="00A437EA">
        <w:rPr>
          <w:sz w:val="28"/>
          <w:szCs w:val="28"/>
        </w:rPr>
        <w:t>арттерапевтических</w:t>
      </w:r>
      <w:proofErr w:type="spellEnd"/>
      <w:r w:rsidRPr="00A437EA">
        <w:rPr>
          <w:sz w:val="28"/>
          <w:szCs w:val="28"/>
        </w:rPr>
        <w:t xml:space="preserve"> техник.</w:t>
      </w:r>
    </w:p>
    <w:p w:rsidR="002260C0" w:rsidRPr="00A437E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</w:t>
      </w:r>
      <w:r w:rsidRPr="00A437EA">
        <w:rPr>
          <w:i/>
          <w:iCs/>
          <w:sz w:val="28"/>
          <w:szCs w:val="28"/>
        </w:rPr>
        <w:t>. Научное обоснование опыта: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Коллектив МДОУ детский сад </w:t>
      </w:r>
      <w:r>
        <w:rPr>
          <w:sz w:val="28"/>
          <w:szCs w:val="28"/>
        </w:rPr>
        <w:t>«Катюша</w:t>
      </w:r>
      <w:r w:rsidRPr="00A437EA">
        <w:rPr>
          <w:sz w:val="28"/>
          <w:szCs w:val="28"/>
        </w:rPr>
        <w:t xml:space="preserve">» много лет работает над проблемой сохранения и укрепления здоровья детей. В последние годы педагоги детского сада экспериментальным путем пытаются определить условия наиболее эффективного использования </w:t>
      </w:r>
      <w:proofErr w:type="spellStart"/>
      <w:r w:rsidRPr="00A437EA">
        <w:rPr>
          <w:sz w:val="28"/>
          <w:szCs w:val="28"/>
        </w:rPr>
        <w:t>арттерапии</w:t>
      </w:r>
      <w:proofErr w:type="spellEnd"/>
      <w:r w:rsidRPr="00A437EA">
        <w:rPr>
          <w:sz w:val="28"/>
          <w:szCs w:val="28"/>
        </w:rPr>
        <w:t xml:space="preserve">, как средства коррекции психического и физического здоровья детей. Принимая активное участие в экспериментальной работе ДОУ, я познакомилась со многими игровыми и </w:t>
      </w:r>
      <w:proofErr w:type="spellStart"/>
      <w:r w:rsidRPr="00A437EA">
        <w:rPr>
          <w:sz w:val="28"/>
          <w:szCs w:val="28"/>
        </w:rPr>
        <w:t>арттерапевтическими</w:t>
      </w:r>
      <w:proofErr w:type="spellEnd"/>
      <w:r w:rsidRPr="00A437EA">
        <w:rPr>
          <w:sz w:val="28"/>
          <w:szCs w:val="28"/>
        </w:rPr>
        <w:t xml:space="preserve"> техниками. В большей степени мое внимание привлекла техника использования цвета, так </w:t>
      </w:r>
      <w:proofErr w:type="gramStart"/>
      <w:r w:rsidRPr="00A437EA">
        <w:rPr>
          <w:sz w:val="28"/>
          <w:szCs w:val="28"/>
        </w:rPr>
        <w:t>называемый</w:t>
      </w:r>
      <w:proofErr w:type="gramEnd"/>
      <w:r w:rsidRPr="00A437EA">
        <w:rPr>
          <w:sz w:val="28"/>
          <w:szCs w:val="28"/>
        </w:rPr>
        <w:t xml:space="preserve"> игровой </w:t>
      </w:r>
      <w:proofErr w:type="spellStart"/>
      <w:r w:rsidRPr="00A437EA">
        <w:rPr>
          <w:sz w:val="28"/>
          <w:szCs w:val="28"/>
        </w:rPr>
        <w:t>цветотренинг</w:t>
      </w:r>
      <w:proofErr w:type="spellEnd"/>
      <w:r w:rsidRPr="00A437EA">
        <w:rPr>
          <w:sz w:val="28"/>
          <w:szCs w:val="28"/>
        </w:rPr>
        <w:t xml:space="preserve">. Цвет – это ведь не только красота. Мы редко задумываемся над тем, что воздействует на наши органы чувств, цвет еще и лечит нас. Лечение цветом с давних времен применялось во всем мире. Дети дошкольного возраста, имеющие отклонения в развитии речи, очень часто имеют отклонения  в эмоциональном и поведенческом плане. Очевидно, что решать их необходимо комплексно, и </w:t>
      </w:r>
      <w:proofErr w:type="spellStart"/>
      <w:r w:rsidRPr="00A437EA">
        <w:rPr>
          <w:sz w:val="28"/>
          <w:szCs w:val="28"/>
        </w:rPr>
        <w:t>цветотерапия</w:t>
      </w:r>
      <w:proofErr w:type="spellEnd"/>
      <w:r w:rsidRPr="00A437EA">
        <w:rPr>
          <w:sz w:val="28"/>
          <w:szCs w:val="28"/>
        </w:rPr>
        <w:t xml:space="preserve"> в данном случае может многое: успокоить, активизировать, тонизировать, повлиять на настроение и т. д. Подтверждение своим мыслям я нашла в работах большинства ведущих ученых – педагогов, психологов, педиатров – Самарина Л.В., Серов Н.В., Афанасьев С. Э., </w:t>
      </w:r>
      <w:proofErr w:type="spellStart"/>
      <w:r w:rsidRPr="00A437EA">
        <w:rPr>
          <w:sz w:val="28"/>
          <w:szCs w:val="28"/>
        </w:rPr>
        <w:t>Салина</w:t>
      </w:r>
      <w:proofErr w:type="spellEnd"/>
      <w:r w:rsidRPr="00A437EA">
        <w:rPr>
          <w:sz w:val="28"/>
          <w:szCs w:val="28"/>
        </w:rPr>
        <w:t xml:space="preserve"> М., Берлин Б., </w:t>
      </w:r>
      <w:proofErr w:type="spellStart"/>
      <w:r w:rsidRPr="00A437EA">
        <w:rPr>
          <w:sz w:val="28"/>
          <w:szCs w:val="28"/>
        </w:rPr>
        <w:t>Кей</w:t>
      </w:r>
      <w:proofErr w:type="spellEnd"/>
      <w:r w:rsidRPr="00A437EA">
        <w:rPr>
          <w:sz w:val="28"/>
          <w:szCs w:val="28"/>
        </w:rPr>
        <w:t xml:space="preserve"> П..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Доктор Макс </w:t>
      </w:r>
      <w:proofErr w:type="spellStart"/>
      <w:r w:rsidRPr="00A437EA">
        <w:rPr>
          <w:sz w:val="28"/>
          <w:szCs w:val="28"/>
        </w:rPr>
        <w:t>Люшер</w:t>
      </w:r>
      <w:proofErr w:type="spellEnd"/>
      <w:r w:rsidRPr="00A437EA">
        <w:rPr>
          <w:sz w:val="28"/>
          <w:szCs w:val="28"/>
        </w:rPr>
        <w:t xml:space="preserve">, психолог и исследователь в области цвета, изучая выбор оттенков из цветовой гаммы различными людьми. Он пришел к заключению, что реакция людей на цвет имеет глубокие корни в самом человеке. </w:t>
      </w:r>
      <w:proofErr w:type="spellStart"/>
      <w:r w:rsidRPr="00A437EA">
        <w:rPr>
          <w:sz w:val="28"/>
          <w:szCs w:val="28"/>
        </w:rPr>
        <w:t>Люшер</w:t>
      </w:r>
      <w:proofErr w:type="spellEnd"/>
      <w:r w:rsidRPr="00A437EA">
        <w:rPr>
          <w:sz w:val="28"/>
          <w:szCs w:val="28"/>
        </w:rPr>
        <w:t xml:space="preserve"> сделал вывод, что выбор цвета отражает психологические качества человека, а также гормональные нарушения в нем. 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У каждого цвета  свои специфические свойства и сила. Цвет воздействует на эмоциональный настрой человека независимо от того, ощущает ли человек его воздействие. Здоровый уравновешенный человек находится в гармоничных отношениях со всеми цветами. 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Случаи явного предпочтения одних цветов или откровенной неприязни к другим свидетельствуют о некоторой неуравновешенности. 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Например, в системе воспитания японских педагогов сначала выявляются цвета, полостью отсутствующие в рисунках детей. При проведении коррекционной работы восприятие постепенно расширяется и, в конечном итоге, дети овладевают всеми известными цветами, включая ранее отвергаемые. Они считают, что владение всей цветовой гаммой считается основой душеного равновесия и гармоничного видения мира.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lastRenderedPageBreak/>
        <w:t>Ученые выделили физиологическую и психологическую составляющие воздействия цвета на человека. И эти две составляющие имеют непосредственную близость к эмоциям. Разные эмоциональные состояния вызывают соответствующие изменения в теле: ускорение или замедление пульса, изменение ритма дыхания и т. п.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Эксперимент показали, что воздействие теплых оттенков красного, желтого цветов повышает артериальное давление, частоту пульса и дыхания, а воздействие зеленого, синего цветов понижает эти же показатели, Существует множество примеров воздействия цвета на психику людей.</w:t>
      </w:r>
    </w:p>
    <w:p w:rsidR="002260C0" w:rsidRPr="002260C0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</w:t>
      </w:r>
      <w:r w:rsidRPr="00A437EA">
        <w:rPr>
          <w:i/>
          <w:iCs/>
          <w:sz w:val="28"/>
          <w:szCs w:val="28"/>
        </w:rPr>
        <w:t>.Результат работы учителя:</w:t>
      </w:r>
    </w:p>
    <w:p w:rsidR="002260C0" w:rsidRPr="00A437EA" w:rsidRDefault="002260C0" w:rsidP="002260C0">
      <w:pPr>
        <w:ind w:left="-540"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 использованием </w:t>
      </w:r>
      <w:proofErr w:type="spellStart"/>
      <w:r>
        <w:rPr>
          <w:sz w:val="28"/>
          <w:szCs w:val="28"/>
        </w:rPr>
        <w:t>цветотерапии</w:t>
      </w:r>
      <w:proofErr w:type="spellEnd"/>
      <w:r>
        <w:rPr>
          <w:sz w:val="28"/>
          <w:szCs w:val="28"/>
        </w:rPr>
        <w:t xml:space="preserve"> </w:t>
      </w:r>
      <w:r w:rsidRPr="00A437EA">
        <w:rPr>
          <w:sz w:val="28"/>
          <w:szCs w:val="28"/>
        </w:rPr>
        <w:t>повысился интерес детей к логопедическим занятиям, возросла активность детей на занят</w:t>
      </w:r>
      <w:r>
        <w:rPr>
          <w:sz w:val="28"/>
          <w:szCs w:val="28"/>
        </w:rPr>
        <w:t xml:space="preserve">иях, лучше усваивается материал, тем самым </w:t>
      </w:r>
      <w:r>
        <w:rPr>
          <w:bCs/>
          <w:sz w:val="28"/>
          <w:szCs w:val="28"/>
        </w:rPr>
        <w:t>ра</w:t>
      </w:r>
      <w:r w:rsidRPr="00A437EA">
        <w:rPr>
          <w:bCs/>
          <w:sz w:val="28"/>
          <w:szCs w:val="28"/>
        </w:rPr>
        <w:t>бота по коррекции речи была успешной. Коэффициент эффективности 100%</w:t>
      </w:r>
      <w:r>
        <w:rPr>
          <w:bCs/>
          <w:sz w:val="28"/>
          <w:szCs w:val="28"/>
        </w:rPr>
        <w:t>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</w:p>
    <w:p w:rsidR="002260C0" w:rsidRPr="00A437EA" w:rsidRDefault="002260C0" w:rsidP="002260C0">
      <w:pPr>
        <w:ind w:left="-540" w:firstLine="540"/>
        <w:jc w:val="both"/>
        <w:rPr>
          <w:b/>
          <w:bCs/>
          <w:sz w:val="28"/>
          <w:szCs w:val="28"/>
        </w:rPr>
      </w:pPr>
      <w:r w:rsidRPr="00A437EA">
        <w:rPr>
          <w:b/>
          <w:bCs/>
          <w:sz w:val="28"/>
          <w:szCs w:val="28"/>
          <w:lang w:val="en-US"/>
        </w:rPr>
        <w:t>II</w:t>
      </w:r>
      <w:r w:rsidRPr="00A437EA">
        <w:rPr>
          <w:b/>
          <w:bCs/>
          <w:sz w:val="28"/>
          <w:szCs w:val="28"/>
        </w:rPr>
        <w:t>. Основная часть.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</w:p>
    <w:p w:rsidR="002260C0" w:rsidRPr="00A437E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 w:rsidRPr="00A437EA">
        <w:rPr>
          <w:sz w:val="28"/>
          <w:szCs w:val="28"/>
        </w:rPr>
        <w:t xml:space="preserve">1. </w:t>
      </w:r>
      <w:r w:rsidRPr="00A437EA">
        <w:rPr>
          <w:i/>
          <w:iCs/>
          <w:sz w:val="28"/>
          <w:szCs w:val="28"/>
        </w:rPr>
        <w:t>Характеристика основных элементов данной педагогической системы</w:t>
      </w:r>
      <w:r>
        <w:rPr>
          <w:i/>
          <w:iCs/>
          <w:sz w:val="28"/>
          <w:szCs w:val="28"/>
        </w:rPr>
        <w:t>.</w:t>
      </w:r>
      <w:r w:rsidRPr="00A437EA">
        <w:rPr>
          <w:i/>
          <w:iCs/>
          <w:sz w:val="28"/>
          <w:szCs w:val="28"/>
        </w:rPr>
        <w:t xml:space="preserve">  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В логопедической работе с детьми подготовительной к школе группы, с </w:t>
      </w:r>
      <w:proofErr w:type="spellStart"/>
      <w:proofErr w:type="gramStart"/>
      <w:r w:rsidRPr="00A437EA">
        <w:rPr>
          <w:sz w:val="28"/>
          <w:szCs w:val="28"/>
        </w:rPr>
        <w:t>фонетико</w:t>
      </w:r>
      <w:proofErr w:type="spellEnd"/>
      <w:r w:rsidRPr="00A437EA">
        <w:rPr>
          <w:sz w:val="28"/>
          <w:szCs w:val="28"/>
        </w:rPr>
        <w:t xml:space="preserve"> – фонематическим</w:t>
      </w:r>
      <w:proofErr w:type="gramEnd"/>
      <w:r w:rsidRPr="00A437EA">
        <w:rPr>
          <w:sz w:val="28"/>
          <w:szCs w:val="28"/>
        </w:rPr>
        <w:t xml:space="preserve"> недоразвитием речи  базовой программой является </w:t>
      </w:r>
      <w:r>
        <w:rPr>
          <w:sz w:val="28"/>
          <w:szCs w:val="28"/>
        </w:rPr>
        <w:t>«П</w:t>
      </w:r>
      <w:r w:rsidRPr="00A437EA">
        <w:rPr>
          <w:sz w:val="28"/>
          <w:szCs w:val="28"/>
        </w:rPr>
        <w:t xml:space="preserve">рограмма </w:t>
      </w:r>
      <w:r>
        <w:rPr>
          <w:sz w:val="28"/>
          <w:szCs w:val="28"/>
        </w:rPr>
        <w:t xml:space="preserve">обучения детей с недоразвитием фонетического строя» 1973г. </w:t>
      </w:r>
      <w:r w:rsidRPr="00A437EA">
        <w:rPr>
          <w:sz w:val="28"/>
          <w:szCs w:val="28"/>
        </w:rPr>
        <w:t>Каше Г.А. и Филичевой</w:t>
      </w:r>
      <w:r>
        <w:rPr>
          <w:sz w:val="28"/>
          <w:szCs w:val="28"/>
        </w:rPr>
        <w:t xml:space="preserve"> Т.Б.</w:t>
      </w:r>
      <w:r w:rsidRPr="00A437E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437EA">
        <w:rPr>
          <w:sz w:val="28"/>
          <w:szCs w:val="28"/>
        </w:rPr>
        <w:t xml:space="preserve">но наблюдение за поведением детей на занятиях привели меня к выводу, что существующие программа не учитывает изменения, произошедшие в последние годы в нашей жизни и оказавшие негативное влияние на психическое и физическое здоровье наших детей. Совместно с психологом выявили, что у большинства дошкольников существует комплекс проблем поведенческого плана (агрессивность, СНВГ, различные страхи), что, в конечном итоге, негативным образом сказывается на уровне их </w:t>
      </w:r>
      <w:proofErr w:type="spellStart"/>
      <w:r w:rsidRPr="00A437EA">
        <w:rPr>
          <w:sz w:val="28"/>
          <w:szCs w:val="28"/>
        </w:rPr>
        <w:t>обучаемости</w:t>
      </w:r>
      <w:proofErr w:type="spellEnd"/>
      <w:r w:rsidRPr="00A437EA">
        <w:rPr>
          <w:sz w:val="28"/>
          <w:szCs w:val="28"/>
        </w:rPr>
        <w:t xml:space="preserve">. Следовательно, построив образовательный процесс с учетом психопатических расстройств ребенка, мы сможем получить более высокий результат своей работы. 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Терапия цвета на логопедических занятиях используется в течени</w:t>
      </w:r>
      <w:proofErr w:type="gramStart"/>
      <w:r w:rsidRPr="00A437EA">
        <w:rPr>
          <w:sz w:val="28"/>
          <w:szCs w:val="28"/>
        </w:rPr>
        <w:t>и</w:t>
      </w:r>
      <w:proofErr w:type="gramEnd"/>
      <w:r w:rsidRPr="00A437EA">
        <w:rPr>
          <w:sz w:val="28"/>
          <w:szCs w:val="28"/>
        </w:rPr>
        <w:t xml:space="preserve"> всего года. Часто какой – либо цвет используется изолированно, а иногда те или иные их сочетания. </w:t>
      </w:r>
    </w:p>
    <w:p w:rsidR="002260C0" w:rsidRPr="00A437E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 w:rsidRPr="00A437EA">
        <w:rPr>
          <w:i/>
          <w:iCs/>
          <w:sz w:val="28"/>
          <w:szCs w:val="28"/>
        </w:rPr>
        <w:t xml:space="preserve">2. особенности организации </w:t>
      </w:r>
      <w:proofErr w:type="spellStart"/>
      <w:r w:rsidRPr="00A437EA">
        <w:rPr>
          <w:i/>
          <w:iCs/>
          <w:sz w:val="28"/>
          <w:szCs w:val="28"/>
        </w:rPr>
        <w:t>учебно</w:t>
      </w:r>
      <w:proofErr w:type="spellEnd"/>
      <w:r w:rsidRPr="00A437EA">
        <w:rPr>
          <w:i/>
          <w:iCs/>
          <w:sz w:val="28"/>
          <w:szCs w:val="28"/>
        </w:rPr>
        <w:t>–познавательной деятельности дошкольников логопедической группы.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В системе использования </w:t>
      </w:r>
      <w:proofErr w:type="spellStart"/>
      <w:r w:rsidRPr="00A437EA">
        <w:rPr>
          <w:sz w:val="28"/>
          <w:szCs w:val="28"/>
        </w:rPr>
        <w:t>цветотехники</w:t>
      </w:r>
      <w:proofErr w:type="spellEnd"/>
      <w:r w:rsidRPr="00A437EA">
        <w:rPr>
          <w:sz w:val="28"/>
          <w:szCs w:val="28"/>
        </w:rPr>
        <w:t xml:space="preserve"> на логопедических занятиях я применяю следующие методы: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– </w:t>
      </w:r>
      <w:proofErr w:type="spellStart"/>
      <w:r w:rsidRPr="00A437EA">
        <w:rPr>
          <w:sz w:val="28"/>
          <w:szCs w:val="28"/>
        </w:rPr>
        <w:t>валеологическое</w:t>
      </w:r>
      <w:proofErr w:type="spellEnd"/>
      <w:r w:rsidRPr="00A437EA">
        <w:rPr>
          <w:sz w:val="28"/>
          <w:szCs w:val="28"/>
        </w:rPr>
        <w:t xml:space="preserve"> сопровождение;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– погружение в цвет путем взаимодействия с предметами, игрушками, картинным материалом, чтение стихов – настроев, использование релаксационного тренинга;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– использование цветовых импульсов.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На логопедических занятиях </w:t>
      </w:r>
      <w:proofErr w:type="spellStart"/>
      <w:r w:rsidRPr="00A437EA">
        <w:rPr>
          <w:sz w:val="28"/>
          <w:szCs w:val="28"/>
        </w:rPr>
        <w:t>цветотерапии</w:t>
      </w:r>
      <w:proofErr w:type="spellEnd"/>
      <w:r w:rsidRPr="00A437EA">
        <w:rPr>
          <w:sz w:val="28"/>
          <w:szCs w:val="28"/>
        </w:rPr>
        <w:t xml:space="preserve"> представлено много упражнений на развитие эмоционально – волевых процессов у детей. Но поскольку я </w:t>
      </w:r>
      <w:proofErr w:type="gramStart"/>
      <w:r w:rsidRPr="00A437EA">
        <w:rPr>
          <w:sz w:val="28"/>
          <w:szCs w:val="28"/>
        </w:rPr>
        <w:t>все</w:t>
      </w:r>
      <w:proofErr w:type="gramEnd"/>
      <w:r w:rsidRPr="00A437EA">
        <w:rPr>
          <w:sz w:val="28"/>
          <w:szCs w:val="28"/>
        </w:rPr>
        <w:t xml:space="preserve"> же </w:t>
      </w:r>
      <w:r w:rsidRPr="00A437EA">
        <w:rPr>
          <w:sz w:val="28"/>
          <w:szCs w:val="28"/>
        </w:rPr>
        <w:lastRenderedPageBreak/>
        <w:t>логопед, то попыталась объединить психологию и логопедию, дополнив занятия специфическими речевыми заданиями.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С помощью цвета можно заниматься автоматизацией звуков. Логопеды знают, как порой утомительно и долго длится период автоматизации поставленного звука. Использование цвета в этот период может прервать скучную работу </w:t>
      </w:r>
      <w:proofErr w:type="gramStart"/>
      <w:r w:rsidRPr="00A437EA">
        <w:rPr>
          <w:sz w:val="28"/>
          <w:szCs w:val="28"/>
        </w:rPr>
        <w:t>в</w:t>
      </w:r>
      <w:proofErr w:type="gramEnd"/>
      <w:r w:rsidRPr="00A437EA">
        <w:rPr>
          <w:sz w:val="28"/>
          <w:szCs w:val="28"/>
        </w:rPr>
        <w:t xml:space="preserve"> интересную, живую и творческую. Дети берут в руки предметы и игрушки определенного цвета, выполняют с ними разнообразные действия, моделируют ситуации. Все действия обговариваются. Нужный звук, таким образом, повторяется многократно, а дети получают удовольствие от процесса работы цвета.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Очень хорошо использовать цвет и для дифференциации звуков. Например, можно предложить детям найти среди желтых предметов сначала те, что содержат в своем названии звук (ж), а потом те, в которых встречается звук (</w:t>
      </w:r>
      <w:proofErr w:type="spellStart"/>
      <w:r w:rsidRPr="00A437EA">
        <w:rPr>
          <w:sz w:val="28"/>
          <w:szCs w:val="28"/>
        </w:rPr>
        <w:t>з</w:t>
      </w:r>
      <w:proofErr w:type="spellEnd"/>
      <w:r w:rsidRPr="00A437EA">
        <w:rPr>
          <w:sz w:val="28"/>
          <w:szCs w:val="28"/>
        </w:rPr>
        <w:t xml:space="preserve">).  </w:t>
      </w:r>
    </w:p>
    <w:p w:rsidR="002260C0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Видя перед собой большое количество предметов определенного цвета, дети непроизвольно входят в некое медитативное, расслабленное состояние.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</w:p>
    <w:p w:rsidR="002260C0" w:rsidRDefault="002260C0" w:rsidP="002260C0">
      <w:pPr>
        <w:ind w:left="-540" w:firstLine="540"/>
        <w:jc w:val="both"/>
        <w:rPr>
          <w:b/>
          <w:bCs/>
          <w:sz w:val="28"/>
          <w:szCs w:val="28"/>
        </w:rPr>
      </w:pPr>
      <w:proofErr w:type="gramStart"/>
      <w:r w:rsidRPr="00136ABA">
        <w:rPr>
          <w:b/>
          <w:bCs/>
          <w:sz w:val="28"/>
          <w:szCs w:val="28"/>
          <w:lang w:val="en-US"/>
        </w:rPr>
        <w:t>III</w:t>
      </w:r>
      <w:r w:rsidRPr="00136ABA">
        <w:rPr>
          <w:b/>
          <w:bCs/>
          <w:sz w:val="28"/>
          <w:szCs w:val="28"/>
        </w:rPr>
        <w:t>.Заключение.</w:t>
      </w:r>
      <w:proofErr w:type="gramEnd"/>
      <w:r w:rsidRPr="00136AB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2260C0" w:rsidRPr="00136ABA" w:rsidRDefault="002260C0" w:rsidP="002260C0">
      <w:pPr>
        <w:ind w:left="-540" w:firstLine="540"/>
        <w:jc w:val="both"/>
        <w:rPr>
          <w:b/>
          <w:bCs/>
          <w:sz w:val="28"/>
          <w:szCs w:val="28"/>
        </w:rPr>
      </w:pPr>
    </w:p>
    <w:p w:rsidR="002260C0" w:rsidRPr="00136AB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 w:rsidRPr="00136ABA">
        <w:rPr>
          <w:i/>
          <w:iCs/>
          <w:sz w:val="28"/>
          <w:szCs w:val="28"/>
        </w:rPr>
        <w:t>1. Объективные трудности: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– в современной педагогической практике и в логопедической в том числе, использования цвета в целях сохранения и укрепления здоровья детей разработан недостаточно.</w:t>
      </w:r>
    </w:p>
    <w:p w:rsidR="002260C0" w:rsidRPr="00136AB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 w:rsidRPr="00136ABA">
        <w:rPr>
          <w:i/>
          <w:iCs/>
          <w:sz w:val="28"/>
          <w:szCs w:val="28"/>
        </w:rPr>
        <w:t>Субъективные трудности: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– недостаток материалов и оборудования для использования </w:t>
      </w:r>
      <w:proofErr w:type="spellStart"/>
      <w:r w:rsidRPr="00A437EA">
        <w:rPr>
          <w:sz w:val="28"/>
          <w:szCs w:val="28"/>
        </w:rPr>
        <w:t>цветотерапии</w:t>
      </w:r>
      <w:proofErr w:type="spellEnd"/>
      <w:r w:rsidRPr="00A437EA">
        <w:rPr>
          <w:sz w:val="28"/>
          <w:szCs w:val="28"/>
        </w:rPr>
        <w:t>.</w:t>
      </w:r>
    </w:p>
    <w:p w:rsidR="002260C0" w:rsidRPr="00136AB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 w:rsidRPr="00136ABA">
        <w:rPr>
          <w:i/>
          <w:iCs/>
          <w:sz w:val="28"/>
          <w:szCs w:val="28"/>
        </w:rPr>
        <w:t>2. Нерешенные проблемы в данной методической системе: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– идет поиск оптимального варианта использования </w:t>
      </w:r>
      <w:proofErr w:type="spellStart"/>
      <w:r w:rsidRPr="00A437EA">
        <w:rPr>
          <w:sz w:val="28"/>
          <w:szCs w:val="28"/>
        </w:rPr>
        <w:t>цветотерапии</w:t>
      </w:r>
      <w:proofErr w:type="spellEnd"/>
      <w:r w:rsidRPr="00A437EA">
        <w:rPr>
          <w:sz w:val="28"/>
          <w:szCs w:val="28"/>
        </w:rPr>
        <w:t xml:space="preserve"> в системе логопедической работы.</w:t>
      </w:r>
    </w:p>
    <w:p w:rsidR="002260C0" w:rsidRPr="00136ABA" w:rsidRDefault="002260C0" w:rsidP="002260C0">
      <w:pPr>
        <w:ind w:left="-540" w:firstLine="540"/>
        <w:jc w:val="both"/>
        <w:rPr>
          <w:sz w:val="28"/>
          <w:szCs w:val="28"/>
        </w:rPr>
      </w:pPr>
      <w:r w:rsidRPr="00136ABA">
        <w:rPr>
          <w:sz w:val="28"/>
          <w:szCs w:val="28"/>
        </w:rPr>
        <w:t>3. Перспективы развития данной системы: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– вовлечение родителей в профилактику и коррекцию эмоционально–волевых процессов у детей с нарушением речи при помощи </w:t>
      </w:r>
      <w:proofErr w:type="spellStart"/>
      <w:r w:rsidRPr="00A437EA">
        <w:rPr>
          <w:sz w:val="28"/>
          <w:szCs w:val="28"/>
        </w:rPr>
        <w:t>цветотерапии</w:t>
      </w:r>
      <w:proofErr w:type="spellEnd"/>
      <w:r w:rsidRPr="00A437EA">
        <w:rPr>
          <w:sz w:val="28"/>
          <w:szCs w:val="28"/>
        </w:rPr>
        <w:t>;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 xml:space="preserve">– изготовление, сбор </w:t>
      </w:r>
      <w:proofErr w:type="spellStart"/>
      <w:r w:rsidRPr="00A437EA">
        <w:rPr>
          <w:sz w:val="28"/>
          <w:szCs w:val="28"/>
        </w:rPr>
        <w:t>цветоигротеки</w:t>
      </w:r>
      <w:proofErr w:type="spellEnd"/>
      <w:r w:rsidRPr="00A437EA">
        <w:rPr>
          <w:sz w:val="28"/>
          <w:szCs w:val="28"/>
        </w:rPr>
        <w:t>.</w:t>
      </w:r>
    </w:p>
    <w:p w:rsidR="002260C0" w:rsidRPr="00136AB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 w:rsidRPr="00136ABA">
        <w:rPr>
          <w:i/>
          <w:iCs/>
          <w:sz w:val="28"/>
          <w:szCs w:val="28"/>
        </w:rPr>
        <w:t>4. Рекомендации к использованию данного опыта:</w:t>
      </w:r>
    </w:p>
    <w:p w:rsidR="002260C0" w:rsidRPr="00A437EA" w:rsidRDefault="002260C0" w:rsidP="002260C0">
      <w:pPr>
        <w:ind w:left="-540" w:firstLine="540"/>
        <w:jc w:val="both"/>
        <w:rPr>
          <w:sz w:val="28"/>
          <w:szCs w:val="28"/>
        </w:rPr>
      </w:pPr>
      <w:r w:rsidRPr="00A437EA">
        <w:rPr>
          <w:sz w:val="28"/>
          <w:szCs w:val="28"/>
        </w:rPr>
        <w:t>– опыт предназначен для широкого использования логопедами, воспитателями, психологами и другими педагогами.</w:t>
      </w:r>
    </w:p>
    <w:p w:rsidR="002260C0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  <w:r w:rsidRPr="00136ABA">
        <w:rPr>
          <w:i/>
          <w:iCs/>
          <w:sz w:val="28"/>
          <w:szCs w:val="28"/>
        </w:rPr>
        <w:t>5. Использованная литература:</w:t>
      </w:r>
    </w:p>
    <w:p w:rsidR="002260C0" w:rsidRPr="00136ABA" w:rsidRDefault="002260C0" w:rsidP="002260C0">
      <w:pPr>
        <w:ind w:left="-540" w:firstLine="540"/>
        <w:jc w:val="both"/>
        <w:rPr>
          <w:i/>
          <w:iCs/>
          <w:sz w:val="28"/>
          <w:szCs w:val="28"/>
        </w:rPr>
      </w:pPr>
    </w:p>
    <w:p w:rsidR="002260C0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437EA">
        <w:rPr>
          <w:sz w:val="28"/>
          <w:szCs w:val="28"/>
        </w:rPr>
        <w:t>Бабич Е.Е,</w:t>
      </w:r>
      <w:r w:rsidRPr="00136ABA">
        <w:rPr>
          <w:sz w:val="28"/>
          <w:szCs w:val="28"/>
        </w:rPr>
        <w:t xml:space="preserve"> </w:t>
      </w:r>
      <w:proofErr w:type="spellStart"/>
      <w:r w:rsidRPr="00A437EA">
        <w:rPr>
          <w:sz w:val="28"/>
          <w:szCs w:val="28"/>
        </w:rPr>
        <w:t>Вьюн</w:t>
      </w:r>
      <w:r>
        <w:rPr>
          <w:sz w:val="28"/>
          <w:szCs w:val="28"/>
        </w:rPr>
        <w:t>о</w:t>
      </w:r>
      <w:r w:rsidRPr="00A437EA">
        <w:rPr>
          <w:sz w:val="28"/>
          <w:szCs w:val="28"/>
        </w:rPr>
        <w:t>ва</w:t>
      </w:r>
      <w:proofErr w:type="spellEnd"/>
      <w:r w:rsidRPr="00A437EA">
        <w:rPr>
          <w:sz w:val="28"/>
          <w:szCs w:val="28"/>
        </w:rPr>
        <w:t xml:space="preserve"> Н.И Развитие творческих способностей у старших дошкольников</w:t>
      </w:r>
      <w:r>
        <w:rPr>
          <w:sz w:val="28"/>
          <w:szCs w:val="28"/>
        </w:rPr>
        <w:t xml:space="preserve">/ Е.Е Бабич, Н.И </w:t>
      </w:r>
      <w:proofErr w:type="spellStart"/>
      <w:r>
        <w:rPr>
          <w:sz w:val="28"/>
          <w:szCs w:val="28"/>
        </w:rPr>
        <w:t>Вьюно</w:t>
      </w:r>
      <w:r w:rsidRPr="00A437EA">
        <w:rPr>
          <w:sz w:val="28"/>
          <w:szCs w:val="28"/>
        </w:rPr>
        <w:t>ва</w:t>
      </w:r>
      <w:proofErr w:type="spellEnd"/>
      <w:r w:rsidRPr="00A437EA">
        <w:rPr>
          <w:sz w:val="28"/>
          <w:szCs w:val="28"/>
        </w:rPr>
        <w:t xml:space="preserve">, Психолог в </w:t>
      </w:r>
      <w:r>
        <w:rPr>
          <w:sz w:val="28"/>
          <w:szCs w:val="28"/>
        </w:rPr>
        <w:t>детском саду – 2004 №3</w:t>
      </w:r>
      <w:r w:rsidRPr="00A437EA">
        <w:rPr>
          <w:sz w:val="28"/>
          <w:szCs w:val="28"/>
        </w:rPr>
        <w:t>.</w:t>
      </w:r>
      <w:r w:rsidRPr="00072472">
        <w:rPr>
          <w:sz w:val="28"/>
          <w:szCs w:val="28"/>
        </w:rPr>
        <w:t xml:space="preserve"> </w:t>
      </w:r>
    </w:p>
    <w:p w:rsidR="002260C0" w:rsidRPr="00A437EA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A437EA">
        <w:rPr>
          <w:sz w:val="28"/>
          <w:szCs w:val="28"/>
        </w:rPr>
        <w:t>Бондс</w:t>
      </w:r>
      <w:proofErr w:type="spellEnd"/>
      <w:r w:rsidRPr="00A437EA">
        <w:rPr>
          <w:sz w:val="28"/>
          <w:szCs w:val="28"/>
        </w:rPr>
        <w:t xml:space="preserve"> Л. Магия цвета (</w:t>
      </w:r>
      <w:proofErr w:type="spellStart"/>
      <w:r w:rsidRPr="00A437EA">
        <w:rPr>
          <w:sz w:val="28"/>
          <w:szCs w:val="28"/>
        </w:rPr>
        <w:t>цветотерапия</w:t>
      </w:r>
      <w:proofErr w:type="spellEnd"/>
      <w:r w:rsidRPr="00A437EA">
        <w:rPr>
          <w:sz w:val="28"/>
          <w:szCs w:val="28"/>
        </w:rPr>
        <w:t xml:space="preserve"> на каждый день). Минск, 1992.</w:t>
      </w:r>
    </w:p>
    <w:p w:rsidR="002260C0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437EA">
        <w:rPr>
          <w:sz w:val="28"/>
          <w:szCs w:val="28"/>
        </w:rPr>
        <w:t xml:space="preserve">. </w:t>
      </w:r>
      <w:proofErr w:type="spellStart"/>
      <w:r w:rsidRPr="00A437EA">
        <w:rPr>
          <w:sz w:val="28"/>
          <w:szCs w:val="28"/>
        </w:rPr>
        <w:t>Бреслав</w:t>
      </w:r>
      <w:proofErr w:type="spellEnd"/>
      <w:r w:rsidRPr="00A437EA">
        <w:rPr>
          <w:sz w:val="28"/>
          <w:szCs w:val="28"/>
        </w:rPr>
        <w:t xml:space="preserve"> Г.Э. </w:t>
      </w:r>
      <w:proofErr w:type="spellStart"/>
      <w:r w:rsidRPr="00A437EA">
        <w:rPr>
          <w:sz w:val="28"/>
          <w:szCs w:val="28"/>
        </w:rPr>
        <w:t>Цетопсихология</w:t>
      </w:r>
      <w:proofErr w:type="spellEnd"/>
      <w:r w:rsidRPr="00A437EA">
        <w:rPr>
          <w:sz w:val="28"/>
          <w:szCs w:val="28"/>
        </w:rPr>
        <w:t xml:space="preserve"> и </w:t>
      </w:r>
      <w:proofErr w:type="spellStart"/>
      <w:r w:rsidRPr="00A437EA">
        <w:rPr>
          <w:sz w:val="28"/>
          <w:szCs w:val="28"/>
        </w:rPr>
        <w:t>цветолечение</w:t>
      </w:r>
      <w:proofErr w:type="spellEnd"/>
      <w:r w:rsidRPr="00A437EA">
        <w:rPr>
          <w:sz w:val="28"/>
          <w:szCs w:val="28"/>
        </w:rPr>
        <w:t>. СПб.,2000.</w:t>
      </w:r>
    </w:p>
    <w:p w:rsidR="002260C0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437EA">
        <w:rPr>
          <w:sz w:val="28"/>
          <w:szCs w:val="28"/>
        </w:rPr>
        <w:t>Дубровская Н.В. Цвет и особенности его восприятия детьми дошкольного возраста./ Дошкольная педагогика №6, 2003.</w:t>
      </w:r>
    </w:p>
    <w:p w:rsidR="002260C0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spellStart"/>
      <w:r>
        <w:rPr>
          <w:sz w:val="28"/>
          <w:szCs w:val="28"/>
        </w:rPr>
        <w:t>Ефименко</w:t>
      </w:r>
      <w:proofErr w:type="spellEnd"/>
      <w:r>
        <w:rPr>
          <w:sz w:val="28"/>
          <w:szCs w:val="28"/>
        </w:rPr>
        <w:t xml:space="preserve"> Н.Н. Материалы к оригинальной авторской программе «Театр физического воспитания и оздоровления детей дошкольного и младшего школьного возраста». – М.: ЛИНКА-ПРЕСС, 1999.</w:t>
      </w:r>
      <w:r w:rsidRPr="00807F6E">
        <w:rPr>
          <w:sz w:val="28"/>
          <w:szCs w:val="28"/>
        </w:rPr>
        <w:t xml:space="preserve"> </w:t>
      </w:r>
    </w:p>
    <w:p w:rsidR="002260C0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 w:rsidRPr="00A437EA">
        <w:rPr>
          <w:sz w:val="28"/>
          <w:szCs w:val="28"/>
        </w:rPr>
        <w:t>Коноваленко</w:t>
      </w:r>
      <w:proofErr w:type="spellEnd"/>
      <w:r w:rsidRPr="00A437EA">
        <w:rPr>
          <w:sz w:val="28"/>
          <w:szCs w:val="28"/>
        </w:rPr>
        <w:t xml:space="preserve"> В.В., </w:t>
      </w:r>
      <w:proofErr w:type="spellStart"/>
      <w:r w:rsidRPr="00A437EA">
        <w:rPr>
          <w:sz w:val="28"/>
          <w:szCs w:val="28"/>
        </w:rPr>
        <w:t>Коноваленко</w:t>
      </w:r>
      <w:proofErr w:type="spellEnd"/>
      <w:r w:rsidRPr="00A437EA">
        <w:rPr>
          <w:sz w:val="28"/>
          <w:szCs w:val="28"/>
        </w:rPr>
        <w:t xml:space="preserve"> С.</w:t>
      </w:r>
      <w:proofErr w:type="gramStart"/>
      <w:r w:rsidRPr="00A437EA">
        <w:rPr>
          <w:sz w:val="28"/>
          <w:szCs w:val="28"/>
        </w:rPr>
        <w:t>В</w:t>
      </w:r>
      <w:proofErr w:type="gramEnd"/>
      <w:r w:rsidRPr="00A437EA">
        <w:rPr>
          <w:sz w:val="28"/>
          <w:szCs w:val="28"/>
        </w:rPr>
        <w:t xml:space="preserve">, </w:t>
      </w:r>
      <w:proofErr w:type="gramStart"/>
      <w:r w:rsidRPr="00A437EA">
        <w:rPr>
          <w:sz w:val="28"/>
          <w:szCs w:val="28"/>
        </w:rPr>
        <w:t>Индивидуальная</w:t>
      </w:r>
      <w:proofErr w:type="gramEnd"/>
      <w:r w:rsidRPr="00A437EA">
        <w:rPr>
          <w:sz w:val="28"/>
          <w:szCs w:val="28"/>
        </w:rPr>
        <w:t xml:space="preserve"> подгрупповая работа по коррекции звукопроизношения: Пособие для логопедов. М., 1998.</w:t>
      </w:r>
    </w:p>
    <w:p w:rsidR="002260C0" w:rsidRPr="00A437EA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Купер М., </w:t>
      </w:r>
      <w:proofErr w:type="spellStart"/>
      <w:r>
        <w:rPr>
          <w:sz w:val="28"/>
          <w:szCs w:val="28"/>
        </w:rPr>
        <w:t>Мэтьюз</w:t>
      </w:r>
      <w:proofErr w:type="spellEnd"/>
      <w:r>
        <w:rPr>
          <w:sz w:val="28"/>
          <w:szCs w:val="28"/>
        </w:rPr>
        <w:t xml:space="preserve"> Д. Язык цвета. – М.: Изд-во </w:t>
      </w:r>
      <w:proofErr w:type="spellStart"/>
      <w:r>
        <w:rPr>
          <w:sz w:val="28"/>
          <w:szCs w:val="28"/>
        </w:rPr>
        <w:t>Эксмо</w:t>
      </w:r>
      <w:proofErr w:type="spellEnd"/>
      <w:r>
        <w:rPr>
          <w:sz w:val="28"/>
          <w:szCs w:val="28"/>
        </w:rPr>
        <w:t>, 2002.</w:t>
      </w:r>
    </w:p>
    <w:p w:rsidR="002260C0" w:rsidRPr="00A437EA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437EA">
        <w:rPr>
          <w:sz w:val="28"/>
          <w:szCs w:val="28"/>
        </w:rPr>
        <w:t xml:space="preserve">. </w:t>
      </w:r>
      <w:proofErr w:type="spellStart"/>
      <w:r w:rsidRPr="00A437EA">
        <w:rPr>
          <w:sz w:val="28"/>
          <w:szCs w:val="28"/>
        </w:rPr>
        <w:t>Нищева</w:t>
      </w:r>
      <w:proofErr w:type="spellEnd"/>
      <w:r w:rsidRPr="00A437EA">
        <w:rPr>
          <w:sz w:val="28"/>
          <w:szCs w:val="28"/>
        </w:rPr>
        <w:t xml:space="preserve"> Н.В. Разноцветные сказки. – Санкт – Петербург: Детство – Пресс, 2003.</w:t>
      </w:r>
    </w:p>
    <w:p w:rsidR="002260C0" w:rsidRPr="00A437EA" w:rsidRDefault="002260C0" w:rsidP="002260C0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A437EA">
        <w:rPr>
          <w:sz w:val="28"/>
          <w:szCs w:val="28"/>
        </w:rPr>
        <w:t xml:space="preserve">. </w:t>
      </w:r>
      <w:proofErr w:type="spellStart"/>
      <w:r w:rsidRPr="00A437EA">
        <w:rPr>
          <w:sz w:val="28"/>
          <w:szCs w:val="28"/>
        </w:rPr>
        <w:t>Погосова</w:t>
      </w:r>
      <w:proofErr w:type="spellEnd"/>
      <w:r w:rsidRPr="00A437EA">
        <w:rPr>
          <w:sz w:val="28"/>
          <w:szCs w:val="28"/>
        </w:rPr>
        <w:t xml:space="preserve"> Н.М. Цветовой </w:t>
      </w:r>
      <w:proofErr w:type="spellStart"/>
      <w:r w:rsidRPr="00A437EA">
        <w:rPr>
          <w:sz w:val="28"/>
          <w:szCs w:val="28"/>
        </w:rPr>
        <w:t>игротренинг</w:t>
      </w:r>
      <w:proofErr w:type="spellEnd"/>
      <w:r w:rsidRPr="00A437EA">
        <w:rPr>
          <w:sz w:val="28"/>
          <w:szCs w:val="28"/>
        </w:rPr>
        <w:t>. – Санкт – Петербург: Речь, 2002.</w:t>
      </w:r>
    </w:p>
    <w:p w:rsidR="00936924" w:rsidRDefault="00936924"/>
    <w:sectPr w:rsidR="00936924" w:rsidSect="00936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81834"/>
    <w:multiLevelType w:val="hybridMultilevel"/>
    <w:tmpl w:val="B5F86E42"/>
    <w:lvl w:ilvl="0" w:tplc="FF3C5B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0C0"/>
    <w:rsid w:val="002260C0"/>
    <w:rsid w:val="0093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260C0"/>
    <w:pPr>
      <w:keepNext/>
      <w:ind w:left="600" w:firstLine="600"/>
      <w:jc w:val="center"/>
      <w:outlineLvl w:val="3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260C0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1202</Words>
  <Characters>6852</Characters>
  <Application>Microsoft Office Word</Application>
  <DocSecurity>0</DocSecurity>
  <Lines>57</Lines>
  <Paragraphs>16</Paragraphs>
  <ScaleCrop>false</ScaleCrop>
  <Company>vladshnurkoff</Company>
  <LinksUpToDate>false</LinksUpToDate>
  <CharactersWithSpaces>8038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Vladsnurkoff</dc:creator>
  <cp:keywords/>
  <dc:description/>
  <cp:lastModifiedBy>Vladsnurkoff</cp:lastModifiedBy>
  <cp:revision>1</cp:revision>
  <dcterms:created xsi:type="dcterms:W3CDTF">2020-05-10T20:07:00Z</dcterms:created>
  <dcterms:modified xsi:type="dcterms:W3CDTF">2020-05-10T20:10:00Z</dcterms:modified>
</cp:coreProperties>
</file>