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FAC" w:rsidRPr="00CC1315" w:rsidRDefault="00F65FAC" w:rsidP="00F65FAC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C1315">
        <w:rPr>
          <w:rFonts w:ascii="Times New Roman" w:hAnsi="Times New Roman" w:cs="Times New Roman"/>
          <w:sz w:val="24"/>
          <w:szCs w:val="24"/>
        </w:rPr>
        <w:t>Рабочая программа учебного предмета «Родной (русский) язык» разработана в соответствии с требованиями к результатам освоения основной образовательной программы начального общего образования МБОУ СОШ №</w:t>
      </w:r>
      <w:r w:rsidR="00CC1315">
        <w:rPr>
          <w:rFonts w:ascii="Times New Roman" w:hAnsi="Times New Roman" w:cs="Times New Roman"/>
          <w:sz w:val="24"/>
          <w:szCs w:val="24"/>
        </w:rPr>
        <w:t xml:space="preserve"> </w:t>
      </w:r>
      <w:r w:rsidRPr="00CC1315">
        <w:rPr>
          <w:rFonts w:ascii="Times New Roman" w:hAnsi="Times New Roman" w:cs="Times New Roman"/>
          <w:sz w:val="24"/>
          <w:szCs w:val="24"/>
        </w:rPr>
        <w:t>9 и УМК</w:t>
      </w:r>
      <w:proofErr w:type="gramStart"/>
      <w:r w:rsidRPr="00CC131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CC1315">
        <w:rPr>
          <w:rFonts w:ascii="Times New Roman" w:hAnsi="Times New Roman" w:cs="Times New Roman"/>
          <w:sz w:val="24"/>
          <w:szCs w:val="24"/>
        </w:rPr>
        <w:t xml:space="preserve">  «Русский родной язык» 1 класс, авторы: Александрова О.М., Вербицкая Л.А., Богданов С.И., Казакова Е.И., Кузнецова М.И., </w:t>
      </w:r>
      <w:proofErr w:type="spellStart"/>
      <w:r w:rsidRPr="00CC1315">
        <w:rPr>
          <w:rFonts w:ascii="Times New Roman" w:hAnsi="Times New Roman" w:cs="Times New Roman"/>
          <w:sz w:val="24"/>
          <w:szCs w:val="24"/>
        </w:rPr>
        <w:t>Петленко</w:t>
      </w:r>
      <w:proofErr w:type="spellEnd"/>
      <w:r w:rsidRPr="00CC1315">
        <w:rPr>
          <w:rFonts w:ascii="Times New Roman" w:hAnsi="Times New Roman" w:cs="Times New Roman"/>
          <w:sz w:val="24"/>
          <w:szCs w:val="24"/>
        </w:rPr>
        <w:t xml:space="preserve"> Л.В., Романова В.Ю. – М.: Просвещение. 2018.</w:t>
      </w:r>
    </w:p>
    <w:p w:rsidR="00F65FAC" w:rsidRPr="00CC1315" w:rsidRDefault="00F65FAC" w:rsidP="00F65FAC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C1315">
        <w:rPr>
          <w:rFonts w:ascii="Times New Roman" w:hAnsi="Times New Roman" w:cs="Times New Roman"/>
          <w:sz w:val="24"/>
          <w:szCs w:val="24"/>
        </w:rPr>
        <w:t>Программа направлена на обеспечение планируемых результатов освоения основной образовательной программы начального  общего образования МБОУ СОШ №9.</w:t>
      </w:r>
    </w:p>
    <w:p w:rsidR="00F65FAC" w:rsidRPr="00CC1315" w:rsidRDefault="00F65FAC" w:rsidP="00F65FAC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C1315">
        <w:rPr>
          <w:rFonts w:ascii="Times New Roman" w:hAnsi="Times New Roman" w:cs="Times New Roman"/>
          <w:sz w:val="24"/>
          <w:szCs w:val="24"/>
        </w:rPr>
        <w:t>В учебном плане МБОУ СОШ №9на изучение предмета «Родной (русский) язык» отведено 1 час в неделю , 33 часа в год.</w:t>
      </w:r>
    </w:p>
    <w:p w:rsidR="00F65FAC" w:rsidRPr="00CC1315" w:rsidRDefault="00F65FAC" w:rsidP="00F65FAC">
      <w:pPr>
        <w:ind w:left="180" w:hanging="180"/>
        <w:rPr>
          <w:rFonts w:ascii="Times New Roman" w:hAnsi="Times New Roman" w:cs="Times New Roman"/>
          <w:bCs/>
          <w:sz w:val="24"/>
          <w:szCs w:val="24"/>
        </w:rPr>
      </w:pPr>
    </w:p>
    <w:p w:rsidR="00F65FAC" w:rsidRPr="00CC1315" w:rsidRDefault="00F65FAC" w:rsidP="00F65FAC">
      <w:pPr>
        <w:jc w:val="both"/>
        <w:rPr>
          <w:rFonts w:ascii="Times New Roman" w:hAnsi="Times New Roman" w:cs="Times New Roman"/>
          <w:sz w:val="24"/>
          <w:szCs w:val="24"/>
        </w:rPr>
      </w:pPr>
      <w:r w:rsidRPr="00CC1315">
        <w:rPr>
          <w:rFonts w:ascii="Times New Roman" w:hAnsi="Times New Roman" w:cs="Times New Roman"/>
          <w:sz w:val="24"/>
          <w:szCs w:val="24"/>
        </w:rPr>
        <w:t>Планируемые предметные результаты освоения учебного предмета:</w:t>
      </w:r>
    </w:p>
    <w:p w:rsidR="00F65FAC" w:rsidRPr="00CC1315" w:rsidRDefault="00F65FAC" w:rsidP="00F65FA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65FAC" w:rsidRPr="00CC1315" w:rsidRDefault="008D4AB0" w:rsidP="00F65FAC">
      <w:pPr>
        <w:widowControl w:val="0"/>
        <w:suppressAutoHyphens/>
        <w:autoSpaceDN w:val="0"/>
        <w:ind w:left="720"/>
        <w:textAlignment w:val="baseline"/>
        <w:rPr>
          <w:rFonts w:ascii="Times New Roman" w:eastAsia="DejaVu Sans" w:hAnsi="Times New Roman" w:cs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DejaVu Sans" w:hAnsi="Times New Roman" w:cs="Times New Roman"/>
          <w:b/>
          <w:kern w:val="3"/>
          <w:sz w:val="24"/>
          <w:szCs w:val="24"/>
          <w:lang w:eastAsia="zh-CN" w:bidi="hi-IN"/>
        </w:rPr>
        <w:t>Обучающийся</w:t>
      </w:r>
      <w:r w:rsidR="00F65FAC" w:rsidRPr="00CC1315">
        <w:rPr>
          <w:rFonts w:ascii="Times New Roman" w:eastAsia="DejaVu Sans" w:hAnsi="Times New Roman" w:cs="Times New Roman"/>
          <w:b/>
          <w:kern w:val="3"/>
          <w:sz w:val="24"/>
          <w:szCs w:val="24"/>
          <w:lang w:eastAsia="zh-CN" w:bidi="hi-IN"/>
        </w:rPr>
        <w:t xml:space="preserve"> научится:  </w:t>
      </w:r>
    </w:p>
    <w:p w:rsidR="001D4D76" w:rsidRPr="00CC1315" w:rsidRDefault="001D4D76" w:rsidP="001D4D76">
      <w:pPr>
        <w:pStyle w:val="Default"/>
        <w:spacing w:after="45"/>
      </w:pPr>
      <w:r w:rsidRPr="00CC1315">
        <w:t xml:space="preserve">отличать текст от набора предложений, записанных как текст; </w:t>
      </w:r>
    </w:p>
    <w:p w:rsidR="001D4D76" w:rsidRPr="00CC1315" w:rsidRDefault="001D4D76" w:rsidP="001D4D76">
      <w:pPr>
        <w:pStyle w:val="Default"/>
        <w:spacing w:after="45"/>
      </w:pPr>
      <w:r w:rsidRPr="00CC1315">
        <w:t xml:space="preserve">осмысленно, правильно читать целыми словами; </w:t>
      </w:r>
    </w:p>
    <w:p w:rsidR="001D4D76" w:rsidRPr="00CC1315" w:rsidRDefault="001D4D76" w:rsidP="001D4D76">
      <w:pPr>
        <w:pStyle w:val="Default"/>
        <w:spacing w:after="45"/>
      </w:pPr>
      <w:r w:rsidRPr="00CC1315">
        <w:t xml:space="preserve">отвечать на вопросы учителя по содержанию прочитанного; </w:t>
      </w:r>
    </w:p>
    <w:p w:rsidR="001D4D76" w:rsidRPr="00CC1315" w:rsidRDefault="001D4D76" w:rsidP="001D4D76">
      <w:pPr>
        <w:pStyle w:val="Default"/>
        <w:spacing w:after="45"/>
      </w:pPr>
      <w:r w:rsidRPr="00CC1315">
        <w:t xml:space="preserve">подробно пересказывать текст; </w:t>
      </w:r>
    </w:p>
    <w:p w:rsidR="001D4D76" w:rsidRPr="00CC1315" w:rsidRDefault="001D4D76" w:rsidP="001D4D76">
      <w:pPr>
        <w:pStyle w:val="Default"/>
        <w:spacing w:after="45"/>
      </w:pPr>
      <w:r w:rsidRPr="00CC1315">
        <w:t xml:space="preserve">составлять устный рассказ по картинке; </w:t>
      </w:r>
    </w:p>
    <w:p w:rsidR="001D4D76" w:rsidRPr="00CC1315" w:rsidRDefault="001D4D76" w:rsidP="001D4D76">
      <w:pPr>
        <w:pStyle w:val="Default"/>
        <w:spacing w:after="45"/>
      </w:pPr>
      <w:r w:rsidRPr="00CC1315">
        <w:t xml:space="preserve"> </w:t>
      </w:r>
      <w:proofErr w:type="gramStart"/>
      <w:r w:rsidRPr="00CC1315">
        <w:t>называть звуки, из которых состоит слово (гласные – ударный, безударные; согласные – звонкие, глухие, парные и непарные, твёрдые, мягкие, парные и непарные); не смешивать понятия «звук» и «буква»; делить слово на слоги, ставить ударение.</w:t>
      </w:r>
      <w:proofErr w:type="gramEnd"/>
    </w:p>
    <w:p w:rsidR="001D4D76" w:rsidRPr="00CC1315" w:rsidRDefault="001D4D76" w:rsidP="001D4D76">
      <w:pPr>
        <w:pStyle w:val="Default"/>
        <w:spacing w:after="45"/>
      </w:pPr>
      <w:r w:rsidRPr="00CC1315">
        <w:t xml:space="preserve"> </w:t>
      </w:r>
    </w:p>
    <w:p w:rsidR="00F65FAC" w:rsidRPr="00CC1315" w:rsidRDefault="008D4AB0" w:rsidP="00F65FAC">
      <w:pPr>
        <w:pStyle w:val="a3"/>
        <w:jc w:val="both"/>
        <w:rPr>
          <w:b/>
          <w:color w:val="000000"/>
          <w:spacing w:val="6"/>
        </w:rPr>
      </w:pPr>
      <w:proofErr w:type="gramStart"/>
      <w:r>
        <w:rPr>
          <w:rFonts w:eastAsia="DejaVu Sans"/>
          <w:b/>
          <w:kern w:val="3"/>
          <w:lang w:eastAsia="zh-CN" w:bidi="hi-IN"/>
        </w:rPr>
        <w:t>Обучающийся</w:t>
      </w:r>
      <w:proofErr w:type="gramEnd"/>
      <w:r w:rsidR="00F65FAC" w:rsidRPr="00CC1315">
        <w:rPr>
          <w:b/>
          <w:color w:val="000000"/>
          <w:spacing w:val="6"/>
        </w:rPr>
        <w:t xml:space="preserve"> получит возможность научиться:</w:t>
      </w:r>
    </w:p>
    <w:p w:rsidR="008E53E7" w:rsidRPr="00CC1315" w:rsidRDefault="008E53E7" w:rsidP="00F65FAC">
      <w:pPr>
        <w:pStyle w:val="a3"/>
        <w:jc w:val="both"/>
        <w:rPr>
          <w:b/>
          <w:color w:val="000000"/>
          <w:spacing w:val="6"/>
        </w:rPr>
      </w:pPr>
    </w:p>
    <w:p w:rsidR="001D4D76" w:rsidRPr="00CC1315" w:rsidRDefault="001D4D76" w:rsidP="001D4D76">
      <w:pPr>
        <w:pStyle w:val="Default"/>
        <w:spacing w:after="45"/>
      </w:pPr>
      <w:r w:rsidRPr="00CC1315">
        <w:t xml:space="preserve">определять роль гласных букв, стоящих после букв, обозначающих согласные звуки, парные по мягкости (обозначение гласного звука и указание на твёрдость или мягкость согласного звука); </w:t>
      </w:r>
    </w:p>
    <w:p w:rsidR="001D4D76" w:rsidRPr="00CC1315" w:rsidRDefault="001D4D76" w:rsidP="001D4D76">
      <w:pPr>
        <w:pStyle w:val="Default"/>
        <w:spacing w:after="45"/>
      </w:pPr>
      <w:r w:rsidRPr="00CC1315">
        <w:t xml:space="preserve"> обозначать мягкость согласных звуков на письме; </w:t>
      </w:r>
    </w:p>
    <w:p w:rsidR="001D4D76" w:rsidRPr="00CC1315" w:rsidRDefault="001D4D76" w:rsidP="001D4D76">
      <w:pPr>
        <w:pStyle w:val="Default"/>
        <w:spacing w:after="45"/>
      </w:pPr>
      <w:r w:rsidRPr="00CC1315">
        <w:t xml:space="preserve">определять количество букв и звуков в слове; </w:t>
      </w:r>
    </w:p>
    <w:p w:rsidR="001D4D76" w:rsidRPr="00CC1315" w:rsidRDefault="001D4D76" w:rsidP="001D4D76">
      <w:pPr>
        <w:pStyle w:val="Default"/>
        <w:spacing w:after="45"/>
      </w:pPr>
      <w:r w:rsidRPr="00CC1315">
        <w:t xml:space="preserve"> писать большую букву в начале предложения, в именах и фамилиях; </w:t>
      </w:r>
    </w:p>
    <w:p w:rsidR="001D4D76" w:rsidRPr="00CC1315" w:rsidRDefault="001D4D76" w:rsidP="001D4D76">
      <w:pPr>
        <w:pStyle w:val="Default"/>
      </w:pPr>
      <w:r w:rsidRPr="00CC1315">
        <w:t xml:space="preserve"> ставить пунктуационные знаки конца предложения; </w:t>
      </w:r>
    </w:p>
    <w:p w:rsidR="001D4D76" w:rsidRPr="00CC1315" w:rsidRDefault="001D4D76" w:rsidP="001D4D76">
      <w:pPr>
        <w:pStyle w:val="Default"/>
        <w:spacing w:after="32"/>
      </w:pPr>
      <w:r w:rsidRPr="00CC1315">
        <w:t xml:space="preserve">списывать с печатного образца и писать под диктовку слова и небольшие предложения, используя правильные начертания букв, соединения; </w:t>
      </w:r>
    </w:p>
    <w:p w:rsidR="001D4D76" w:rsidRPr="00CC1315" w:rsidRDefault="001D4D76" w:rsidP="001D4D76">
      <w:pPr>
        <w:pStyle w:val="Default"/>
      </w:pPr>
      <w:r w:rsidRPr="00CC1315">
        <w:t xml:space="preserve">находить корень в группе доступных однокоренных слов. </w:t>
      </w:r>
    </w:p>
    <w:p w:rsidR="00F65FAC" w:rsidRPr="00CC1315" w:rsidRDefault="00F65FAC" w:rsidP="00F65FAC">
      <w:pPr>
        <w:pStyle w:val="a3"/>
        <w:jc w:val="center"/>
        <w:rPr>
          <w:color w:val="000000"/>
          <w:spacing w:val="24"/>
        </w:rPr>
      </w:pPr>
    </w:p>
    <w:p w:rsidR="00F65FAC" w:rsidRPr="00CC1315" w:rsidRDefault="00F65FAC" w:rsidP="00F65FAC">
      <w:pPr>
        <w:shd w:val="clear" w:color="auto" w:fill="FFFFFF"/>
        <w:spacing w:after="15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1315">
        <w:rPr>
          <w:rFonts w:ascii="Times New Roman" w:hAnsi="Times New Roman" w:cs="Times New Roman"/>
          <w:b/>
          <w:sz w:val="24"/>
          <w:szCs w:val="24"/>
        </w:rPr>
        <w:t>Содержание учебной программы</w:t>
      </w:r>
    </w:p>
    <w:tbl>
      <w:tblPr>
        <w:tblW w:w="897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82"/>
        <w:gridCol w:w="4750"/>
        <w:gridCol w:w="3544"/>
      </w:tblGrid>
      <w:tr w:rsidR="00F65FAC" w:rsidRPr="00CC1315" w:rsidTr="00C61BB3">
        <w:trPr>
          <w:trHeight w:val="148"/>
        </w:trPr>
        <w:tc>
          <w:tcPr>
            <w:tcW w:w="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F65FAC" w:rsidRPr="00CC1315" w:rsidRDefault="00F65FAC" w:rsidP="00C61BB3">
            <w:pPr>
              <w:pStyle w:val="TableContents"/>
              <w:jc w:val="both"/>
              <w:rPr>
                <w:rFonts w:cs="Times New Roman"/>
              </w:rPr>
            </w:pPr>
            <w:r w:rsidRPr="00CC1315">
              <w:rPr>
                <w:rFonts w:cs="Times New Roman"/>
              </w:rPr>
              <w:t>№</w:t>
            </w:r>
          </w:p>
          <w:p w:rsidR="00F65FAC" w:rsidRPr="00CC1315" w:rsidRDefault="00F65FAC" w:rsidP="00C61BB3">
            <w:pPr>
              <w:pStyle w:val="TableContents"/>
              <w:jc w:val="both"/>
              <w:rPr>
                <w:rFonts w:cs="Times New Roman"/>
              </w:rPr>
            </w:pPr>
            <w:proofErr w:type="spellStart"/>
            <w:proofErr w:type="gramStart"/>
            <w:r w:rsidRPr="00CC1315">
              <w:rPr>
                <w:rFonts w:cs="Times New Roman"/>
              </w:rPr>
              <w:t>п</w:t>
            </w:r>
            <w:proofErr w:type="spellEnd"/>
            <w:proofErr w:type="gramEnd"/>
            <w:r w:rsidRPr="00CC1315">
              <w:rPr>
                <w:rFonts w:cs="Times New Roman"/>
              </w:rPr>
              <w:t>/</w:t>
            </w:r>
            <w:proofErr w:type="spellStart"/>
            <w:r w:rsidRPr="00CC1315">
              <w:rPr>
                <w:rFonts w:cs="Times New Roman"/>
              </w:rPr>
              <w:t>п</w:t>
            </w:r>
            <w:proofErr w:type="spellEnd"/>
          </w:p>
        </w:tc>
        <w:tc>
          <w:tcPr>
            <w:tcW w:w="4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F65FAC" w:rsidRPr="00CC1315" w:rsidRDefault="00F65FAC" w:rsidP="00C61BB3">
            <w:pPr>
              <w:pStyle w:val="TableContents"/>
              <w:jc w:val="both"/>
              <w:rPr>
                <w:rFonts w:cs="Times New Roman"/>
              </w:rPr>
            </w:pPr>
            <w:r w:rsidRPr="00CC1315">
              <w:rPr>
                <w:rFonts w:cs="Times New Roman"/>
              </w:rPr>
              <w:t>тема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F65FAC" w:rsidRPr="00CC1315" w:rsidRDefault="00F65FAC" w:rsidP="00C61BB3">
            <w:pPr>
              <w:pStyle w:val="TableContents"/>
              <w:jc w:val="both"/>
              <w:rPr>
                <w:rFonts w:cs="Times New Roman"/>
              </w:rPr>
            </w:pPr>
            <w:r w:rsidRPr="00CC1315">
              <w:rPr>
                <w:rFonts w:cs="Times New Roman"/>
              </w:rPr>
              <w:t>Количество часов</w:t>
            </w:r>
          </w:p>
        </w:tc>
      </w:tr>
      <w:tr w:rsidR="00F65FAC" w:rsidRPr="00CC1315" w:rsidTr="00C61BB3">
        <w:trPr>
          <w:trHeight w:val="148"/>
        </w:trPr>
        <w:tc>
          <w:tcPr>
            <w:tcW w:w="68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F65FAC" w:rsidRPr="00CC1315" w:rsidRDefault="00F65FAC" w:rsidP="00C61BB3">
            <w:pPr>
              <w:pStyle w:val="TableContents"/>
              <w:jc w:val="both"/>
              <w:rPr>
                <w:rFonts w:cs="Times New Roman"/>
              </w:rPr>
            </w:pPr>
            <w:r w:rsidRPr="00CC1315">
              <w:rPr>
                <w:rFonts w:cs="Times New Roman"/>
              </w:rPr>
              <w:t>1</w:t>
            </w:r>
          </w:p>
        </w:tc>
        <w:tc>
          <w:tcPr>
            <w:tcW w:w="47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F65FAC" w:rsidRPr="00CC1315" w:rsidRDefault="00A14313" w:rsidP="00A14313">
            <w:pPr>
              <w:pStyle w:val="Standard"/>
              <w:shd w:val="clear" w:color="auto" w:fill="FFFFFF"/>
              <w:ind w:right="-23"/>
              <w:jc w:val="both"/>
              <w:rPr>
                <w:rFonts w:cs="Times New Roman"/>
              </w:rPr>
            </w:pPr>
            <w:r w:rsidRPr="00CC1315">
              <w:rPr>
                <w:rFonts w:cs="Times New Roman"/>
                <w:b/>
              </w:rPr>
              <w:t xml:space="preserve">Русский язык: прошлое и  настоящее  </w:t>
            </w:r>
            <w:r w:rsidRPr="00CC1315">
              <w:rPr>
                <w:rFonts w:cs="Times New Roman"/>
              </w:rPr>
              <w:t xml:space="preserve"> 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F65FAC" w:rsidRPr="00CC1315" w:rsidRDefault="00A14313" w:rsidP="00C61BB3">
            <w:pPr>
              <w:pStyle w:val="Standard"/>
              <w:jc w:val="both"/>
              <w:rPr>
                <w:rFonts w:cs="Times New Roman"/>
              </w:rPr>
            </w:pPr>
            <w:r w:rsidRPr="00CC1315">
              <w:rPr>
                <w:rFonts w:cs="Times New Roman"/>
                <w:b/>
              </w:rPr>
              <w:t>12</w:t>
            </w:r>
          </w:p>
        </w:tc>
      </w:tr>
      <w:tr w:rsidR="00F65FAC" w:rsidRPr="00CC1315" w:rsidTr="00C61BB3">
        <w:trPr>
          <w:trHeight w:val="148"/>
        </w:trPr>
        <w:tc>
          <w:tcPr>
            <w:tcW w:w="68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F65FAC" w:rsidRPr="00CC1315" w:rsidRDefault="00F65FAC" w:rsidP="00C61BB3">
            <w:pPr>
              <w:pStyle w:val="TableContents"/>
              <w:jc w:val="both"/>
              <w:rPr>
                <w:rFonts w:cs="Times New Roman"/>
              </w:rPr>
            </w:pPr>
            <w:r w:rsidRPr="00CC1315">
              <w:rPr>
                <w:rFonts w:cs="Times New Roman"/>
              </w:rPr>
              <w:t>2</w:t>
            </w:r>
          </w:p>
        </w:tc>
        <w:tc>
          <w:tcPr>
            <w:tcW w:w="47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F65FAC" w:rsidRPr="00CC1315" w:rsidRDefault="005606BE" w:rsidP="005606BE">
            <w:pPr>
              <w:pStyle w:val="Standard"/>
              <w:shd w:val="clear" w:color="auto" w:fill="FFFFFF"/>
              <w:spacing w:line="276" w:lineRule="auto"/>
              <w:jc w:val="both"/>
              <w:rPr>
                <w:rFonts w:cs="Times New Roman"/>
                <w:bCs/>
              </w:rPr>
            </w:pPr>
            <w:r w:rsidRPr="00CC1315">
              <w:rPr>
                <w:rFonts w:cs="Times New Roman"/>
                <w:b/>
              </w:rPr>
              <w:t>Язык в действии</w:t>
            </w:r>
            <w:r w:rsidRPr="00CC1315">
              <w:rPr>
                <w:rFonts w:cs="Times New Roman"/>
              </w:rPr>
              <w:t xml:space="preserve"> 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F65FAC" w:rsidRPr="00CC1315" w:rsidRDefault="005606BE" w:rsidP="00C61BB3">
            <w:pPr>
              <w:pStyle w:val="Standard"/>
              <w:jc w:val="both"/>
              <w:rPr>
                <w:rFonts w:cs="Times New Roman"/>
              </w:rPr>
            </w:pPr>
            <w:r w:rsidRPr="00CC1315">
              <w:rPr>
                <w:rFonts w:cs="Times New Roman"/>
                <w:b/>
              </w:rPr>
              <w:t>10</w:t>
            </w:r>
          </w:p>
        </w:tc>
      </w:tr>
      <w:tr w:rsidR="00F65FAC" w:rsidRPr="00CC1315" w:rsidTr="00C61BB3">
        <w:trPr>
          <w:trHeight w:val="148"/>
        </w:trPr>
        <w:tc>
          <w:tcPr>
            <w:tcW w:w="68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F65FAC" w:rsidRPr="00CC1315" w:rsidRDefault="00F65FAC" w:rsidP="00C61BB3">
            <w:pPr>
              <w:pStyle w:val="TableContents"/>
              <w:jc w:val="both"/>
              <w:rPr>
                <w:rFonts w:cs="Times New Roman"/>
              </w:rPr>
            </w:pPr>
            <w:r w:rsidRPr="00CC1315">
              <w:rPr>
                <w:rFonts w:cs="Times New Roman"/>
              </w:rPr>
              <w:lastRenderedPageBreak/>
              <w:t>3</w:t>
            </w:r>
          </w:p>
        </w:tc>
        <w:tc>
          <w:tcPr>
            <w:tcW w:w="47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F65FAC" w:rsidRPr="00CC1315" w:rsidRDefault="005606BE" w:rsidP="005606BE">
            <w:pPr>
              <w:pStyle w:val="Standard"/>
              <w:widowControl/>
              <w:shd w:val="clear" w:color="auto" w:fill="FFFFFF"/>
              <w:spacing w:line="276" w:lineRule="auto"/>
              <w:jc w:val="both"/>
              <w:rPr>
                <w:rFonts w:cs="Times New Roman"/>
                <w:bCs/>
              </w:rPr>
            </w:pPr>
            <w:r w:rsidRPr="00CC1315">
              <w:rPr>
                <w:rFonts w:cs="Times New Roman"/>
                <w:b/>
              </w:rPr>
              <w:t xml:space="preserve">Секреты речи и текста 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F65FAC" w:rsidRPr="00CC1315" w:rsidRDefault="005606BE" w:rsidP="00C61BB3">
            <w:pPr>
              <w:pStyle w:val="Standard"/>
              <w:jc w:val="both"/>
              <w:rPr>
                <w:rFonts w:cs="Times New Roman"/>
              </w:rPr>
            </w:pPr>
            <w:r w:rsidRPr="00CC1315">
              <w:rPr>
                <w:rFonts w:cs="Times New Roman"/>
                <w:b/>
              </w:rPr>
              <w:t>11</w:t>
            </w:r>
          </w:p>
        </w:tc>
      </w:tr>
      <w:tr w:rsidR="00F65FAC" w:rsidRPr="00CC1315" w:rsidTr="00C61BB3">
        <w:trPr>
          <w:trHeight w:val="148"/>
        </w:trPr>
        <w:tc>
          <w:tcPr>
            <w:tcW w:w="68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F65FAC" w:rsidRPr="00CC1315" w:rsidRDefault="00F65FAC" w:rsidP="00C61BB3">
            <w:pPr>
              <w:pStyle w:val="TableContents"/>
              <w:jc w:val="both"/>
              <w:rPr>
                <w:rFonts w:cs="Times New Roman"/>
              </w:rPr>
            </w:pPr>
          </w:p>
        </w:tc>
        <w:tc>
          <w:tcPr>
            <w:tcW w:w="475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F65FAC" w:rsidRPr="00CC1315" w:rsidRDefault="00CC1315" w:rsidP="00C61BB3">
            <w:pPr>
              <w:pStyle w:val="Standard"/>
              <w:jc w:val="both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Итог: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F65FAC" w:rsidRPr="00CC1315" w:rsidRDefault="00EC417C" w:rsidP="00C61BB3">
            <w:pPr>
              <w:pStyle w:val="Standard"/>
              <w:jc w:val="both"/>
              <w:rPr>
                <w:rFonts w:cs="Times New Roman"/>
              </w:rPr>
            </w:pPr>
            <w:r w:rsidRPr="00CC1315">
              <w:rPr>
                <w:rFonts w:cs="Times New Roman"/>
              </w:rPr>
              <w:t>33</w:t>
            </w:r>
          </w:p>
        </w:tc>
      </w:tr>
    </w:tbl>
    <w:p w:rsidR="00CC1315" w:rsidRPr="00CC1315" w:rsidRDefault="00CC1315" w:rsidP="00F65FAC">
      <w:pPr>
        <w:shd w:val="clear" w:color="auto" w:fill="FFFFFF"/>
        <w:spacing w:after="150"/>
        <w:rPr>
          <w:rFonts w:ascii="Times New Roman" w:hAnsi="Times New Roman" w:cs="Times New Roman"/>
          <w:color w:val="000000"/>
          <w:sz w:val="24"/>
          <w:szCs w:val="24"/>
        </w:rPr>
      </w:pPr>
    </w:p>
    <w:p w:rsidR="00F65FAC" w:rsidRPr="00CC1315" w:rsidRDefault="00F65FAC" w:rsidP="00F65FAC">
      <w:pPr>
        <w:shd w:val="clear" w:color="auto" w:fill="FFFFFF"/>
        <w:spacing w:after="150"/>
        <w:rPr>
          <w:rFonts w:ascii="Times New Roman" w:hAnsi="Times New Roman" w:cs="Times New Roman"/>
          <w:b/>
          <w:sz w:val="24"/>
          <w:szCs w:val="24"/>
        </w:rPr>
      </w:pPr>
      <w:r w:rsidRPr="00CC1315">
        <w:rPr>
          <w:rFonts w:ascii="Times New Roman" w:hAnsi="Times New Roman" w:cs="Times New Roman"/>
          <w:b/>
          <w:sz w:val="24"/>
          <w:szCs w:val="24"/>
        </w:rPr>
        <w:t xml:space="preserve">Содержание учебного предмета. </w:t>
      </w:r>
    </w:p>
    <w:p w:rsidR="00CC1315" w:rsidRPr="00CC1315" w:rsidRDefault="00CC1315" w:rsidP="00CC1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1315">
        <w:rPr>
          <w:rFonts w:ascii="Times New Roman" w:hAnsi="Times New Roman" w:cs="Times New Roman"/>
          <w:b/>
          <w:sz w:val="24"/>
          <w:szCs w:val="24"/>
        </w:rPr>
        <w:t>Раздел 1.</w:t>
      </w:r>
      <w:r w:rsidRPr="00CC1315">
        <w:rPr>
          <w:rFonts w:ascii="Times New Roman" w:hAnsi="Times New Roman" w:cs="Times New Roman"/>
          <w:sz w:val="24"/>
          <w:szCs w:val="24"/>
        </w:rPr>
        <w:t xml:space="preserve">    </w:t>
      </w:r>
      <w:r w:rsidRPr="00CC1315">
        <w:rPr>
          <w:rFonts w:ascii="Times New Roman" w:hAnsi="Times New Roman" w:cs="Times New Roman"/>
          <w:b/>
          <w:sz w:val="24"/>
          <w:szCs w:val="24"/>
        </w:rPr>
        <w:t>Русский язык: прошлое и  настоящее  (12 часов)</w:t>
      </w:r>
      <w:r w:rsidRPr="00CC1315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CC1315" w:rsidRPr="00CC1315" w:rsidRDefault="00CC1315" w:rsidP="00CC1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1315">
        <w:rPr>
          <w:rFonts w:ascii="Times New Roman" w:hAnsi="Times New Roman" w:cs="Times New Roman"/>
          <w:sz w:val="24"/>
          <w:szCs w:val="24"/>
        </w:rPr>
        <w:t>Особенности оформления книг в Древней Руси. Как появились буквы современного русского алфавита. Проект «Оформление буквиц и заставок».  Об истории русской письменности. Как писали в старину. Дом в старину, что как называлось. Как одевались в старину. Имена в малых жанрах фольклора. Проект «Словарь в картинках».</w:t>
      </w:r>
    </w:p>
    <w:p w:rsidR="00CC1315" w:rsidRPr="00CC1315" w:rsidRDefault="00CC1315" w:rsidP="00CC1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1315">
        <w:rPr>
          <w:rFonts w:ascii="Times New Roman" w:hAnsi="Times New Roman" w:cs="Times New Roman"/>
          <w:b/>
          <w:sz w:val="24"/>
          <w:szCs w:val="24"/>
        </w:rPr>
        <w:t>Раздел 2. Язык в действии</w:t>
      </w:r>
      <w:r w:rsidRPr="00CC1315">
        <w:rPr>
          <w:rFonts w:ascii="Times New Roman" w:hAnsi="Times New Roman" w:cs="Times New Roman"/>
          <w:sz w:val="24"/>
          <w:szCs w:val="24"/>
        </w:rPr>
        <w:t xml:space="preserve"> </w:t>
      </w:r>
      <w:r w:rsidRPr="00CC1315">
        <w:rPr>
          <w:rFonts w:ascii="Times New Roman" w:hAnsi="Times New Roman" w:cs="Times New Roman"/>
          <w:b/>
          <w:sz w:val="24"/>
          <w:szCs w:val="24"/>
        </w:rPr>
        <w:t>(10 часов)</w:t>
      </w:r>
      <w:r w:rsidRPr="00CC1315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CC1315" w:rsidRPr="00CC1315" w:rsidRDefault="00CC1315" w:rsidP="00CC1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1315">
        <w:rPr>
          <w:rFonts w:ascii="Times New Roman" w:hAnsi="Times New Roman" w:cs="Times New Roman"/>
          <w:sz w:val="24"/>
          <w:szCs w:val="24"/>
        </w:rPr>
        <w:t xml:space="preserve">Как нельзя произносить слова. Выделяем голосом важные слова. Как можно играть звуками. </w:t>
      </w:r>
      <w:r w:rsidRPr="00CC1315">
        <w:rPr>
          <w:rFonts w:ascii="Times New Roman" w:hAnsi="Times New Roman" w:cs="Times New Roman"/>
          <w:color w:val="000000"/>
          <w:sz w:val="24"/>
          <w:szCs w:val="24"/>
        </w:rPr>
        <w:t xml:space="preserve">Где поставить ударение? </w:t>
      </w:r>
      <w:r w:rsidRPr="00CC1315">
        <w:rPr>
          <w:rFonts w:ascii="Times New Roman" w:hAnsi="Times New Roman" w:cs="Times New Roman"/>
          <w:sz w:val="24"/>
          <w:szCs w:val="24"/>
        </w:rPr>
        <w:t xml:space="preserve">Как сочетаются слова. Для чего нужна рифма? Проект «Составлю своё стихотворение». </w:t>
      </w:r>
    </w:p>
    <w:p w:rsidR="00CC1315" w:rsidRPr="00CC1315" w:rsidRDefault="00CC1315" w:rsidP="00CC1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C1315">
        <w:rPr>
          <w:rFonts w:ascii="Times New Roman" w:hAnsi="Times New Roman" w:cs="Times New Roman"/>
          <w:b/>
          <w:sz w:val="24"/>
          <w:szCs w:val="24"/>
        </w:rPr>
        <w:t>Раздел 3. Секреты речи и текста (11 часов)</w:t>
      </w:r>
    </w:p>
    <w:p w:rsidR="00CC1315" w:rsidRPr="00CC1315" w:rsidRDefault="00CC1315" w:rsidP="00CC1315">
      <w:pPr>
        <w:pStyle w:val="ab"/>
        <w:shd w:val="clear" w:color="auto" w:fill="FFFFFF"/>
        <w:spacing w:before="0" w:after="0"/>
      </w:pPr>
      <w:r w:rsidRPr="00CC1315">
        <w:t xml:space="preserve">Как люди общаются друг с другом. </w:t>
      </w:r>
      <w:r w:rsidRPr="00CC1315">
        <w:rPr>
          <w:lang w:eastAsia="en-US"/>
        </w:rPr>
        <w:t>Вежливые слова</w:t>
      </w:r>
      <w:r w:rsidRPr="00CC1315">
        <w:t xml:space="preserve">. Как люди приветствуют друг друга. Спрашиваем, отвечаем. </w:t>
      </w:r>
      <w:r w:rsidRPr="00CC1315">
        <w:rPr>
          <w:color w:val="000000"/>
        </w:rPr>
        <w:t xml:space="preserve">Секреты диалога. Сравниваем тексты. </w:t>
      </w:r>
      <w:r w:rsidRPr="00CC1315">
        <w:rPr>
          <w:color w:val="000000"/>
          <w:lang w:eastAsia="en-US"/>
        </w:rPr>
        <w:t xml:space="preserve">Зачем людям имена. </w:t>
      </w:r>
      <w:r w:rsidRPr="00CC1315">
        <w:t>Культура общения.</w:t>
      </w:r>
    </w:p>
    <w:p w:rsidR="00CC1315" w:rsidRPr="00CC1315" w:rsidRDefault="00CC1315" w:rsidP="00CC1315">
      <w:pPr>
        <w:pStyle w:val="ab"/>
        <w:shd w:val="clear" w:color="auto" w:fill="FFFFFF"/>
        <w:spacing w:before="0" w:after="0"/>
        <w:rPr>
          <w:color w:val="000000"/>
        </w:rPr>
      </w:pPr>
      <w:r w:rsidRPr="00CC1315">
        <w:t>Обобщение</w:t>
      </w:r>
    </w:p>
    <w:p w:rsidR="00A71268" w:rsidRPr="00E60A8D" w:rsidRDefault="00A71268" w:rsidP="00A7126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0A8D">
        <w:rPr>
          <w:rFonts w:ascii="Times New Roman" w:hAnsi="Times New Roman" w:cs="Times New Roman"/>
          <w:b/>
          <w:sz w:val="24"/>
          <w:szCs w:val="24"/>
        </w:rPr>
        <w:t>Календарно-тематическое планирование</w:t>
      </w:r>
    </w:p>
    <w:tbl>
      <w:tblPr>
        <w:tblStyle w:val="ac"/>
        <w:tblW w:w="0" w:type="auto"/>
        <w:tblLook w:val="04A0"/>
      </w:tblPr>
      <w:tblGrid>
        <w:gridCol w:w="846"/>
        <w:gridCol w:w="4961"/>
        <w:gridCol w:w="1417"/>
        <w:gridCol w:w="1140"/>
        <w:gridCol w:w="1197"/>
      </w:tblGrid>
      <w:tr w:rsidR="00A71268" w:rsidRPr="00E60A8D" w:rsidTr="009A2252">
        <w:trPr>
          <w:trHeight w:val="285"/>
        </w:trPr>
        <w:tc>
          <w:tcPr>
            <w:tcW w:w="846" w:type="dxa"/>
            <w:vMerge w:val="restart"/>
          </w:tcPr>
          <w:p w:rsidR="00A71268" w:rsidRPr="00E60A8D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A8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60A8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60A8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60A8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961" w:type="dxa"/>
            <w:vMerge w:val="restart"/>
          </w:tcPr>
          <w:p w:rsidR="00A71268" w:rsidRPr="00E60A8D" w:rsidRDefault="00A71268" w:rsidP="009A2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A8D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1201" w:type="dxa"/>
            <w:vMerge w:val="restart"/>
          </w:tcPr>
          <w:p w:rsidR="00A71268" w:rsidRPr="00E60A8D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A8D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2337" w:type="dxa"/>
            <w:gridSpan w:val="2"/>
          </w:tcPr>
          <w:p w:rsidR="00A71268" w:rsidRPr="00E60A8D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A8D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</w:tr>
      <w:tr w:rsidR="00A71268" w:rsidRPr="00E60A8D" w:rsidTr="009A2252">
        <w:trPr>
          <w:trHeight w:val="240"/>
        </w:trPr>
        <w:tc>
          <w:tcPr>
            <w:tcW w:w="846" w:type="dxa"/>
            <w:vMerge/>
          </w:tcPr>
          <w:p w:rsidR="00A71268" w:rsidRPr="00E60A8D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vMerge/>
          </w:tcPr>
          <w:p w:rsidR="00A71268" w:rsidRPr="00E60A8D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  <w:vMerge/>
          </w:tcPr>
          <w:p w:rsidR="00A71268" w:rsidRPr="00E60A8D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</w:tcPr>
          <w:p w:rsidR="00A71268" w:rsidRPr="00E60A8D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A8D">
              <w:rPr>
                <w:rFonts w:ascii="Times New Roman" w:hAnsi="Times New Roman" w:cs="Times New Roman"/>
                <w:sz w:val="24"/>
                <w:szCs w:val="24"/>
              </w:rPr>
              <w:t>по плану</w:t>
            </w:r>
          </w:p>
        </w:tc>
        <w:tc>
          <w:tcPr>
            <w:tcW w:w="1197" w:type="dxa"/>
          </w:tcPr>
          <w:p w:rsidR="00A71268" w:rsidRPr="00E60A8D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A8D">
              <w:rPr>
                <w:rFonts w:ascii="Times New Roman" w:hAnsi="Times New Roman" w:cs="Times New Roman"/>
                <w:sz w:val="24"/>
                <w:szCs w:val="24"/>
              </w:rPr>
              <w:t>по факту</w:t>
            </w:r>
          </w:p>
        </w:tc>
      </w:tr>
      <w:tr w:rsidR="00A71268" w:rsidRPr="00AE79E2" w:rsidTr="009A2252">
        <w:trPr>
          <w:trHeight w:val="240"/>
        </w:trPr>
        <w:tc>
          <w:tcPr>
            <w:tcW w:w="846" w:type="dxa"/>
          </w:tcPr>
          <w:p w:rsidR="00A71268" w:rsidRPr="00AE79E2" w:rsidRDefault="00A71268" w:rsidP="00A71268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</w:p>
        </w:tc>
        <w:tc>
          <w:tcPr>
            <w:tcW w:w="4961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Русский язык: прошлое и  настоящее  </w:t>
            </w:r>
          </w:p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Особенности оформления книг в Древней Руси.</w:t>
            </w:r>
          </w:p>
        </w:tc>
        <w:tc>
          <w:tcPr>
            <w:tcW w:w="1201" w:type="dxa"/>
          </w:tcPr>
          <w:p w:rsidR="00A71268" w:rsidRPr="00AE79E2" w:rsidRDefault="00A71268" w:rsidP="009A2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0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268" w:rsidRPr="00AE79E2" w:rsidTr="009A2252">
        <w:trPr>
          <w:trHeight w:val="240"/>
        </w:trPr>
        <w:tc>
          <w:tcPr>
            <w:tcW w:w="846" w:type="dxa"/>
          </w:tcPr>
          <w:p w:rsidR="00A71268" w:rsidRPr="00AE79E2" w:rsidRDefault="00A71268" w:rsidP="00A71268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 xml:space="preserve">Как появились буквы современного русского алфавита. </w:t>
            </w:r>
          </w:p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A71268" w:rsidRPr="00AE79E2" w:rsidRDefault="00A71268" w:rsidP="009A2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0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268" w:rsidRPr="00AE79E2" w:rsidTr="009A2252">
        <w:trPr>
          <w:trHeight w:val="240"/>
        </w:trPr>
        <w:tc>
          <w:tcPr>
            <w:tcW w:w="846" w:type="dxa"/>
          </w:tcPr>
          <w:p w:rsidR="00A71268" w:rsidRPr="00AE79E2" w:rsidRDefault="00A71268" w:rsidP="00A71268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 xml:space="preserve">Проект «Оформление буквиц и заставок».  </w:t>
            </w:r>
          </w:p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A71268" w:rsidRPr="00AE79E2" w:rsidRDefault="00A71268" w:rsidP="009A2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0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268" w:rsidRPr="00AE79E2" w:rsidTr="009A2252">
        <w:trPr>
          <w:trHeight w:val="240"/>
        </w:trPr>
        <w:tc>
          <w:tcPr>
            <w:tcW w:w="846" w:type="dxa"/>
          </w:tcPr>
          <w:p w:rsidR="00A71268" w:rsidRPr="00AE79E2" w:rsidRDefault="00A71268" w:rsidP="00A71268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Об истории русской письменности</w:t>
            </w:r>
          </w:p>
        </w:tc>
        <w:tc>
          <w:tcPr>
            <w:tcW w:w="1201" w:type="dxa"/>
          </w:tcPr>
          <w:p w:rsidR="00A71268" w:rsidRPr="00AE79E2" w:rsidRDefault="00A71268" w:rsidP="009A2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0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268" w:rsidRPr="00AE79E2" w:rsidTr="009A2252">
        <w:trPr>
          <w:trHeight w:val="240"/>
        </w:trPr>
        <w:tc>
          <w:tcPr>
            <w:tcW w:w="846" w:type="dxa"/>
          </w:tcPr>
          <w:p w:rsidR="00A71268" w:rsidRPr="00AE79E2" w:rsidRDefault="00A71268" w:rsidP="00A71268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Об истории русской письменности. Закрепление.</w:t>
            </w:r>
          </w:p>
        </w:tc>
        <w:tc>
          <w:tcPr>
            <w:tcW w:w="1201" w:type="dxa"/>
          </w:tcPr>
          <w:p w:rsidR="00A71268" w:rsidRPr="00AE79E2" w:rsidRDefault="00A71268" w:rsidP="009A2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0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268" w:rsidRPr="00AE79E2" w:rsidTr="009A2252">
        <w:trPr>
          <w:trHeight w:val="240"/>
        </w:trPr>
        <w:tc>
          <w:tcPr>
            <w:tcW w:w="846" w:type="dxa"/>
          </w:tcPr>
          <w:p w:rsidR="00A71268" w:rsidRPr="00AE79E2" w:rsidRDefault="00A71268" w:rsidP="00A71268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Как писали в старину</w:t>
            </w:r>
          </w:p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A71268" w:rsidRPr="00AE79E2" w:rsidRDefault="00A71268" w:rsidP="009A2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0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268" w:rsidRPr="00AE79E2" w:rsidTr="009A2252">
        <w:trPr>
          <w:trHeight w:val="240"/>
        </w:trPr>
        <w:tc>
          <w:tcPr>
            <w:tcW w:w="846" w:type="dxa"/>
          </w:tcPr>
          <w:p w:rsidR="00A71268" w:rsidRPr="00AE79E2" w:rsidRDefault="00A71268" w:rsidP="00A71268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Как писали в старину. Повторение.</w:t>
            </w:r>
          </w:p>
        </w:tc>
        <w:tc>
          <w:tcPr>
            <w:tcW w:w="1201" w:type="dxa"/>
          </w:tcPr>
          <w:p w:rsidR="00A71268" w:rsidRPr="00AE79E2" w:rsidRDefault="00A71268" w:rsidP="009A2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0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268" w:rsidRPr="00AE79E2" w:rsidTr="009A2252">
        <w:trPr>
          <w:trHeight w:val="240"/>
        </w:trPr>
        <w:tc>
          <w:tcPr>
            <w:tcW w:w="846" w:type="dxa"/>
          </w:tcPr>
          <w:p w:rsidR="00A71268" w:rsidRPr="00AE79E2" w:rsidRDefault="00A71268" w:rsidP="00A71268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Дом в старину, что как называлось</w:t>
            </w:r>
          </w:p>
        </w:tc>
        <w:tc>
          <w:tcPr>
            <w:tcW w:w="1201" w:type="dxa"/>
          </w:tcPr>
          <w:p w:rsidR="00A71268" w:rsidRPr="00AE79E2" w:rsidRDefault="00A71268" w:rsidP="009A2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0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268" w:rsidRPr="00AE79E2" w:rsidTr="009A2252">
        <w:trPr>
          <w:trHeight w:val="240"/>
        </w:trPr>
        <w:tc>
          <w:tcPr>
            <w:tcW w:w="846" w:type="dxa"/>
          </w:tcPr>
          <w:p w:rsidR="00A71268" w:rsidRPr="00AE79E2" w:rsidRDefault="00A71268" w:rsidP="00A71268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Дом в старину, что как называлось. Закрепление.</w:t>
            </w:r>
          </w:p>
        </w:tc>
        <w:tc>
          <w:tcPr>
            <w:tcW w:w="1201" w:type="dxa"/>
          </w:tcPr>
          <w:p w:rsidR="00A71268" w:rsidRPr="00AE79E2" w:rsidRDefault="00A71268" w:rsidP="009A2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0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268" w:rsidRPr="00AE79E2" w:rsidTr="009A2252">
        <w:trPr>
          <w:trHeight w:val="240"/>
        </w:trPr>
        <w:tc>
          <w:tcPr>
            <w:tcW w:w="846" w:type="dxa"/>
          </w:tcPr>
          <w:p w:rsidR="00A71268" w:rsidRPr="00AE79E2" w:rsidRDefault="00A71268" w:rsidP="00A71268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Как одевались в старину</w:t>
            </w:r>
          </w:p>
        </w:tc>
        <w:tc>
          <w:tcPr>
            <w:tcW w:w="1201" w:type="dxa"/>
          </w:tcPr>
          <w:p w:rsidR="00A71268" w:rsidRPr="00AE79E2" w:rsidRDefault="00A71268" w:rsidP="009A2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0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268" w:rsidRPr="00AE79E2" w:rsidTr="009A2252">
        <w:trPr>
          <w:trHeight w:val="240"/>
        </w:trPr>
        <w:tc>
          <w:tcPr>
            <w:tcW w:w="846" w:type="dxa"/>
          </w:tcPr>
          <w:p w:rsidR="00A71268" w:rsidRPr="00AE79E2" w:rsidRDefault="00A71268" w:rsidP="00A71268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71268" w:rsidRPr="00AE79E2" w:rsidRDefault="00A71268" w:rsidP="009A2252">
            <w:pPr>
              <w:pStyle w:val="Default"/>
            </w:pPr>
            <w:r w:rsidRPr="00AE79E2">
              <w:t xml:space="preserve">Имена в малых жанрах фольклора </w:t>
            </w:r>
          </w:p>
        </w:tc>
        <w:tc>
          <w:tcPr>
            <w:tcW w:w="1201" w:type="dxa"/>
          </w:tcPr>
          <w:p w:rsidR="00A71268" w:rsidRPr="00AE79E2" w:rsidRDefault="00A71268" w:rsidP="009A2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0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268" w:rsidRPr="00AE79E2" w:rsidTr="009A2252">
        <w:trPr>
          <w:trHeight w:val="240"/>
        </w:trPr>
        <w:tc>
          <w:tcPr>
            <w:tcW w:w="846" w:type="dxa"/>
          </w:tcPr>
          <w:p w:rsidR="00A71268" w:rsidRPr="00AE79E2" w:rsidRDefault="00A71268" w:rsidP="00A71268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Проект «Словарь в картинках».</w:t>
            </w:r>
          </w:p>
        </w:tc>
        <w:tc>
          <w:tcPr>
            <w:tcW w:w="1201" w:type="dxa"/>
          </w:tcPr>
          <w:p w:rsidR="00A71268" w:rsidRPr="00AE79E2" w:rsidRDefault="00A71268" w:rsidP="009A2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0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268" w:rsidRPr="00AE79E2" w:rsidTr="009A2252">
        <w:trPr>
          <w:trHeight w:val="240"/>
        </w:trPr>
        <w:tc>
          <w:tcPr>
            <w:tcW w:w="846" w:type="dxa"/>
          </w:tcPr>
          <w:p w:rsidR="00A71268" w:rsidRPr="00AE79E2" w:rsidRDefault="00A71268" w:rsidP="00A71268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b/>
                <w:sz w:val="24"/>
                <w:szCs w:val="24"/>
              </w:rPr>
              <w:t>Язык в действии</w:t>
            </w:r>
          </w:p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Как нельзя произносить слова</w:t>
            </w:r>
          </w:p>
        </w:tc>
        <w:tc>
          <w:tcPr>
            <w:tcW w:w="1201" w:type="dxa"/>
          </w:tcPr>
          <w:p w:rsidR="00A71268" w:rsidRPr="00AE79E2" w:rsidRDefault="00A71268" w:rsidP="009A2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0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268" w:rsidRPr="00AE79E2" w:rsidTr="009A2252">
        <w:trPr>
          <w:trHeight w:val="240"/>
        </w:trPr>
        <w:tc>
          <w:tcPr>
            <w:tcW w:w="846" w:type="dxa"/>
          </w:tcPr>
          <w:p w:rsidR="00A71268" w:rsidRPr="00AE79E2" w:rsidRDefault="00A71268" w:rsidP="00A71268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Выделяем голосом важные слова</w:t>
            </w:r>
          </w:p>
        </w:tc>
        <w:tc>
          <w:tcPr>
            <w:tcW w:w="1201" w:type="dxa"/>
          </w:tcPr>
          <w:p w:rsidR="00A71268" w:rsidRPr="00AE79E2" w:rsidRDefault="00A71268" w:rsidP="009A2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0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268" w:rsidRPr="00AE79E2" w:rsidTr="009A2252">
        <w:trPr>
          <w:trHeight w:val="240"/>
        </w:trPr>
        <w:tc>
          <w:tcPr>
            <w:tcW w:w="846" w:type="dxa"/>
          </w:tcPr>
          <w:p w:rsidR="00A71268" w:rsidRPr="00AE79E2" w:rsidRDefault="00A71268" w:rsidP="00A71268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Как можно играть звуками</w:t>
            </w:r>
          </w:p>
        </w:tc>
        <w:tc>
          <w:tcPr>
            <w:tcW w:w="1201" w:type="dxa"/>
          </w:tcPr>
          <w:p w:rsidR="00A71268" w:rsidRPr="00AE79E2" w:rsidRDefault="00A71268" w:rsidP="009A2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0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268" w:rsidRPr="00AE79E2" w:rsidTr="009A2252">
        <w:trPr>
          <w:trHeight w:val="240"/>
        </w:trPr>
        <w:tc>
          <w:tcPr>
            <w:tcW w:w="846" w:type="dxa"/>
          </w:tcPr>
          <w:p w:rsidR="00A71268" w:rsidRPr="00AE79E2" w:rsidRDefault="00A71268" w:rsidP="00A71268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Как можно играть звуками. Закрепление.</w:t>
            </w:r>
          </w:p>
        </w:tc>
        <w:tc>
          <w:tcPr>
            <w:tcW w:w="1201" w:type="dxa"/>
          </w:tcPr>
          <w:p w:rsidR="00A71268" w:rsidRPr="00AE79E2" w:rsidRDefault="00A71268" w:rsidP="009A2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0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268" w:rsidRPr="00AE79E2" w:rsidTr="009A2252">
        <w:trPr>
          <w:trHeight w:val="240"/>
        </w:trPr>
        <w:tc>
          <w:tcPr>
            <w:tcW w:w="846" w:type="dxa"/>
          </w:tcPr>
          <w:p w:rsidR="00A71268" w:rsidRPr="00AE79E2" w:rsidRDefault="00A71268" w:rsidP="00A71268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Где поставить ударение?</w:t>
            </w:r>
          </w:p>
        </w:tc>
        <w:tc>
          <w:tcPr>
            <w:tcW w:w="1201" w:type="dxa"/>
          </w:tcPr>
          <w:p w:rsidR="00A71268" w:rsidRPr="00AE79E2" w:rsidRDefault="00A71268" w:rsidP="009A2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0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268" w:rsidRPr="00AE79E2" w:rsidTr="009A2252">
        <w:trPr>
          <w:trHeight w:val="240"/>
        </w:trPr>
        <w:tc>
          <w:tcPr>
            <w:tcW w:w="846" w:type="dxa"/>
          </w:tcPr>
          <w:p w:rsidR="00A71268" w:rsidRPr="00AE79E2" w:rsidRDefault="00A71268" w:rsidP="00A71268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Где поставить ударение? Повторение.</w:t>
            </w:r>
          </w:p>
        </w:tc>
        <w:tc>
          <w:tcPr>
            <w:tcW w:w="1201" w:type="dxa"/>
          </w:tcPr>
          <w:p w:rsidR="00A71268" w:rsidRPr="00AE79E2" w:rsidRDefault="00A71268" w:rsidP="009A2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0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268" w:rsidRPr="00AE79E2" w:rsidTr="009A2252">
        <w:trPr>
          <w:trHeight w:val="240"/>
        </w:trPr>
        <w:tc>
          <w:tcPr>
            <w:tcW w:w="846" w:type="dxa"/>
          </w:tcPr>
          <w:p w:rsidR="00A71268" w:rsidRPr="00AE79E2" w:rsidRDefault="00A71268" w:rsidP="00A71268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Как сочетаются слова</w:t>
            </w:r>
          </w:p>
        </w:tc>
        <w:tc>
          <w:tcPr>
            <w:tcW w:w="1201" w:type="dxa"/>
          </w:tcPr>
          <w:p w:rsidR="00A71268" w:rsidRPr="00AE79E2" w:rsidRDefault="00A71268" w:rsidP="009A2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0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268" w:rsidRPr="00AE79E2" w:rsidTr="009A2252">
        <w:trPr>
          <w:trHeight w:val="240"/>
        </w:trPr>
        <w:tc>
          <w:tcPr>
            <w:tcW w:w="846" w:type="dxa"/>
          </w:tcPr>
          <w:p w:rsidR="00A71268" w:rsidRPr="00AE79E2" w:rsidRDefault="00A71268" w:rsidP="00A71268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Как сочетаются слова. Закрепление.</w:t>
            </w:r>
          </w:p>
        </w:tc>
        <w:tc>
          <w:tcPr>
            <w:tcW w:w="1201" w:type="dxa"/>
          </w:tcPr>
          <w:p w:rsidR="00A71268" w:rsidRPr="00AE79E2" w:rsidRDefault="00A71268" w:rsidP="009A2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0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268" w:rsidRPr="00AE79E2" w:rsidTr="009A2252">
        <w:trPr>
          <w:trHeight w:val="240"/>
        </w:trPr>
        <w:tc>
          <w:tcPr>
            <w:tcW w:w="846" w:type="dxa"/>
          </w:tcPr>
          <w:p w:rsidR="00A71268" w:rsidRPr="00AE79E2" w:rsidRDefault="00A71268" w:rsidP="00A71268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Для чего нужна рифма?</w:t>
            </w:r>
          </w:p>
        </w:tc>
        <w:tc>
          <w:tcPr>
            <w:tcW w:w="1201" w:type="dxa"/>
          </w:tcPr>
          <w:p w:rsidR="00A71268" w:rsidRPr="00AE79E2" w:rsidRDefault="00A71268" w:rsidP="009A2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0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268" w:rsidRPr="00AE79E2" w:rsidTr="009A2252">
        <w:trPr>
          <w:trHeight w:val="240"/>
        </w:trPr>
        <w:tc>
          <w:tcPr>
            <w:tcW w:w="846" w:type="dxa"/>
          </w:tcPr>
          <w:p w:rsidR="00A71268" w:rsidRPr="00AE79E2" w:rsidRDefault="00A71268" w:rsidP="00A71268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Проект «Составлю своё стихотворение»</w:t>
            </w:r>
          </w:p>
        </w:tc>
        <w:tc>
          <w:tcPr>
            <w:tcW w:w="1201" w:type="dxa"/>
          </w:tcPr>
          <w:p w:rsidR="00A71268" w:rsidRPr="00AE79E2" w:rsidRDefault="00A71268" w:rsidP="009A2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0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268" w:rsidRPr="00AE79E2" w:rsidTr="009A2252">
        <w:trPr>
          <w:trHeight w:val="240"/>
        </w:trPr>
        <w:tc>
          <w:tcPr>
            <w:tcW w:w="846" w:type="dxa"/>
          </w:tcPr>
          <w:p w:rsidR="00A71268" w:rsidRPr="00AE79E2" w:rsidRDefault="00A71268" w:rsidP="00A71268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b/>
                <w:sz w:val="24"/>
                <w:szCs w:val="24"/>
              </w:rPr>
              <w:t>Секреты речи и текста</w:t>
            </w:r>
          </w:p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 xml:space="preserve"> Как люди общаются друг с другом</w:t>
            </w:r>
          </w:p>
        </w:tc>
        <w:tc>
          <w:tcPr>
            <w:tcW w:w="1201" w:type="dxa"/>
          </w:tcPr>
          <w:p w:rsidR="00A71268" w:rsidRPr="00AE79E2" w:rsidRDefault="00A71268" w:rsidP="009A2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0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268" w:rsidRPr="00AE79E2" w:rsidTr="009A2252">
        <w:trPr>
          <w:trHeight w:val="240"/>
        </w:trPr>
        <w:tc>
          <w:tcPr>
            <w:tcW w:w="846" w:type="dxa"/>
          </w:tcPr>
          <w:p w:rsidR="00A71268" w:rsidRPr="00AE79E2" w:rsidRDefault="00A71268" w:rsidP="00A71268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Как люди общаются друг с другом. Закрепление.</w:t>
            </w:r>
          </w:p>
        </w:tc>
        <w:tc>
          <w:tcPr>
            <w:tcW w:w="1201" w:type="dxa"/>
          </w:tcPr>
          <w:p w:rsidR="00A71268" w:rsidRPr="00AE79E2" w:rsidRDefault="00A71268" w:rsidP="009A2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0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268" w:rsidRPr="00AE79E2" w:rsidTr="009A2252">
        <w:trPr>
          <w:trHeight w:val="240"/>
        </w:trPr>
        <w:tc>
          <w:tcPr>
            <w:tcW w:w="846" w:type="dxa"/>
          </w:tcPr>
          <w:p w:rsidR="00A71268" w:rsidRPr="00AE79E2" w:rsidRDefault="00A71268" w:rsidP="00A71268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Вежливые слова</w:t>
            </w:r>
          </w:p>
        </w:tc>
        <w:tc>
          <w:tcPr>
            <w:tcW w:w="1201" w:type="dxa"/>
          </w:tcPr>
          <w:p w:rsidR="00A71268" w:rsidRPr="00AE79E2" w:rsidRDefault="00A71268" w:rsidP="009A2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0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268" w:rsidRPr="00AE79E2" w:rsidTr="009A2252">
        <w:trPr>
          <w:trHeight w:val="240"/>
        </w:trPr>
        <w:tc>
          <w:tcPr>
            <w:tcW w:w="846" w:type="dxa"/>
          </w:tcPr>
          <w:p w:rsidR="00A71268" w:rsidRPr="00AE79E2" w:rsidRDefault="00A71268" w:rsidP="00A71268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Вежливые слова. Повторение.</w:t>
            </w:r>
          </w:p>
        </w:tc>
        <w:tc>
          <w:tcPr>
            <w:tcW w:w="1201" w:type="dxa"/>
          </w:tcPr>
          <w:p w:rsidR="00A71268" w:rsidRPr="00AE79E2" w:rsidRDefault="00A71268" w:rsidP="009A2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0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268" w:rsidRPr="00AE79E2" w:rsidTr="009A2252">
        <w:trPr>
          <w:trHeight w:val="240"/>
        </w:trPr>
        <w:tc>
          <w:tcPr>
            <w:tcW w:w="846" w:type="dxa"/>
          </w:tcPr>
          <w:p w:rsidR="00A71268" w:rsidRPr="00AE79E2" w:rsidRDefault="00A71268" w:rsidP="00A71268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Как люди приветствуют друг друга</w:t>
            </w:r>
          </w:p>
        </w:tc>
        <w:tc>
          <w:tcPr>
            <w:tcW w:w="1201" w:type="dxa"/>
          </w:tcPr>
          <w:p w:rsidR="00A71268" w:rsidRPr="00AE79E2" w:rsidRDefault="00A71268" w:rsidP="009A2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0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268" w:rsidRPr="00AE79E2" w:rsidTr="009A2252">
        <w:trPr>
          <w:trHeight w:val="240"/>
        </w:trPr>
        <w:tc>
          <w:tcPr>
            <w:tcW w:w="846" w:type="dxa"/>
          </w:tcPr>
          <w:p w:rsidR="00A71268" w:rsidRPr="00AE79E2" w:rsidRDefault="00A71268" w:rsidP="00A71268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Спрашиваем, отвечаем</w:t>
            </w:r>
          </w:p>
        </w:tc>
        <w:tc>
          <w:tcPr>
            <w:tcW w:w="1201" w:type="dxa"/>
          </w:tcPr>
          <w:p w:rsidR="00A71268" w:rsidRPr="00AE79E2" w:rsidRDefault="00A71268" w:rsidP="009A2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0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268" w:rsidRPr="00AE79E2" w:rsidTr="009A2252">
        <w:trPr>
          <w:trHeight w:val="240"/>
        </w:trPr>
        <w:tc>
          <w:tcPr>
            <w:tcW w:w="846" w:type="dxa"/>
          </w:tcPr>
          <w:p w:rsidR="00A71268" w:rsidRPr="00AE79E2" w:rsidRDefault="00A71268" w:rsidP="00A71268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Спрашиваем, отвечаем. Закрепление.</w:t>
            </w:r>
          </w:p>
        </w:tc>
        <w:tc>
          <w:tcPr>
            <w:tcW w:w="1201" w:type="dxa"/>
          </w:tcPr>
          <w:p w:rsidR="00A71268" w:rsidRPr="00AE79E2" w:rsidRDefault="00A71268" w:rsidP="009A2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0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268" w:rsidRPr="00AE79E2" w:rsidTr="009A2252">
        <w:trPr>
          <w:trHeight w:val="240"/>
        </w:trPr>
        <w:tc>
          <w:tcPr>
            <w:tcW w:w="846" w:type="dxa"/>
          </w:tcPr>
          <w:p w:rsidR="00A71268" w:rsidRPr="00AE79E2" w:rsidRDefault="00A71268" w:rsidP="00A71268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Секреты диалога</w:t>
            </w:r>
          </w:p>
        </w:tc>
        <w:tc>
          <w:tcPr>
            <w:tcW w:w="1201" w:type="dxa"/>
          </w:tcPr>
          <w:p w:rsidR="00A71268" w:rsidRPr="00AE79E2" w:rsidRDefault="00A71268" w:rsidP="009A2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0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268" w:rsidRPr="00AE79E2" w:rsidTr="009A2252">
        <w:trPr>
          <w:trHeight w:val="240"/>
        </w:trPr>
        <w:tc>
          <w:tcPr>
            <w:tcW w:w="846" w:type="dxa"/>
          </w:tcPr>
          <w:p w:rsidR="00A71268" w:rsidRPr="00AE79E2" w:rsidRDefault="00A71268" w:rsidP="00A71268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Сравниваем тексты</w:t>
            </w:r>
          </w:p>
        </w:tc>
        <w:tc>
          <w:tcPr>
            <w:tcW w:w="1201" w:type="dxa"/>
          </w:tcPr>
          <w:p w:rsidR="00A71268" w:rsidRPr="00AE79E2" w:rsidRDefault="00A71268" w:rsidP="009A2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0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268" w:rsidRPr="00AE79E2" w:rsidTr="009A2252">
        <w:trPr>
          <w:trHeight w:val="240"/>
        </w:trPr>
        <w:tc>
          <w:tcPr>
            <w:tcW w:w="846" w:type="dxa"/>
          </w:tcPr>
          <w:p w:rsidR="00A71268" w:rsidRPr="00AE79E2" w:rsidRDefault="00A71268" w:rsidP="00A71268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71268" w:rsidRPr="00AE79E2" w:rsidRDefault="00A71268" w:rsidP="009A2252">
            <w:pPr>
              <w:pStyle w:val="ab"/>
              <w:shd w:val="clear" w:color="auto" w:fill="FFFFFF"/>
              <w:spacing w:before="0" w:after="0"/>
              <w:rPr>
                <w:color w:val="000000"/>
              </w:rPr>
            </w:pPr>
            <w:r w:rsidRPr="00AE79E2">
              <w:rPr>
                <w:color w:val="000000"/>
              </w:rPr>
              <w:t>Зачем людям имена</w:t>
            </w:r>
          </w:p>
        </w:tc>
        <w:tc>
          <w:tcPr>
            <w:tcW w:w="1201" w:type="dxa"/>
          </w:tcPr>
          <w:p w:rsidR="00A71268" w:rsidRPr="00AE79E2" w:rsidRDefault="00A71268" w:rsidP="009A2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0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268" w:rsidRPr="00AE79E2" w:rsidTr="009A2252">
        <w:trPr>
          <w:trHeight w:val="240"/>
        </w:trPr>
        <w:tc>
          <w:tcPr>
            <w:tcW w:w="846" w:type="dxa"/>
          </w:tcPr>
          <w:p w:rsidR="00A71268" w:rsidRPr="00AE79E2" w:rsidRDefault="00A71268" w:rsidP="00A71268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71268" w:rsidRPr="00AE79E2" w:rsidRDefault="00A71268" w:rsidP="009A2252">
            <w:pPr>
              <w:pStyle w:val="ab"/>
              <w:shd w:val="clear" w:color="auto" w:fill="FFFFFF"/>
              <w:spacing w:before="0" w:after="0"/>
              <w:rPr>
                <w:color w:val="000000"/>
              </w:rPr>
            </w:pPr>
            <w:r w:rsidRPr="00AE79E2">
              <w:rPr>
                <w:color w:val="000000"/>
              </w:rPr>
              <w:t>Сравниваем тексты. Повторение.</w:t>
            </w:r>
          </w:p>
        </w:tc>
        <w:tc>
          <w:tcPr>
            <w:tcW w:w="1201" w:type="dxa"/>
          </w:tcPr>
          <w:p w:rsidR="00A71268" w:rsidRPr="00AE79E2" w:rsidRDefault="00A71268" w:rsidP="009A2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9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0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A71268" w:rsidRPr="00AE79E2" w:rsidRDefault="00A71268" w:rsidP="009A22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0"/>
    </w:tbl>
    <w:p w:rsidR="00A12023" w:rsidRPr="00CC1315" w:rsidRDefault="00A12023" w:rsidP="00CC1315">
      <w:pPr>
        <w:pStyle w:val="Standard"/>
        <w:rPr>
          <w:rFonts w:cs="Times New Roman"/>
          <w:b/>
        </w:rPr>
      </w:pPr>
    </w:p>
    <w:sectPr w:rsidR="00A12023" w:rsidRPr="00CC1315" w:rsidSect="003545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2023" w:rsidRDefault="00A12023" w:rsidP="00A12023">
      <w:pPr>
        <w:spacing w:after="0" w:line="240" w:lineRule="auto"/>
      </w:pPr>
      <w:r>
        <w:separator/>
      </w:r>
    </w:p>
  </w:endnote>
  <w:endnote w:type="continuationSeparator" w:id="1">
    <w:p w:rsidR="00A12023" w:rsidRDefault="00A12023" w:rsidP="00A12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Lohit Hindi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57E" w:rsidRDefault="00A71268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03608110"/>
      <w:docPartObj>
        <w:docPartGallery w:val="Page Numbers (Bottom of Page)"/>
        <w:docPartUnique/>
      </w:docPartObj>
    </w:sdtPr>
    <w:sdtContent>
      <w:p w:rsidR="0035457E" w:rsidRDefault="001F0FA3">
        <w:pPr>
          <w:pStyle w:val="a8"/>
          <w:jc w:val="center"/>
        </w:pPr>
        <w:r>
          <w:fldChar w:fldCharType="begin"/>
        </w:r>
        <w:r w:rsidR="00CC1315">
          <w:instrText>PAGE   \* MERGEFORMAT</w:instrText>
        </w:r>
        <w:r>
          <w:fldChar w:fldCharType="separate"/>
        </w:r>
        <w:r w:rsidR="00A71268">
          <w:rPr>
            <w:noProof/>
          </w:rPr>
          <w:t>4</w:t>
        </w:r>
        <w:r>
          <w:fldChar w:fldCharType="end"/>
        </w:r>
      </w:p>
    </w:sdtContent>
  </w:sdt>
  <w:p w:rsidR="0035457E" w:rsidRDefault="00A71268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57E" w:rsidRDefault="00A7126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2023" w:rsidRDefault="00A12023" w:rsidP="00A12023">
      <w:pPr>
        <w:spacing w:after="0" w:line="240" w:lineRule="auto"/>
      </w:pPr>
      <w:r>
        <w:separator/>
      </w:r>
    </w:p>
  </w:footnote>
  <w:footnote w:type="continuationSeparator" w:id="1">
    <w:p w:rsidR="00A12023" w:rsidRDefault="00A12023" w:rsidP="00A120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57E" w:rsidRDefault="00A71268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57E" w:rsidRDefault="00A71268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57E" w:rsidRDefault="00A7126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C31A4"/>
    <w:multiLevelType w:val="hybridMultilevel"/>
    <w:tmpl w:val="1B38AF6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5BB04BB8"/>
    <w:multiLevelType w:val="hybridMultilevel"/>
    <w:tmpl w:val="28D28D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F224DD"/>
    <w:multiLevelType w:val="hybridMultilevel"/>
    <w:tmpl w:val="BF18A73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62E23571"/>
    <w:multiLevelType w:val="hybridMultilevel"/>
    <w:tmpl w:val="39C0C4E6"/>
    <w:lvl w:ilvl="0" w:tplc="041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BD5A2F"/>
    <w:multiLevelType w:val="hybridMultilevel"/>
    <w:tmpl w:val="2B8AD49A"/>
    <w:lvl w:ilvl="0" w:tplc="041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65FAC"/>
    <w:rsid w:val="001D4D76"/>
    <w:rsid w:val="001F0FA3"/>
    <w:rsid w:val="005606BE"/>
    <w:rsid w:val="008D4AB0"/>
    <w:rsid w:val="008E53E7"/>
    <w:rsid w:val="00A12023"/>
    <w:rsid w:val="00A14313"/>
    <w:rsid w:val="00A71268"/>
    <w:rsid w:val="00CC1315"/>
    <w:rsid w:val="00E05D47"/>
    <w:rsid w:val="00EC417C"/>
    <w:rsid w:val="00F65F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0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F65F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F65FA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ejaVu Sans" w:hAnsi="Times New Roman" w:cs="Lohit Hindi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F65FAC"/>
  </w:style>
  <w:style w:type="character" w:customStyle="1" w:styleId="a4">
    <w:name w:val="Без интервала Знак"/>
    <w:basedOn w:val="a0"/>
    <w:link w:val="a3"/>
    <w:rsid w:val="00F65FAC"/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Стиль"/>
    <w:rsid w:val="00F65FAC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4"/>
      <w:szCs w:val="24"/>
      <w:lang w:eastAsia="zh-CN"/>
    </w:rPr>
  </w:style>
  <w:style w:type="paragraph" w:styleId="a6">
    <w:name w:val="header"/>
    <w:basedOn w:val="a"/>
    <w:link w:val="a7"/>
    <w:uiPriority w:val="99"/>
    <w:unhideWhenUsed/>
    <w:rsid w:val="00F65FA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Верхний колонтитул Знак"/>
    <w:basedOn w:val="a0"/>
    <w:link w:val="a6"/>
    <w:uiPriority w:val="99"/>
    <w:rsid w:val="00F65FAC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F65FA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Нижний колонтитул Знак"/>
    <w:basedOn w:val="a0"/>
    <w:link w:val="a8"/>
    <w:uiPriority w:val="99"/>
    <w:rsid w:val="00F65FAC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05D47"/>
    <w:pPr>
      <w:ind w:left="720"/>
      <w:contextualSpacing/>
    </w:pPr>
    <w:rPr>
      <w:rFonts w:eastAsiaTheme="minorHAnsi"/>
      <w:lang w:eastAsia="en-US"/>
    </w:rPr>
  </w:style>
  <w:style w:type="paragraph" w:customStyle="1" w:styleId="Default">
    <w:name w:val="Default"/>
    <w:uiPriority w:val="99"/>
    <w:rsid w:val="001D4D7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b">
    <w:name w:val="Normal (Web)"/>
    <w:basedOn w:val="a"/>
    <w:uiPriority w:val="99"/>
    <w:rsid w:val="00CC1315"/>
    <w:pPr>
      <w:spacing w:before="225" w:after="225" w:line="240" w:lineRule="auto"/>
    </w:pPr>
    <w:rPr>
      <w:rFonts w:ascii="Times New Roman" w:eastAsia="Calibri" w:hAnsi="Times New Roman" w:cs="Times New Roman"/>
      <w:sz w:val="24"/>
      <w:szCs w:val="24"/>
    </w:rPr>
  </w:style>
  <w:style w:type="table" w:styleId="ac">
    <w:name w:val="Table Grid"/>
    <w:basedOn w:val="a1"/>
    <w:uiPriority w:val="39"/>
    <w:rsid w:val="00A7126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1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642</Words>
  <Characters>3662</Characters>
  <Application>Microsoft Office Word</Application>
  <DocSecurity>0</DocSecurity>
  <Lines>30</Lines>
  <Paragraphs>8</Paragraphs>
  <ScaleCrop>false</ScaleCrop>
  <Company/>
  <LinksUpToDate>false</LinksUpToDate>
  <CharactersWithSpaces>4296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One</dc:creator>
  <cp:keywords/>
  <dc:description/>
  <cp:lastModifiedBy>One</cp:lastModifiedBy>
  <cp:revision>11</cp:revision>
  <cp:lastPrinted>2020-09-26T15:53:00Z</cp:lastPrinted>
  <dcterms:created xsi:type="dcterms:W3CDTF">2020-09-18T17:12:00Z</dcterms:created>
  <dcterms:modified xsi:type="dcterms:W3CDTF">2020-10-04T15:11:00Z</dcterms:modified>
</cp:coreProperties>
</file>