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7EF" w:rsidRPr="000357EF" w:rsidRDefault="000357EF" w:rsidP="000357EF">
      <w:pPr>
        <w:shd w:val="clear" w:color="auto" w:fill="F1F8FB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0357E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Информационные технологии в современном мире для учителя и учеников</w:t>
      </w:r>
      <w:r w:rsidRPr="000357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hyperlink r:id="rId4" w:history="1"/>
    </w:p>
    <w:p w:rsidR="000357EF" w:rsidRPr="000357EF" w:rsidRDefault="000357EF" w:rsidP="000357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357E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Современный человек окружен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огромным</w:t>
      </w:r>
      <w:r w:rsidRPr="000357E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количеством информации, которое он не в состоянии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сам </w:t>
      </w:r>
      <w:r w:rsidRPr="000357EF">
        <w:rPr>
          <w:rFonts w:ascii="Times New Roman" w:eastAsia="Times New Roman" w:hAnsi="Times New Roman" w:cs="Times New Roman"/>
          <w:color w:val="000000"/>
          <w:sz w:val="28"/>
          <w:szCs w:val="28"/>
        </w:rPr>
        <w:t>перерабатывать и использовать для развития общества</w:t>
      </w:r>
      <w:proofErr w:type="gramStart"/>
      <w:r w:rsidRPr="000357E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  <w:r w:rsidRPr="000357E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 каждым годом все настойчивее в нашу жизнь врывается компьютер, а вместе с ним и информационные технологии. Исходя из того,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следует </w:t>
      </w:r>
      <w:r w:rsidRPr="000357EF">
        <w:rPr>
          <w:rFonts w:ascii="Times New Roman" w:eastAsia="Times New Roman" w:hAnsi="Times New Roman" w:cs="Times New Roman"/>
          <w:color w:val="000000"/>
          <w:sz w:val="28"/>
          <w:szCs w:val="28"/>
        </w:rPr>
        <w:t>что «информационные и коммуникационные технологии – это совокупность методов, устрой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ств</w:t>
      </w:r>
      <w:r w:rsidRPr="000357EF">
        <w:rPr>
          <w:rFonts w:ascii="Times New Roman" w:eastAsia="Times New Roman" w:hAnsi="Times New Roman" w:cs="Times New Roman"/>
          <w:color w:val="000000"/>
          <w:sz w:val="28"/>
          <w:szCs w:val="28"/>
        </w:rPr>
        <w:t>, используемых обществом для сбора, хранения, обработки и распространения информации», главным в практической деятельности учителя становится понимание роли применения ИКТ в учебной деятельности. Информационные технологии дают уникальную возможность развиваться не только ученику, но и учителю. Развитие и расширение информационного пространства детей и подростков, побуждает учителя заниматься вместе с учениками, осваивая новые информационные технологии.</w:t>
      </w:r>
    </w:p>
    <w:p w:rsidR="00A511F7" w:rsidRDefault="00A511F7"/>
    <w:sectPr w:rsidR="00A511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357EF"/>
    <w:rsid w:val="000357EF"/>
    <w:rsid w:val="00A511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357E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234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54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19" w:color="CBCBE6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os16.moy.su/publ/statja/aktivizacija_uchebnoj_dejatelnosti_uchashhikhsja_cherez_ispolzovanie_interaktivnogo_oborudovanija/2-1-0-1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156</Words>
  <Characters>893</Characters>
  <Application>Microsoft Office Word</Application>
  <DocSecurity>0</DocSecurity>
  <Lines>7</Lines>
  <Paragraphs>2</Paragraphs>
  <ScaleCrop>false</ScaleCrop>
  <Company/>
  <LinksUpToDate>false</LinksUpToDate>
  <CharactersWithSpaces>1047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2</cp:revision>
  <dcterms:created xsi:type="dcterms:W3CDTF">2020-10-05T10:51:00Z</dcterms:created>
  <dcterms:modified xsi:type="dcterms:W3CDTF">2020-10-05T10:55:00Z</dcterms:modified>
</cp:coreProperties>
</file>