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181" w:rsidRDefault="00F70181" w:rsidP="00BB4352">
      <w:pPr>
        <w:spacing w:after="0"/>
        <w:jc w:val="center"/>
        <w:rPr>
          <w:rFonts w:ascii="Times New Roman" w:hAnsi="Times New Roman" w:cs="Times New Roman"/>
          <w:sz w:val="24"/>
          <w:szCs w:val="24"/>
        </w:rPr>
      </w:pPr>
      <w:r w:rsidRPr="00F70181">
        <w:rPr>
          <w:rFonts w:ascii="Times New Roman" w:hAnsi="Times New Roman" w:cs="Times New Roman"/>
          <w:sz w:val="24"/>
          <w:szCs w:val="24"/>
        </w:rPr>
        <w:t xml:space="preserve">Муниципальное бюджетное дошкольное образовательное учреждение </w:t>
      </w:r>
    </w:p>
    <w:p w:rsidR="00F70181" w:rsidRDefault="00F70181" w:rsidP="00BB4352">
      <w:pPr>
        <w:spacing w:after="0"/>
        <w:jc w:val="center"/>
        <w:rPr>
          <w:rFonts w:ascii="Times New Roman" w:hAnsi="Times New Roman" w:cs="Times New Roman"/>
          <w:sz w:val="24"/>
          <w:szCs w:val="24"/>
        </w:rPr>
      </w:pPr>
      <w:r w:rsidRPr="00F70181">
        <w:rPr>
          <w:rFonts w:ascii="Times New Roman" w:hAnsi="Times New Roman" w:cs="Times New Roman"/>
          <w:sz w:val="24"/>
          <w:szCs w:val="24"/>
        </w:rPr>
        <w:t>«Детский сад №6 – центр развития ребёнка»</w:t>
      </w: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sz w:val="24"/>
          <w:szCs w:val="24"/>
        </w:rPr>
      </w:pPr>
    </w:p>
    <w:p w:rsidR="00F70181" w:rsidRPr="00F70181" w:rsidRDefault="00F70181" w:rsidP="00F70181">
      <w:pPr>
        <w:spacing w:after="0"/>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F70181">
      <w:pPr>
        <w:spacing w:after="0"/>
        <w:jc w:val="center"/>
        <w:rPr>
          <w:rFonts w:ascii="Times New Roman" w:hAnsi="Times New Roman" w:cs="Times New Roman"/>
          <w:b/>
          <w:sz w:val="28"/>
          <w:szCs w:val="28"/>
        </w:rPr>
      </w:pPr>
      <w:r>
        <w:rPr>
          <w:rFonts w:ascii="Times New Roman" w:hAnsi="Times New Roman" w:cs="Times New Roman"/>
          <w:b/>
          <w:sz w:val="28"/>
          <w:szCs w:val="28"/>
        </w:rPr>
        <w:t>Подвижные игры для детей дошкольного возраста.</w:t>
      </w:r>
    </w:p>
    <w:p w:rsidR="00F70181" w:rsidRDefault="00F70181" w:rsidP="00F70181">
      <w:pPr>
        <w:spacing w:after="0"/>
        <w:jc w:val="center"/>
        <w:rPr>
          <w:rFonts w:ascii="Times New Roman" w:hAnsi="Times New Roman" w:cs="Times New Roman"/>
          <w:b/>
          <w:sz w:val="28"/>
          <w:szCs w:val="28"/>
        </w:rPr>
      </w:pPr>
      <w:r>
        <w:rPr>
          <w:rFonts w:ascii="Times New Roman" w:hAnsi="Times New Roman" w:cs="Times New Roman"/>
          <w:b/>
          <w:sz w:val="28"/>
          <w:szCs w:val="28"/>
        </w:rPr>
        <w:t>Копилка воспитателя.</w:t>
      </w: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Pr="00F70181" w:rsidRDefault="00F70181" w:rsidP="00F70181">
      <w:pPr>
        <w:spacing w:after="0"/>
        <w:jc w:val="right"/>
        <w:rPr>
          <w:rFonts w:ascii="Times New Roman" w:hAnsi="Times New Roman" w:cs="Times New Roman"/>
          <w:sz w:val="24"/>
          <w:szCs w:val="24"/>
        </w:rPr>
      </w:pPr>
      <w:r w:rsidRPr="00F70181">
        <w:rPr>
          <w:rFonts w:ascii="Times New Roman" w:hAnsi="Times New Roman" w:cs="Times New Roman"/>
          <w:sz w:val="24"/>
          <w:szCs w:val="24"/>
        </w:rPr>
        <w:t>Составила: воспитатель Власова Н.А.</w:t>
      </w:r>
    </w:p>
    <w:p w:rsidR="00F70181" w:rsidRPr="00F70181" w:rsidRDefault="00F70181" w:rsidP="00F70181">
      <w:pPr>
        <w:spacing w:after="0"/>
        <w:jc w:val="right"/>
        <w:rPr>
          <w:rFonts w:ascii="Times New Roman" w:hAnsi="Times New Roman" w:cs="Times New Roman"/>
          <w:sz w:val="24"/>
          <w:szCs w:val="24"/>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Pr="00F70181" w:rsidRDefault="00F70181" w:rsidP="00F70181">
      <w:pPr>
        <w:spacing w:after="0"/>
        <w:jc w:val="center"/>
        <w:rPr>
          <w:rFonts w:ascii="Times New Roman" w:hAnsi="Times New Roman" w:cs="Times New Roman"/>
          <w:sz w:val="24"/>
          <w:szCs w:val="24"/>
        </w:rPr>
      </w:pPr>
      <w:r w:rsidRPr="00F70181">
        <w:rPr>
          <w:rFonts w:ascii="Times New Roman" w:hAnsi="Times New Roman" w:cs="Times New Roman"/>
          <w:sz w:val="24"/>
          <w:szCs w:val="24"/>
        </w:rPr>
        <w:t>г. Сергиев Посад – 2017г.</w:t>
      </w:r>
    </w:p>
    <w:p w:rsidR="00F70181" w:rsidRDefault="00F70181" w:rsidP="00BB4352">
      <w:pPr>
        <w:spacing w:after="0"/>
        <w:jc w:val="center"/>
        <w:rPr>
          <w:rFonts w:ascii="Times New Roman" w:hAnsi="Times New Roman" w:cs="Times New Roman"/>
          <w:b/>
          <w:sz w:val="28"/>
          <w:szCs w:val="28"/>
        </w:rPr>
      </w:pPr>
    </w:p>
    <w:p w:rsidR="00EE78D8" w:rsidRDefault="00BB4352" w:rsidP="00BB4352">
      <w:pPr>
        <w:spacing w:after="0"/>
        <w:jc w:val="center"/>
        <w:rPr>
          <w:rFonts w:ascii="Times New Roman" w:hAnsi="Times New Roman" w:cs="Times New Roman"/>
          <w:b/>
          <w:sz w:val="28"/>
          <w:szCs w:val="28"/>
        </w:rPr>
      </w:pPr>
      <w:r>
        <w:rPr>
          <w:rFonts w:ascii="Times New Roman" w:hAnsi="Times New Roman" w:cs="Times New Roman"/>
          <w:b/>
          <w:sz w:val="28"/>
          <w:szCs w:val="28"/>
        </w:rPr>
        <w:t>Подвижные игры для детей дошкольного возраста.</w:t>
      </w:r>
    </w:p>
    <w:p w:rsidR="00BB4352" w:rsidRDefault="00BB4352" w:rsidP="00BB4352">
      <w:pPr>
        <w:spacing w:after="0"/>
        <w:jc w:val="center"/>
        <w:rPr>
          <w:rFonts w:ascii="Times New Roman" w:hAnsi="Times New Roman" w:cs="Times New Roman"/>
          <w:b/>
          <w:sz w:val="28"/>
          <w:szCs w:val="28"/>
        </w:rPr>
      </w:pPr>
      <w:r>
        <w:rPr>
          <w:rFonts w:ascii="Times New Roman" w:hAnsi="Times New Roman" w:cs="Times New Roman"/>
          <w:b/>
          <w:sz w:val="28"/>
          <w:szCs w:val="28"/>
        </w:rPr>
        <w:t>Копилка воспитателя.</w:t>
      </w:r>
    </w:p>
    <w:p w:rsidR="00F70181" w:rsidRDefault="00F70181" w:rsidP="00BB4352">
      <w:pPr>
        <w:spacing w:after="0"/>
        <w:jc w:val="center"/>
        <w:rPr>
          <w:rFonts w:ascii="Times New Roman" w:hAnsi="Times New Roman" w:cs="Times New Roman"/>
          <w:b/>
          <w:sz w:val="28"/>
          <w:szCs w:val="28"/>
        </w:rPr>
      </w:pPr>
    </w:p>
    <w:p w:rsidR="00F70181" w:rsidRPr="00F70181" w:rsidRDefault="00F70181" w:rsidP="00F70181">
      <w:pPr>
        <w:pStyle w:val="a3"/>
        <w:shd w:val="clear" w:color="auto" w:fill="FFFFFF"/>
        <w:spacing w:before="225" w:beforeAutospacing="0" w:after="225" w:afterAutospacing="0"/>
        <w:rPr>
          <w:color w:val="111111"/>
          <w:sz w:val="28"/>
          <w:szCs w:val="28"/>
        </w:rPr>
      </w:pPr>
      <w:r w:rsidRPr="00F70181">
        <w:rPr>
          <w:color w:val="111111"/>
          <w:sz w:val="28"/>
          <w:szCs w:val="28"/>
        </w:rPr>
        <w:t>Игра — это огромное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 В. А. Сухомлинский.</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В воспитании и </w:t>
      </w:r>
      <w:r w:rsidRPr="00F70181">
        <w:rPr>
          <w:rStyle w:val="a4"/>
          <w:color w:val="111111"/>
          <w:sz w:val="28"/>
          <w:szCs w:val="28"/>
          <w:bdr w:val="none" w:sz="0" w:space="0" w:color="auto" w:frame="1"/>
        </w:rPr>
        <w:t>развитии</w:t>
      </w:r>
      <w:r w:rsidRPr="00F70181">
        <w:rPr>
          <w:color w:val="111111"/>
          <w:sz w:val="28"/>
          <w:szCs w:val="28"/>
        </w:rPr>
        <w:t> ребенка большая роль принадлежит игре — преобладающему виду деятельности детей дошкольного возраста.</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rStyle w:val="a4"/>
          <w:color w:val="111111"/>
          <w:sz w:val="28"/>
          <w:szCs w:val="28"/>
          <w:bdr w:val="none" w:sz="0" w:space="0" w:color="auto" w:frame="1"/>
        </w:rPr>
        <w:t>Подвижная</w:t>
      </w:r>
      <w:r w:rsidRPr="00F70181">
        <w:rPr>
          <w:color w:val="111111"/>
          <w:sz w:val="28"/>
          <w:szCs w:val="28"/>
        </w:rPr>
        <w:t> игра – сознательная двигательная активность ребенка, предполагающая точное и своевременное выполнение заданий, которые связаны с обязательными для всех играющих правилами.</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Увлекательное содержание и эмоциональная насыщенность игры побуждают дошкольников к определенным умственным и физическим усилиям, а </w:t>
      </w:r>
      <w:r w:rsidRPr="00F70181">
        <w:rPr>
          <w:rStyle w:val="a4"/>
          <w:color w:val="111111"/>
          <w:sz w:val="28"/>
          <w:szCs w:val="28"/>
          <w:bdr w:val="none" w:sz="0" w:space="0" w:color="auto" w:frame="1"/>
        </w:rPr>
        <w:t>значит</w:t>
      </w:r>
      <w:r w:rsidRPr="00F70181">
        <w:rPr>
          <w:color w:val="111111"/>
          <w:sz w:val="28"/>
          <w:szCs w:val="28"/>
        </w:rPr>
        <w:t>, способствуют их </w:t>
      </w:r>
      <w:r w:rsidRPr="00F70181">
        <w:rPr>
          <w:rStyle w:val="a4"/>
          <w:color w:val="111111"/>
          <w:sz w:val="28"/>
          <w:szCs w:val="28"/>
          <w:bdr w:val="none" w:sz="0" w:space="0" w:color="auto" w:frame="1"/>
        </w:rPr>
        <w:t>развитию в целом</w:t>
      </w:r>
      <w:r w:rsidRPr="00F70181">
        <w:rPr>
          <w:color w:val="111111"/>
          <w:sz w:val="28"/>
          <w:szCs w:val="28"/>
        </w:rPr>
        <w:t>.</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rStyle w:val="a4"/>
          <w:color w:val="111111"/>
          <w:sz w:val="28"/>
          <w:szCs w:val="28"/>
          <w:bdr w:val="none" w:sz="0" w:space="0" w:color="auto" w:frame="1"/>
        </w:rPr>
        <w:t>Подвижная</w:t>
      </w:r>
      <w:r w:rsidRPr="00F70181">
        <w:rPr>
          <w:color w:val="111111"/>
          <w:sz w:val="28"/>
          <w:szCs w:val="28"/>
        </w:rPr>
        <w:t> игра является незаменимым средством для </w:t>
      </w:r>
      <w:r w:rsidRPr="00F70181">
        <w:rPr>
          <w:rStyle w:val="a4"/>
          <w:color w:val="111111"/>
          <w:sz w:val="28"/>
          <w:szCs w:val="28"/>
          <w:bdr w:val="none" w:sz="0" w:space="0" w:color="auto" w:frame="1"/>
        </w:rPr>
        <w:t>развития движений детей</w:t>
      </w:r>
      <w:r w:rsidRPr="00F70181">
        <w:rPr>
          <w:color w:val="111111"/>
          <w:sz w:val="28"/>
          <w:szCs w:val="28"/>
        </w:rPr>
        <w:t>, их сенсорных, познавательных и творческих способней, но ее воспитательная ценность зависит от правильного руководства ею умелого проведения.</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Сегодня педагоги отмечают снижение интереса у детей к </w:t>
      </w:r>
      <w:r w:rsidRPr="00F70181">
        <w:rPr>
          <w:rStyle w:val="a4"/>
          <w:color w:val="111111"/>
          <w:sz w:val="28"/>
          <w:szCs w:val="28"/>
          <w:bdr w:val="none" w:sz="0" w:space="0" w:color="auto" w:frame="1"/>
        </w:rPr>
        <w:t>подвижным играм</w:t>
      </w:r>
      <w:r w:rsidRPr="00F70181">
        <w:rPr>
          <w:color w:val="111111"/>
          <w:sz w:val="28"/>
          <w:szCs w:val="28"/>
        </w:rPr>
        <w:t>.</w:t>
      </w:r>
    </w:p>
    <w:p w:rsidR="00F70181" w:rsidRPr="00F70181" w:rsidRDefault="00F70181" w:rsidP="00F70181">
      <w:pPr>
        <w:pStyle w:val="a3"/>
        <w:shd w:val="clear" w:color="auto" w:fill="FFFFFF"/>
        <w:spacing w:before="225" w:beforeAutospacing="0" w:after="225" w:afterAutospacing="0"/>
        <w:rPr>
          <w:color w:val="111111"/>
          <w:sz w:val="28"/>
          <w:szCs w:val="28"/>
        </w:rPr>
      </w:pPr>
      <w:r w:rsidRPr="00F70181">
        <w:rPr>
          <w:color w:val="111111"/>
          <w:sz w:val="28"/>
          <w:szCs w:val="28"/>
        </w:rPr>
        <w:t>Происходит это, на наш взгляд, по следующим причинам.</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Во-первых, желание играть может не возникнуть, если сюжет игры не соответствует имеющейся у детей информации о мире. Современному ребенку доступны различные источники информации. Он владеет самыми разнообразными знаниями, которые обычно не находят отражения в </w:t>
      </w:r>
      <w:r w:rsidRPr="00F70181">
        <w:rPr>
          <w:rStyle w:val="a4"/>
          <w:color w:val="111111"/>
          <w:sz w:val="28"/>
          <w:szCs w:val="28"/>
          <w:bdr w:val="none" w:sz="0" w:space="0" w:color="auto" w:frame="1"/>
        </w:rPr>
        <w:t>подвижных играх</w:t>
      </w:r>
      <w:r w:rsidRPr="00F70181">
        <w:rPr>
          <w:color w:val="111111"/>
          <w:sz w:val="28"/>
          <w:szCs w:val="28"/>
        </w:rPr>
        <w:t>.</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Во-вторых, воспитатели, осваивая с детьми новую </w:t>
      </w:r>
      <w:r w:rsidRPr="00F70181">
        <w:rPr>
          <w:rStyle w:val="a4"/>
          <w:color w:val="111111"/>
          <w:sz w:val="28"/>
          <w:szCs w:val="28"/>
          <w:bdr w:val="none" w:sz="0" w:space="0" w:color="auto" w:frame="1"/>
        </w:rPr>
        <w:t>подвижную игру</w:t>
      </w:r>
      <w:r w:rsidRPr="00F70181">
        <w:rPr>
          <w:color w:val="111111"/>
          <w:sz w:val="28"/>
          <w:szCs w:val="28"/>
        </w:rPr>
        <w:t>, часто ограничиваются лишь двумя </w:t>
      </w:r>
      <w:r w:rsidRPr="00F70181">
        <w:rPr>
          <w:color w:val="111111"/>
          <w:sz w:val="28"/>
          <w:szCs w:val="28"/>
          <w:u w:val="single"/>
          <w:bdr w:val="none" w:sz="0" w:space="0" w:color="auto" w:frame="1"/>
        </w:rPr>
        <w:t>этапами</w:t>
      </w:r>
      <w:r w:rsidRPr="00F70181">
        <w:rPr>
          <w:color w:val="111111"/>
          <w:sz w:val="28"/>
          <w:szCs w:val="28"/>
        </w:rPr>
        <w:t>: разучиванием игры и ее закреплением, опуская третий этап – совершенствование движений в </w:t>
      </w:r>
      <w:r w:rsidRPr="00F70181">
        <w:rPr>
          <w:rStyle w:val="a4"/>
          <w:color w:val="111111"/>
          <w:sz w:val="28"/>
          <w:szCs w:val="28"/>
          <w:bdr w:val="none" w:sz="0" w:space="0" w:color="auto" w:frame="1"/>
        </w:rPr>
        <w:t>подвижной игре</w:t>
      </w:r>
      <w:r w:rsidRPr="00F70181">
        <w:rPr>
          <w:color w:val="111111"/>
          <w:sz w:val="28"/>
          <w:szCs w:val="28"/>
        </w:rPr>
        <w:t>.</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В- третьих, педагоги часто рассматривают игру лишь как средство умений и навыков, то есть ограничивают принципом </w:t>
      </w:r>
      <w:r w:rsidRPr="00F70181">
        <w:rPr>
          <w:i/>
          <w:iCs/>
          <w:color w:val="111111"/>
          <w:sz w:val="28"/>
          <w:szCs w:val="28"/>
          <w:bdr w:val="none" w:sz="0" w:space="0" w:color="auto" w:frame="1"/>
        </w:rPr>
        <w:t>«Движение ради движения»</w:t>
      </w:r>
      <w:r w:rsidRPr="00F70181">
        <w:rPr>
          <w:color w:val="111111"/>
          <w:sz w:val="28"/>
          <w:szCs w:val="28"/>
        </w:rPr>
        <w:t>.</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Количество </w:t>
      </w:r>
      <w:r w:rsidRPr="00F70181">
        <w:rPr>
          <w:rStyle w:val="a4"/>
          <w:color w:val="111111"/>
          <w:sz w:val="28"/>
          <w:szCs w:val="28"/>
          <w:bdr w:val="none" w:sz="0" w:space="0" w:color="auto" w:frame="1"/>
        </w:rPr>
        <w:t>подвижных</w:t>
      </w:r>
      <w:r w:rsidRPr="00F70181">
        <w:rPr>
          <w:color w:val="111111"/>
          <w:sz w:val="28"/>
          <w:szCs w:val="28"/>
        </w:rPr>
        <w:t> игр практически во всех программах для ДОУ невелико. Это связано с тем, что воспитатель должен сначала разучить с детьми игру, потом закрепить ее и только затем предложить различные варианты ее проведения.</w:t>
      </w:r>
    </w:p>
    <w:p w:rsidR="00F70181" w:rsidRPr="00F70181" w:rsidRDefault="00F70181" w:rsidP="00F70181">
      <w:pPr>
        <w:pStyle w:val="a3"/>
        <w:shd w:val="clear" w:color="auto" w:fill="FFFFFF"/>
        <w:spacing w:before="225" w:beforeAutospacing="0" w:after="225" w:afterAutospacing="0"/>
        <w:rPr>
          <w:color w:val="111111"/>
          <w:sz w:val="28"/>
          <w:szCs w:val="28"/>
        </w:rPr>
      </w:pPr>
      <w:r w:rsidRPr="00F70181">
        <w:rPr>
          <w:color w:val="111111"/>
          <w:sz w:val="28"/>
          <w:szCs w:val="28"/>
        </w:rPr>
        <w:t>Выдающийся исследователь в области советской психологии Л. С. Выготский подчеркивал неповторимую специфику дошкольной игры. Она заключается в том, что свобода и самостоятельность играющих, сочетается со строгим, безоговорочным подчинением правилам игры. Такое добровольное подчинение правилам происходят в том случае, когда они не навязываются извне, а вытекают из содержания игры, ее задач, когда их выполнение составляет главную ее прелесть.</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rStyle w:val="a4"/>
          <w:color w:val="111111"/>
          <w:sz w:val="28"/>
          <w:szCs w:val="28"/>
          <w:bdr w:val="none" w:sz="0" w:space="0" w:color="auto" w:frame="1"/>
        </w:rPr>
        <w:lastRenderedPageBreak/>
        <w:t>Подвижные</w:t>
      </w:r>
      <w:r w:rsidRPr="00F70181">
        <w:rPr>
          <w:color w:val="111111"/>
          <w:sz w:val="28"/>
          <w:szCs w:val="28"/>
        </w:rPr>
        <w:t> игры оказывают большое влияние на желание детей двигаться, а физические навыки совершенствуются только в движении. В играх детям приходится проделывать разнообразные </w:t>
      </w:r>
      <w:r w:rsidRPr="00F70181">
        <w:rPr>
          <w:color w:val="111111"/>
          <w:sz w:val="28"/>
          <w:szCs w:val="28"/>
          <w:u w:val="single"/>
          <w:bdr w:val="none" w:sz="0" w:space="0" w:color="auto" w:frame="1"/>
        </w:rPr>
        <w:t>движения</w:t>
      </w:r>
      <w:r w:rsidRPr="00F70181">
        <w:rPr>
          <w:color w:val="111111"/>
          <w:sz w:val="28"/>
          <w:szCs w:val="28"/>
        </w:rPr>
        <w:t>: ходить, бегать, прыгать, лазать и т. д. Выполняя данные движения, малыши обогащают свой двигательный опыт, учатся ориентироваться в пространстве. У них </w:t>
      </w:r>
      <w:r w:rsidRPr="00F70181">
        <w:rPr>
          <w:rStyle w:val="a4"/>
          <w:color w:val="111111"/>
          <w:sz w:val="28"/>
          <w:szCs w:val="28"/>
          <w:bdr w:val="none" w:sz="0" w:space="0" w:color="auto" w:frame="1"/>
        </w:rPr>
        <w:t>развиваются</w:t>
      </w:r>
      <w:r w:rsidRPr="00F70181">
        <w:rPr>
          <w:color w:val="111111"/>
          <w:sz w:val="28"/>
          <w:szCs w:val="28"/>
        </w:rPr>
        <w:t> такие физические качества, как ловкость, быстрота, выносливость. Благодаря разнообразию движений в играх, весь организм ребенка вовлекается в </w:t>
      </w:r>
      <w:r w:rsidRPr="00F70181">
        <w:rPr>
          <w:color w:val="111111"/>
          <w:sz w:val="28"/>
          <w:szCs w:val="28"/>
          <w:u w:val="single"/>
          <w:bdr w:val="none" w:sz="0" w:space="0" w:color="auto" w:frame="1"/>
        </w:rPr>
        <w:t>работу</w:t>
      </w:r>
      <w:r w:rsidRPr="00F70181">
        <w:rPr>
          <w:color w:val="111111"/>
          <w:sz w:val="28"/>
          <w:szCs w:val="28"/>
        </w:rPr>
        <w:t xml:space="preserve">: учащается сердцебиение, углубляется дыхание, усиливается обмен веществ, что в целом </w:t>
      </w:r>
      <w:proofErr w:type="spellStart"/>
      <w:r w:rsidRPr="00F70181">
        <w:rPr>
          <w:color w:val="111111"/>
          <w:sz w:val="28"/>
          <w:szCs w:val="28"/>
        </w:rPr>
        <w:t>оздоравливает</w:t>
      </w:r>
      <w:proofErr w:type="spellEnd"/>
      <w:r w:rsidRPr="00F70181">
        <w:rPr>
          <w:color w:val="111111"/>
          <w:sz w:val="28"/>
          <w:szCs w:val="28"/>
        </w:rPr>
        <w:t xml:space="preserve"> его.</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Дети любят играть в </w:t>
      </w:r>
      <w:r w:rsidRPr="00F70181">
        <w:rPr>
          <w:rStyle w:val="a4"/>
          <w:color w:val="111111"/>
          <w:sz w:val="28"/>
          <w:szCs w:val="28"/>
          <w:bdr w:val="none" w:sz="0" w:space="0" w:color="auto" w:frame="1"/>
        </w:rPr>
        <w:t>подвижные игры</w:t>
      </w:r>
      <w:r w:rsidRPr="00F70181">
        <w:rPr>
          <w:color w:val="111111"/>
          <w:sz w:val="28"/>
          <w:szCs w:val="28"/>
        </w:rPr>
        <w:t>, которые являются для них активной и осмысленной деятельностью. Содержанием </w:t>
      </w:r>
      <w:r w:rsidRPr="00F70181">
        <w:rPr>
          <w:rStyle w:val="a4"/>
          <w:color w:val="111111"/>
          <w:sz w:val="28"/>
          <w:szCs w:val="28"/>
          <w:bdr w:val="none" w:sz="0" w:space="0" w:color="auto" w:frame="1"/>
        </w:rPr>
        <w:t>подвижных</w:t>
      </w:r>
      <w:r w:rsidRPr="00F70181">
        <w:rPr>
          <w:color w:val="111111"/>
          <w:sz w:val="28"/>
          <w:szCs w:val="28"/>
        </w:rPr>
        <w:t> игр как правило является познавательный материал, расширяющий кругозор ребенка. Чтобы достичь большей заинтересованности детей и побудить их принимать участие в таких играх, воспитателю необходимо создавать радостную непринужденную обстановку, придумывать веселые сюжеты. </w:t>
      </w:r>
      <w:r w:rsidRPr="00F70181">
        <w:rPr>
          <w:rStyle w:val="a4"/>
          <w:color w:val="111111"/>
          <w:sz w:val="28"/>
          <w:szCs w:val="28"/>
          <w:bdr w:val="none" w:sz="0" w:space="0" w:color="auto" w:frame="1"/>
        </w:rPr>
        <w:t>Подвижные</w:t>
      </w:r>
      <w:r w:rsidRPr="00F70181">
        <w:rPr>
          <w:color w:val="111111"/>
          <w:sz w:val="28"/>
          <w:szCs w:val="28"/>
        </w:rPr>
        <w:t> игры бывают сюжетными и бессюжетными, могут проводиться с пособиями и без них.</w:t>
      </w:r>
    </w:p>
    <w:p w:rsidR="00F70181" w:rsidRPr="00F70181" w:rsidRDefault="00F70181" w:rsidP="00F70181">
      <w:pPr>
        <w:pStyle w:val="a3"/>
        <w:shd w:val="clear" w:color="auto" w:fill="FFFFFF"/>
        <w:spacing w:before="225" w:beforeAutospacing="0" w:after="225" w:afterAutospacing="0"/>
        <w:rPr>
          <w:color w:val="111111"/>
          <w:sz w:val="28"/>
          <w:szCs w:val="28"/>
        </w:rPr>
      </w:pPr>
      <w:r w:rsidRPr="00F70181">
        <w:rPr>
          <w:color w:val="111111"/>
          <w:sz w:val="28"/>
          <w:szCs w:val="28"/>
        </w:rPr>
        <w:t>Игры с героем – персонажем нетрудно придумать самим на основе загадок, стихов, поговорок. В ее ходе могут понадобиться большие, яркие игрушки (Мишка, лиса, собака, надувные или сделанные из искусственного меха, а также маски животных.</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С детьми раннего возраста проводятся </w:t>
      </w:r>
      <w:r w:rsidRPr="00F70181">
        <w:rPr>
          <w:rStyle w:val="a4"/>
          <w:color w:val="111111"/>
          <w:sz w:val="28"/>
          <w:szCs w:val="28"/>
          <w:bdr w:val="none" w:sz="0" w:space="0" w:color="auto" w:frame="1"/>
        </w:rPr>
        <w:t>подвижные</w:t>
      </w:r>
      <w:r w:rsidRPr="00F70181">
        <w:rPr>
          <w:color w:val="111111"/>
          <w:sz w:val="28"/>
          <w:szCs w:val="28"/>
        </w:rPr>
        <w:t> игры и упражнения имитационного характера. Малышам импонирует эмоциональная вовлеченность в игру взрослого, им передается его эмоциональный настрой. У детей обостряется восприятие, сосредотачивается внимание. Они учатся понимать игровые правила и подчиняться им, действовать в воображаемой ситуации. Малыши начинают управлять собственными движениями, сообразуясь с движениями сверстника.</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Детей учат двигаться стайкой, не мешая друг другу, в одном направлении с ориентиром на зрительный образ </w:t>
      </w:r>
      <w:r w:rsidRPr="00F70181">
        <w:rPr>
          <w:i/>
          <w:iCs/>
          <w:color w:val="111111"/>
          <w:sz w:val="28"/>
          <w:szCs w:val="28"/>
          <w:bdr w:val="none" w:sz="0" w:space="0" w:color="auto" w:frame="1"/>
        </w:rPr>
        <w:t>«Пойдем в гости к мишке»</w:t>
      </w:r>
      <w:r w:rsidRPr="00F70181">
        <w:rPr>
          <w:color w:val="111111"/>
          <w:sz w:val="28"/>
          <w:szCs w:val="28"/>
        </w:rPr>
        <w:t>. Малыши вместе со взрослым </w:t>
      </w:r>
      <w:r w:rsidRPr="00F70181">
        <w:rPr>
          <w:color w:val="111111"/>
          <w:sz w:val="28"/>
          <w:szCs w:val="28"/>
          <w:u w:val="single"/>
          <w:bdr w:val="none" w:sz="0" w:space="0" w:color="auto" w:frame="1"/>
        </w:rPr>
        <w:t>зовут</w:t>
      </w:r>
      <w:r w:rsidRPr="00F70181">
        <w:rPr>
          <w:color w:val="111111"/>
          <w:sz w:val="28"/>
          <w:szCs w:val="28"/>
        </w:rPr>
        <w:t>: </w:t>
      </w:r>
      <w:r w:rsidRPr="00F70181">
        <w:rPr>
          <w:i/>
          <w:iCs/>
          <w:color w:val="111111"/>
          <w:sz w:val="28"/>
          <w:szCs w:val="28"/>
          <w:bdr w:val="none" w:sz="0" w:space="0" w:color="auto" w:frame="1"/>
        </w:rPr>
        <w:t>«Мишка, выходи!»</w:t>
      </w:r>
      <w:r w:rsidRPr="00F70181">
        <w:rPr>
          <w:color w:val="111111"/>
          <w:sz w:val="28"/>
          <w:szCs w:val="28"/>
        </w:rPr>
        <w:t>, пляшут с персонажем; ходят по узкой дорожке, подлезают под </w:t>
      </w:r>
      <w:r w:rsidRPr="00F70181">
        <w:rPr>
          <w:i/>
          <w:iCs/>
          <w:color w:val="111111"/>
          <w:sz w:val="28"/>
          <w:szCs w:val="28"/>
          <w:bdr w:val="none" w:sz="0" w:space="0" w:color="auto" w:frame="1"/>
        </w:rPr>
        <w:t>«упавшее дерево»</w:t>
      </w:r>
      <w:r w:rsidRPr="00F70181">
        <w:rPr>
          <w:color w:val="111111"/>
          <w:sz w:val="28"/>
          <w:szCs w:val="28"/>
        </w:rPr>
        <w:t>. Учат действовать, не мешая товарищам, например, когда собирают раскатившиеся колечки </w:t>
      </w:r>
      <w:r w:rsidRPr="00F70181">
        <w:rPr>
          <w:i/>
          <w:iCs/>
          <w:color w:val="111111"/>
          <w:sz w:val="28"/>
          <w:szCs w:val="28"/>
          <w:bdr w:val="none" w:sz="0" w:space="0" w:color="auto" w:frame="1"/>
        </w:rPr>
        <w:t>(шарики)</w:t>
      </w:r>
      <w:r w:rsidRPr="00F70181">
        <w:rPr>
          <w:color w:val="111111"/>
          <w:sz w:val="28"/>
          <w:szCs w:val="28"/>
        </w:rPr>
        <w:t>. Для этого воспитатель устраивает перебежки </w:t>
      </w:r>
      <w:r w:rsidRPr="00F70181">
        <w:rPr>
          <w:color w:val="111111"/>
          <w:sz w:val="28"/>
          <w:szCs w:val="28"/>
          <w:u w:val="single"/>
          <w:bdr w:val="none" w:sz="0" w:space="0" w:color="auto" w:frame="1"/>
        </w:rPr>
        <w:t>детей</w:t>
      </w:r>
      <w:r w:rsidRPr="00F70181">
        <w:rPr>
          <w:color w:val="111111"/>
          <w:sz w:val="28"/>
          <w:szCs w:val="28"/>
        </w:rPr>
        <w:t>: </w:t>
      </w:r>
      <w:r w:rsidRPr="00F70181">
        <w:rPr>
          <w:i/>
          <w:iCs/>
          <w:color w:val="111111"/>
          <w:sz w:val="28"/>
          <w:szCs w:val="28"/>
          <w:bdr w:val="none" w:sz="0" w:space="0" w:color="auto" w:frame="1"/>
        </w:rPr>
        <w:t>«Побежали к зайке, а теперь назад, ко мне»</w:t>
      </w:r>
      <w:r w:rsidRPr="00F70181">
        <w:rPr>
          <w:color w:val="111111"/>
          <w:sz w:val="28"/>
          <w:szCs w:val="28"/>
        </w:rPr>
        <w:t xml:space="preserve"> (это дает возможность приостановить детей, успокоить </w:t>
      </w:r>
      <w:proofErr w:type="spellStart"/>
      <w:r w:rsidRPr="00F70181">
        <w:rPr>
          <w:color w:val="111111"/>
          <w:sz w:val="28"/>
          <w:szCs w:val="28"/>
        </w:rPr>
        <w:t>перевозбудившихся</w:t>
      </w:r>
      <w:proofErr w:type="spellEnd"/>
      <w:r w:rsidRPr="00F70181">
        <w:rPr>
          <w:color w:val="111111"/>
          <w:sz w:val="28"/>
          <w:szCs w:val="28"/>
        </w:rPr>
        <w:t>, чтобы снова в включить их в игру).</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При проведении </w:t>
      </w:r>
      <w:r w:rsidRPr="00F70181">
        <w:rPr>
          <w:rStyle w:val="a4"/>
          <w:color w:val="111111"/>
          <w:sz w:val="28"/>
          <w:szCs w:val="28"/>
          <w:bdr w:val="none" w:sz="0" w:space="0" w:color="auto" w:frame="1"/>
        </w:rPr>
        <w:t>подвижной игры</w:t>
      </w:r>
      <w:r w:rsidRPr="00F70181">
        <w:rPr>
          <w:color w:val="111111"/>
          <w:sz w:val="28"/>
          <w:szCs w:val="28"/>
        </w:rPr>
        <w:t>, воспитатель берет на себя ведущую роль. По ходу игры он подсказывает детям их действия, подбадривает неуверенных, </w:t>
      </w:r>
      <w:r w:rsidRPr="00F70181">
        <w:rPr>
          <w:color w:val="111111"/>
          <w:sz w:val="28"/>
          <w:szCs w:val="28"/>
          <w:u w:val="single"/>
          <w:bdr w:val="none" w:sz="0" w:space="0" w:color="auto" w:frame="1"/>
        </w:rPr>
        <w:t>застенчивых</w:t>
      </w:r>
      <w:r w:rsidRPr="00F70181">
        <w:rPr>
          <w:color w:val="111111"/>
          <w:sz w:val="28"/>
          <w:szCs w:val="28"/>
        </w:rPr>
        <w:t>: </w:t>
      </w:r>
      <w:r w:rsidRPr="00F70181">
        <w:rPr>
          <w:i/>
          <w:iCs/>
          <w:color w:val="111111"/>
          <w:sz w:val="28"/>
          <w:szCs w:val="28"/>
          <w:bdr w:val="none" w:sz="0" w:space="0" w:color="auto" w:frame="1"/>
        </w:rPr>
        <w:t>«Все летают, как воробышки, пьют водичку, клюют зернышки»</w:t>
      </w:r>
      <w:r w:rsidRPr="00F70181">
        <w:rPr>
          <w:color w:val="111111"/>
          <w:sz w:val="28"/>
          <w:szCs w:val="28"/>
        </w:rPr>
        <w:t> (игра </w:t>
      </w:r>
      <w:r w:rsidRPr="00F70181">
        <w:rPr>
          <w:i/>
          <w:iCs/>
          <w:color w:val="111111"/>
          <w:sz w:val="28"/>
          <w:szCs w:val="28"/>
          <w:bdr w:val="none" w:sz="0" w:space="0" w:color="auto" w:frame="1"/>
        </w:rPr>
        <w:t>«Воробышки и автомобиль»</w:t>
      </w:r>
      <w:r w:rsidRPr="00F70181">
        <w:rPr>
          <w:color w:val="111111"/>
          <w:sz w:val="28"/>
          <w:szCs w:val="28"/>
        </w:rPr>
        <w:t>). Малыши выполняют движения, подражая педагогу. </w:t>
      </w:r>
      <w:r w:rsidRPr="00F70181">
        <w:rPr>
          <w:rStyle w:val="a4"/>
          <w:color w:val="111111"/>
          <w:sz w:val="28"/>
          <w:szCs w:val="28"/>
          <w:bdr w:val="none" w:sz="0" w:space="0" w:color="auto" w:frame="1"/>
        </w:rPr>
        <w:t>Подвижную</w:t>
      </w:r>
      <w:r w:rsidRPr="00F70181">
        <w:rPr>
          <w:color w:val="111111"/>
          <w:sz w:val="28"/>
          <w:szCs w:val="28"/>
        </w:rPr>
        <w:t> игру повторяют 2-3 раза, отмечая положительный настрой </w:t>
      </w:r>
      <w:r w:rsidRPr="00F70181">
        <w:rPr>
          <w:color w:val="111111"/>
          <w:sz w:val="28"/>
          <w:szCs w:val="28"/>
          <w:u w:val="single"/>
          <w:bdr w:val="none" w:sz="0" w:space="0" w:color="auto" w:frame="1"/>
        </w:rPr>
        <w:t>детей</w:t>
      </w:r>
      <w:r w:rsidRPr="00F70181">
        <w:rPr>
          <w:color w:val="111111"/>
          <w:sz w:val="28"/>
          <w:szCs w:val="28"/>
        </w:rPr>
        <w:t>: </w:t>
      </w:r>
      <w:r w:rsidRPr="00F70181">
        <w:rPr>
          <w:i/>
          <w:iCs/>
          <w:color w:val="111111"/>
          <w:sz w:val="28"/>
          <w:szCs w:val="28"/>
          <w:bdr w:val="none" w:sz="0" w:space="0" w:color="auto" w:frame="1"/>
        </w:rPr>
        <w:t>«Все воробышки были ловкими, никто не попался, играли хорошо. Молодцы!»</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rStyle w:val="a4"/>
          <w:color w:val="111111"/>
          <w:sz w:val="28"/>
          <w:szCs w:val="28"/>
          <w:bdr w:val="none" w:sz="0" w:space="0" w:color="auto" w:frame="1"/>
        </w:rPr>
        <w:t>Подвижные</w:t>
      </w:r>
      <w:r w:rsidRPr="00F70181">
        <w:rPr>
          <w:color w:val="111111"/>
          <w:sz w:val="28"/>
          <w:szCs w:val="28"/>
        </w:rPr>
        <w:t xml:space="preserve"> игры ценны как в физическом, так и в педагогическом отношении. Говоря об оздоровительном эффекте игр, следует отметить, что разнообразные действия играющих оказывают благотворное влияние на </w:t>
      </w:r>
      <w:r w:rsidRPr="00F70181">
        <w:rPr>
          <w:color w:val="111111"/>
          <w:sz w:val="28"/>
          <w:szCs w:val="28"/>
        </w:rPr>
        <w:lastRenderedPageBreak/>
        <w:t>сердечно-сосудистую, дыхательную и другие системы организма детей. Игры способствуют общему </w:t>
      </w:r>
      <w:r w:rsidRPr="00F70181">
        <w:rPr>
          <w:rStyle w:val="a4"/>
          <w:color w:val="111111"/>
          <w:sz w:val="28"/>
          <w:szCs w:val="28"/>
          <w:bdr w:val="none" w:sz="0" w:space="0" w:color="auto" w:frame="1"/>
        </w:rPr>
        <w:t>развитию и укреплению мышц</w:t>
      </w:r>
      <w:r w:rsidRPr="00F70181">
        <w:rPr>
          <w:color w:val="111111"/>
          <w:sz w:val="28"/>
          <w:szCs w:val="28"/>
        </w:rPr>
        <w:t>, а также улучшению обмена веществ. Удовольствие, доставленное игрой, не только дает отдых уставшему организму, нервной системе, но и повышает жизнедеятельность, увеличивает работоспособность. Не менее важны </w:t>
      </w:r>
      <w:proofErr w:type="spellStart"/>
      <w:r w:rsidRPr="00F70181">
        <w:rPr>
          <w:rStyle w:val="a4"/>
          <w:color w:val="111111"/>
          <w:sz w:val="28"/>
          <w:szCs w:val="28"/>
          <w:bdr w:val="none" w:sz="0" w:space="0" w:color="auto" w:frame="1"/>
        </w:rPr>
        <w:t>подвижные</w:t>
      </w:r>
      <w:r w:rsidRPr="00F70181">
        <w:rPr>
          <w:color w:val="111111"/>
          <w:sz w:val="28"/>
          <w:szCs w:val="28"/>
        </w:rPr>
        <w:t>игры</w:t>
      </w:r>
      <w:proofErr w:type="spellEnd"/>
      <w:r w:rsidRPr="00F70181">
        <w:rPr>
          <w:color w:val="111111"/>
          <w:sz w:val="28"/>
          <w:szCs w:val="28"/>
        </w:rPr>
        <w:t xml:space="preserve"> и в педагогическом отношении. Они оказывают большое влияние на воспитание ума, характера, воли, </w:t>
      </w:r>
      <w:r w:rsidRPr="00F70181">
        <w:rPr>
          <w:rStyle w:val="a4"/>
          <w:color w:val="111111"/>
          <w:sz w:val="28"/>
          <w:szCs w:val="28"/>
          <w:bdr w:val="none" w:sz="0" w:space="0" w:color="auto" w:frame="1"/>
        </w:rPr>
        <w:t>развивают</w:t>
      </w:r>
      <w:r w:rsidRPr="00F70181">
        <w:rPr>
          <w:color w:val="111111"/>
          <w:sz w:val="28"/>
          <w:szCs w:val="28"/>
        </w:rPr>
        <w:t> нравственные чувства и творческие способности, создают определенный духовный настрой. Для каждой игры существуют конкретные правила, которые необходимо выполнять. Руководитель игры должен сообщить об этих правилах до начала игры.</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Игры могут быть разной продолжительности. Важно учесть </w:t>
      </w:r>
      <w:r w:rsidRPr="00F70181">
        <w:rPr>
          <w:color w:val="111111"/>
          <w:sz w:val="28"/>
          <w:szCs w:val="28"/>
          <w:u w:val="single"/>
          <w:bdr w:val="none" w:sz="0" w:space="0" w:color="auto" w:frame="1"/>
        </w:rPr>
        <w:t>следующее</w:t>
      </w:r>
      <w:r w:rsidRPr="00F70181">
        <w:rPr>
          <w:color w:val="111111"/>
          <w:sz w:val="28"/>
          <w:szCs w:val="28"/>
        </w:rPr>
        <w:t>: какие умения и навыки формируются в процессе игры, какие преследуются цели </w:t>
      </w:r>
      <w:r w:rsidRPr="00F70181">
        <w:rPr>
          <w:i/>
          <w:iCs/>
          <w:color w:val="111111"/>
          <w:sz w:val="28"/>
          <w:szCs w:val="28"/>
          <w:bdr w:val="none" w:sz="0" w:space="0" w:color="auto" w:frame="1"/>
        </w:rPr>
        <w:t>(волевые качества, коллективизм)</w:t>
      </w:r>
      <w:r w:rsidRPr="00F70181">
        <w:rPr>
          <w:color w:val="111111"/>
          <w:sz w:val="28"/>
          <w:szCs w:val="28"/>
        </w:rPr>
        <w:t>; материалы и оборудование для игр; знакомство с правилами игры в минимально короткий срок; время ее проведения; организацию детей; изменение правил игры в целях активизации детей, </w:t>
      </w:r>
      <w:r w:rsidRPr="00F70181">
        <w:rPr>
          <w:rStyle w:val="a4"/>
          <w:color w:val="111111"/>
          <w:sz w:val="28"/>
          <w:szCs w:val="28"/>
          <w:bdr w:val="none" w:sz="0" w:space="0" w:color="auto" w:frame="1"/>
        </w:rPr>
        <w:t>подведение итогов игры</w:t>
      </w:r>
      <w:r w:rsidRPr="00F70181">
        <w:rPr>
          <w:color w:val="111111"/>
          <w:sz w:val="28"/>
          <w:szCs w:val="28"/>
        </w:rPr>
        <w:t>. Главное </w:t>
      </w:r>
      <w:r w:rsidRPr="00F70181">
        <w:rPr>
          <w:rStyle w:val="a4"/>
          <w:color w:val="111111"/>
          <w:sz w:val="28"/>
          <w:szCs w:val="28"/>
          <w:bdr w:val="none" w:sz="0" w:space="0" w:color="auto" w:frame="1"/>
        </w:rPr>
        <w:t>назначение</w:t>
      </w:r>
      <w:r w:rsidRPr="00F70181">
        <w:rPr>
          <w:color w:val="111111"/>
          <w:sz w:val="28"/>
          <w:szCs w:val="28"/>
        </w:rPr>
        <w:t> игр для физического воспитания — это отработка основных способов движений и общее физическое оздоровление. Само движение остается главным и обязательным компонентом игр. Резюмируя все выше сказанное, можно сделать вывод, </w:t>
      </w:r>
      <w:r w:rsidRPr="00F70181">
        <w:rPr>
          <w:rStyle w:val="a4"/>
          <w:color w:val="111111"/>
          <w:sz w:val="28"/>
          <w:szCs w:val="28"/>
          <w:bdr w:val="none" w:sz="0" w:space="0" w:color="auto" w:frame="1"/>
        </w:rPr>
        <w:t>подвижная игра имеет важное значение для ребенка</w:t>
      </w:r>
      <w:r w:rsidRPr="00F70181">
        <w:rPr>
          <w:color w:val="111111"/>
          <w:sz w:val="28"/>
          <w:szCs w:val="28"/>
        </w:rPr>
        <w:t>. Бесспорно, игра обучает и воспитывает детей. Она является жизненной потребностью его и средством всестороннего </w:t>
      </w:r>
      <w:r w:rsidRPr="00F70181">
        <w:rPr>
          <w:rStyle w:val="a4"/>
          <w:color w:val="111111"/>
          <w:sz w:val="28"/>
          <w:szCs w:val="28"/>
          <w:bdr w:val="none" w:sz="0" w:space="0" w:color="auto" w:frame="1"/>
        </w:rPr>
        <w:t>развития</w:t>
      </w:r>
      <w:r w:rsidRPr="00F70181">
        <w:rPr>
          <w:color w:val="111111"/>
          <w:sz w:val="28"/>
          <w:szCs w:val="28"/>
        </w:rPr>
        <w:t>. В </w:t>
      </w:r>
      <w:r w:rsidRPr="00F70181">
        <w:rPr>
          <w:rStyle w:val="a4"/>
          <w:color w:val="111111"/>
          <w:sz w:val="28"/>
          <w:szCs w:val="28"/>
          <w:bdr w:val="none" w:sz="0" w:space="0" w:color="auto" w:frame="1"/>
        </w:rPr>
        <w:t>подвижных</w:t>
      </w:r>
      <w:r w:rsidRPr="00F70181">
        <w:rPr>
          <w:color w:val="111111"/>
          <w:sz w:val="28"/>
          <w:szCs w:val="28"/>
        </w:rPr>
        <w:t> играх дети становятся деятельными, радуются, смеются, у них </w:t>
      </w:r>
      <w:r w:rsidRPr="00F70181">
        <w:rPr>
          <w:rStyle w:val="a4"/>
          <w:color w:val="111111"/>
          <w:sz w:val="28"/>
          <w:szCs w:val="28"/>
          <w:bdr w:val="none" w:sz="0" w:space="0" w:color="auto" w:frame="1"/>
        </w:rPr>
        <w:t>развивается сообразительность</w:t>
      </w:r>
      <w:r w:rsidRPr="00F70181">
        <w:rPr>
          <w:color w:val="111111"/>
          <w:sz w:val="28"/>
          <w:szCs w:val="28"/>
        </w:rPr>
        <w:t>. Общаясь с другими детьми, ребенок учится играть вместе, помогать или уступать товарищам, согласовывать свои действия с действиями другого, </w:t>
      </w:r>
      <w:r w:rsidRPr="00F70181">
        <w:rPr>
          <w:rStyle w:val="a4"/>
          <w:color w:val="111111"/>
          <w:sz w:val="28"/>
          <w:szCs w:val="28"/>
          <w:bdr w:val="none" w:sz="0" w:space="0" w:color="auto" w:frame="1"/>
        </w:rPr>
        <w:t>развивать</w:t>
      </w:r>
      <w:r w:rsidRPr="00F70181">
        <w:rPr>
          <w:color w:val="111111"/>
          <w:sz w:val="28"/>
          <w:szCs w:val="28"/>
        </w:rPr>
        <w:t> свою речь приучатся к организованности. В игре ребенок учится преодолевать трудности, следовательно, у него воспитываются и волевые </w:t>
      </w:r>
      <w:r w:rsidRPr="00F70181">
        <w:rPr>
          <w:color w:val="111111"/>
          <w:sz w:val="28"/>
          <w:szCs w:val="28"/>
          <w:u w:val="single"/>
          <w:bdr w:val="none" w:sz="0" w:space="0" w:color="auto" w:frame="1"/>
        </w:rPr>
        <w:t>качества</w:t>
      </w:r>
      <w:r w:rsidRPr="00F70181">
        <w:rPr>
          <w:color w:val="111111"/>
          <w:sz w:val="28"/>
          <w:szCs w:val="28"/>
        </w:rPr>
        <w:t>: настойчивость, выдержка. Роль </w:t>
      </w:r>
      <w:proofErr w:type="spellStart"/>
      <w:r w:rsidRPr="00F70181">
        <w:rPr>
          <w:rStyle w:val="a4"/>
          <w:color w:val="111111"/>
          <w:sz w:val="28"/>
          <w:szCs w:val="28"/>
          <w:bdr w:val="none" w:sz="0" w:space="0" w:color="auto" w:frame="1"/>
        </w:rPr>
        <w:t>подвижных</w:t>
      </w:r>
      <w:r w:rsidRPr="00F70181">
        <w:rPr>
          <w:color w:val="111111"/>
          <w:sz w:val="28"/>
          <w:szCs w:val="28"/>
        </w:rPr>
        <w:t>игр</w:t>
      </w:r>
      <w:proofErr w:type="spellEnd"/>
      <w:r w:rsidRPr="00F70181">
        <w:rPr>
          <w:color w:val="111111"/>
          <w:sz w:val="28"/>
          <w:szCs w:val="28"/>
        </w:rPr>
        <w:t xml:space="preserve"> в системе физического и спортивного воспитания огромна. </w:t>
      </w:r>
      <w:r w:rsidRPr="00F70181">
        <w:rPr>
          <w:rStyle w:val="a4"/>
          <w:color w:val="111111"/>
          <w:sz w:val="28"/>
          <w:szCs w:val="28"/>
          <w:bdr w:val="none" w:sz="0" w:space="0" w:color="auto" w:frame="1"/>
        </w:rPr>
        <w:t>Подвижная игра</w:t>
      </w:r>
      <w:r w:rsidRPr="00F70181">
        <w:rPr>
          <w:color w:val="111111"/>
          <w:sz w:val="28"/>
          <w:szCs w:val="28"/>
        </w:rPr>
        <w:t>, как и любая другая сопровождает человека все его детские годы. В играх детям приходится проделывать разнообразные </w:t>
      </w:r>
      <w:r w:rsidRPr="00F70181">
        <w:rPr>
          <w:color w:val="111111"/>
          <w:sz w:val="28"/>
          <w:szCs w:val="28"/>
          <w:u w:val="single"/>
          <w:bdr w:val="none" w:sz="0" w:space="0" w:color="auto" w:frame="1"/>
        </w:rPr>
        <w:t>движения</w:t>
      </w:r>
      <w:r w:rsidRPr="00F70181">
        <w:rPr>
          <w:color w:val="111111"/>
          <w:sz w:val="28"/>
          <w:szCs w:val="28"/>
        </w:rPr>
        <w:t>: ходить, бегать, прыгать, лазать и т. д. Выполняя данные движения, малыши обогащают свой двигательный опыт, учатся ориентироваться в пространстве. У них </w:t>
      </w:r>
      <w:r w:rsidRPr="00F70181">
        <w:rPr>
          <w:rStyle w:val="a4"/>
          <w:color w:val="111111"/>
          <w:sz w:val="28"/>
          <w:szCs w:val="28"/>
          <w:bdr w:val="none" w:sz="0" w:space="0" w:color="auto" w:frame="1"/>
        </w:rPr>
        <w:t>развиваются</w:t>
      </w:r>
      <w:r w:rsidRPr="00F70181">
        <w:rPr>
          <w:color w:val="111111"/>
          <w:sz w:val="28"/>
          <w:szCs w:val="28"/>
        </w:rPr>
        <w:t> такие физические качества, как ловкость, быстрота, выносливость.</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При организации и выборе игр необходимо учитывать многие </w:t>
      </w:r>
      <w:r w:rsidRPr="00F70181">
        <w:rPr>
          <w:color w:val="111111"/>
          <w:sz w:val="28"/>
          <w:szCs w:val="28"/>
          <w:u w:val="single"/>
          <w:bdr w:val="none" w:sz="0" w:space="0" w:color="auto" w:frame="1"/>
        </w:rPr>
        <w:t>факторы</w:t>
      </w:r>
      <w:r w:rsidRPr="00F70181">
        <w:rPr>
          <w:color w:val="111111"/>
          <w:sz w:val="28"/>
          <w:szCs w:val="28"/>
        </w:rPr>
        <w:t>:</w:t>
      </w:r>
    </w:p>
    <w:p w:rsidR="00F70181" w:rsidRPr="00F70181" w:rsidRDefault="00F70181" w:rsidP="00F70181">
      <w:pPr>
        <w:pStyle w:val="a3"/>
        <w:shd w:val="clear" w:color="auto" w:fill="FFFFFF"/>
        <w:spacing w:before="225" w:beforeAutospacing="0" w:after="225" w:afterAutospacing="0"/>
        <w:rPr>
          <w:color w:val="111111"/>
          <w:sz w:val="28"/>
          <w:szCs w:val="28"/>
        </w:rPr>
      </w:pPr>
      <w:r w:rsidRPr="00F70181">
        <w:rPr>
          <w:color w:val="111111"/>
          <w:sz w:val="28"/>
          <w:szCs w:val="28"/>
        </w:rPr>
        <w:t>1. Возраст играющих. Для малышей следует брать наиболее простые игры, постепенно усложняя их за счет введения новых элементов и более сложных правил. Начинать надо с игр с песенным и стихотворным сопровождением, хороводов, в которых участие воспитателя обязательно. Детям еще очень сложно контролировать свои движения и потому пример взрослого для них необходим.</w:t>
      </w:r>
    </w:p>
    <w:p w:rsidR="00F70181" w:rsidRPr="00F70181" w:rsidRDefault="00F70181" w:rsidP="00F70181">
      <w:pPr>
        <w:pStyle w:val="a3"/>
        <w:shd w:val="clear" w:color="auto" w:fill="FFFFFF"/>
        <w:spacing w:before="225" w:beforeAutospacing="0" w:after="225" w:afterAutospacing="0"/>
        <w:rPr>
          <w:color w:val="111111"/>
          <w:sz w:val="28"/>
          <w:szCs w:val="28"/>
        </w:rPr>
      </w:pPr>
      <w:r w:rsidRPr="00F70181">
        <w:rPr>
          <w:color w:val="111111"/>
          <w:sz w:val="28"/>
          <w:szCs w:val="28"/>
        </w:rPr>
        <w:t>2. Место для проведения игр. Игры могут проводиться в зале, комнате, просторном коридоре, на воздухе. Если они проводятся в помещении, то его необходимо предварительно проветрить и тщательно убрать.</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 xml:space="preserve">3. Количество участников игры. Не обязательно проводить игры сразу со всей группой или классом, особенно если помещение небольшое. Можно </w:t>
      </w:r>
      <w:r w:rsidRPr="00F70181">
        <w:rPr>
          <w:color w:val="111111"/>
          <w:sz w:val="28"/>
          <w:szCs w:val="28"/>
        </w:rPr>
        <w:lastRenderedPageBreak/>
        <w:t>разделить </w:t>
      </w:r>
      <w:r w:rsidRPr="00F70181">
        <w:rPr>
          <w:color w:val="111111"/>
          <w:sz w:val="28"/>
          <w:szCs w:val="28"/>
          <w:u w:val="single"/>
          <w:bdr w:val="none" w:sz="0" w:space="0" w:color="auto" w:frame="1"/>
        </w:rPr>
        <w:t>малышей</w:t>
      </w:r>
      <w:r w:rsidRPr="00F70181">
        <w:rPr>
          <w:color w:val="111111"/>
          <w:sz w:val="28"/>
          <w:szCs w:val="28"/>
        </w:rPr>
        <w:t>: мальчиков и девочек, сильных и слабых, играющих и судей и т. д. Участие в игре должно быть интересным для каждого ребенка.</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4. Наличие инвентаря для игр. Для многих игр нужен </w:t>
      </w:r>
      <w:r w:rsidRPr="00F70181">
        <w:rPr>
          <w:color w:val="111111"/>
          <w:sz w:val="28"/>
          <w:szCs w:val="28"/>
          <w:u w:val="single"/>
          <w:bdr w:val="none" w:sz="0" w:space="0" w:color="auto" w:frame="1"/>
        </w:rPr>
        <w:t>инвентарь</w:t>
      </w:r>
      <w:r w:rsidRPr="00F70181">
        <w:rPr>
          <w:color w:val="111111"/>
          <w:sz w:val="28"/>
          <w:szCs w:val="28"/>
        </w:rPr>
        <w:t>: мячи, скакалки, флажки и т. п. Он должен быть подготовлен заранее и в достаточном количестве.</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В уставе Всемирной организации здравоохранения </w:t>
      </w:r>
      <w:r w:rsidRPr="00F70181">
        <w:rPr>
          <w:i/>
          <w:iCs/>
          <w:color w:val="111111"/>
          <w:sz w:val="28"/>
          <w:szCs w:val="28"/>
          <w:bdr w:val="none" w:sz="0" w:space="0" w:color="auto" w:frame="1"/>
        </w:rPr>
        <w:t>(ВОЗ)</w:t>
      </w:r>
      <w:r w:rsidRPr="00F70181">
        <w:rPr>
          <w:color w:val="111111"/>
          <w:sz w:val="28"/>
          <w:szCs w:val="28"/>
        </w:rPr>
        <w:t xml:space="preserve"> говорится, что здоровье - это не только отсутствие болезней или физических дефектов, но и полное физическое, психическое и социальное благополучие. Большинство родителей готовы активно участвовать в интеллектуальном, </w:t>
      </w:r>
      <w:proofErr w:type="spellStart"/>
      <w:r w:rsidRPr="00F70181">
        <w:rPr>
          <w:color w:val="111111"/>
          <w:sz w:val="28"/>
          <w:szCs w:val="28"/>
        </w:rPr>
        <w:t>психо</w:t>
      </w:r>
      <w:proofErr w:type="spellEnd"/>
      <w:r w:rsidRPr="00F70181">
        <w:rPr>
          <w:color w:val="111111"/>
          <w:sz w:val="28"/>
          <w:szCs w:val="28"/>
        </w:rPr>
        <w:t>-эмоциональном и физическом </w:t>
      </w:r>
      <w:r w:rsidRPr="00F70181">
        <w:rPr>
          <w:rStyle w:val="a4"/>
          <w:color w:val="111111"/>
          <w:sz w:val="28"/>
          <w:szCs w:val="28"/>
          <w:bdr w:val="none" w:sz="0" w:space="0" w:color="auto" w:frame="1"/>
        </w:rPr>
        <w:t>развитии своих детей</w:t>
      </w:r>
      <w:r w:rsidRPr="00F70181">
        <w:rPr>
          <w:color w:val="111111"/>
          <w:sz w:val="28"/>
          <w:szCs w:val="28"/>
        </w:rPr>
        <w:t>, но этому мешает отсутствие у них умений проведения подобной работы. К тому же, проводить полноценные физкультурные занятия в домашних условиях смогут немногие родители. Именно поэтому педагогический коллектив дошкольного учреждения, озабоченный состоянием здоровья своих воспитанников и заинтересованный в квалифицированной помощи родителям по формированию здоровья детей в семье, может организовать семинары – практикумы. Консультации для родителей детей раннего возраста по обучению их </w:t>
      </w:r>
      <w:r w:rsidRPr="00F70181">
        <w:rPr>
          <w:rStyle w:val="a4"/>
          <w:color w:val="111111"/>
          <w:sz w:val="28"/>
          <w:szCs w:val="28"/>
          <w:bdr w:val="none" w:sz="0" w:space="0" w:color="auto" w:frame="1"/>
        </w:rPr>
        <w:t>развивающим</w:t>
      </w:r>
      <w:r w:rsidRPr="00F70181">
        <w:rPr>
          <w:color w:val="111111"/>
          <w:sz w:val="28"/>
          <w:szCs w:val="28"/>
        </w:rPr>
        <w:t> и полезным для детей данного возраста </w:t>
      </w:r>
      <w:r w:rsidRPr="00F70181">
        <w:rPr>
          <w:rStyle w:val="a4"/>
          <w:color w:val="111111"/>
          <w:sz w:val="28"/>
          <w:szCs w:val="28"/>
          <w:bdr w:val="none" w:sz="0" w:space="0" w:color="auto" w:frame="1"/>
        </w:rPr>
        <w:t>подвижным играм</w:t>
      </w:r>
      <w:r w:rsidRPr="00F70181">
        <w:rPr>
          <w:color w:val="111111"/>
          <w:sz w:val="28"/>
          <w:szCs w:val="28"/>
        </w:rPr>
        <w:t>.</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rStyle w:val="a4"/>
          <w:color w:val="111111"/>
          <w:sz w:val="28"/>
          <w:szCs w:val="28"/>
          <w:bdr w:val="none" w:sz="0" w:space="0" w:color="auto" w:frame="1"/>
        </w:rPr>
        <w:t>Подвижные</w:t>
      </w:r>
      <w:r w:rsidRPr="00F70181">
        <w:rPr>
          <w:color w:val="111111"/>
          <w:sz w:val="28"/>
          <w:szCs w:val="28"/>
        </w:rPr>
        <w:t> игры имеют оздоровительное, воспитательное и образовательное </w:t>
      </w:r>
      <w:r w:rsidRPr="00F70181">
        <w:rPr>
          <w:rStyle w:val="a4"/>
          <w:color w:val="111111"/>
          <w:sz w:val="28"/>
          <w:szCs w:val="28"/>
          <w:bdr w:val="none" w:sz="0" w:space="0" w:color="auto" w:frame="1"/>
        </w:rPr>
        <w:t>значение</w:t>
      </w:r>
      <w:r w:rsidRPr="00F70181">
        <w:rPr>
          <w:color w:val="111111"/>
          <w:sz w:val="28"/>
          <w:szCs w:val="28"/>
        </w:rPr>
        <w:t> и легко доступны для семейной физкультуры.</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Родителям вполне доступно дома, во дворе, на даче или на прогулке проводить </w:t>
      </w:r>
      <w:r w:rsidRPr="00F70181">
        <w:rPr>
          <w:rStyle w:val="a4"/>
          <w:color w:val="111111"/>
          <w:sz w:val="28"/>
          <w:szCs w:val="28"/>
          <w:bdr w:val="none" w:sz="0" w:space="0" w:color="auto" w:frame="1"/>
        </w:rPr>
        <w:t>подвижные игры</w:t>
      </w:r>
      <w:r w:rsidRPr="00F70181">
        <w:rPr>
          <w:color w:val="111111"/>
          <w:sz w:val="28"/>
          <w:szCs w:val="28"/>
        </w:rPr>
        <w:t>, во время которых дети приобретают жизненно важные навыки, </w:t>
      </w:r>
      <w:r w:rsidRPr="00F70181">
        <w:rPr>
          <w:rStyle w:val="a4"/>
          <w:color w:val="111111"/>
          <w:sz w:val="28"/>
          <w:szCs w:val="28"/>
          <w:bdr w:val="none" w:sz="0" w:space="0" w:color="auto" w:frame="1"/>
        </w:rPr>
        <w:t>развиваются физически</w:t>
      </w:r>
      <w:r w:rsidRPr="00F70181">
        <w:rPr>
          <w:color w:val="111111"/>
          <w:sz w:val="28"/>
          <w:szCs w:val="28"/>
        </w:rPr>
        <w:t>. Задача педагогов лишь объяснить родителям </w:t>
      </w:r>
      <w:r w:rsidRPr="00F70181">
        <w:rPr>
          <w:rStyle w:val="a4"/>
          <w:color w:val="111111"/>
          <w:sz w:val="28"/>
          <w:szCs w:val="28"/>
          <w:bdr w:val="none" w:sz="0" w:space="0" w:color="auto" w:frame="1"/>
        </w:rPr>
        <w:t>значимость подвижных</w:t>
      </w:r>
      <w:r w:rsidRPr="00F70181">
        <w:rPr>
          <w:color w:val="111111"/>
          <w:sz w:val="28"/>
          <w:szCs w:val="28"/>
        </w:rPr>
        <w:t> игр и научить в них играть.</w:t>
      </w:r>
    </w:p>
    <w:p w:rsidR="00F70181" w:rsidRPr="00F70181" w:rsidRDefault="00F70181" w:rsidP="00F70181">
      <w:pPr>
        <w:pStyle w:val="a3"/>
        <w:shd w:val="clear" w:color="auto" w:fill="FFFFFF"/>
        <w:spacing w:before="0" w:beforeAutospacing="0" w:after="0" w:afterAutospacing="0"/>
        <w:rPr>
          <w:color w:val="111111"/>
          <w:sz w:val="28"/>
          <w:szCs w:val="28"/>
        </w:rPr>
      </w:pPr>
      <w:r w:rsidRPr="00F70181">
        <w:rPr>
          <w:color w:val="111111"/>
          <w:sz w:val="28"/>
          <w:szCs w:val="28"/>
        </w:rPr>
        <w:t>В условиях современной цивилизации в связи с резким снижением двигательной активности человека возрастает роль систематических занятий физическими упражнениями, </w:t>
      </w:r>
      <w:r w:rsidRPr="00F70181">
        <w:rPr>
          <w:rStyle w:val="a4"/>
          <w:color w:val="111111"/>
          <w:sz w:val="28"/>
          <w:szCs w:val="28"/>
          <w:bdr w:val="none" w:sz="0" w:space="0" w:color="auto" w:frame="1"/>
        </w:rPr>
        <w:t>подвижными играми</w:t>
      </w:r>
      <w:r w:rsidRPr="00F70181">
        <w:rPr>
          <w:color w:val="111111"/>
          <w:sz w:val="28"/>
          <w:szCs w:val="28"/>
        </w:rPr>
        <w:t>.</w:t>
      </w:r>
    </w:p>
    <w:p w:rsidR="00F70181" w:rsidRDefault="00F70181" w:rsidP="00BB4352">
      <w:pPr>
        <w:spacing w:after="0"/>
        <w:jc w:val="center"/>
        <w:rPr>
          <w:rFonts w:ascii="Times New Roman" w:hAnsi="Times New Roman" w:cs="Times New Roman"/>
          <w:b/>
          <w:sz w:val="28"/>
          <w:szCs w:val="28"/>
        </w:rPr>
      </w:pPr>
    </w:p>
    <w:p w:rsidR="00F70181" w:rsidRDefault="00F70181" w:rsidP="00BB4352">
      <w:pPr>
        <w:spacing w:after="0"/>
        <w:jc w:val="center"/>
        <w:rPr>
          <w:rFonts w:ascii="Times New Roman" w:hAnsi="Times New Roman" w:cs="Times New Roman"/>
          <w:b/>
          <w:sz w:val="28"/>
          <w:szCs w:val="28"/>
        </w:rPr>
      </w:pPr>
    </w:p>
    <w:p w:rsidR="00F70181" w:rsidRPr="00F70181" w:rsidRDefault="00F70181" w:rsidP="00BB4352">
      <w:pPr>
        <w:spacing w:after="0"/>
        <w:jc w:val="center"/>
        <w:rPr>
          <w:rFonts w:ascii="Times New Roman" w:hAnsi="Times New Roman" w:cs="Times New Roman"/>
          <w:b/>
          <w:sz w:val="28"/>
          <w:szCs w:val="28"/>
        </w:rPr>
      </w:pPr>
      <w:r>
        <w:rPr>
          <w:rFonts w:ascii="Times New Roman" w:hAnsi="Times New Roman" w:cs="Times New Roman"/>
          <w:b/>
          <w:sz w:val="28"/>
          <w:szCs w:val="28"/>
        </w:rPr>
        <w:t>Комплекс подвижных игр</w:t>
      </w:r>
      <w:bookmarkStart w:id="0" w:name="_GoBack"/>
      <w:bookmarkEnd w:id="0"/>
    </w:p>
    <w:p w:rsidR="00BB4352" w:rsidRPr="00BB4352" w:rsidRDefault="00BB4352" w:rsidP="00BB4352">
      <w:pPr>
        <w:spacing w:after="0"/>
        <w:jc w:val="center"/>
        <w:rPr>
          <w:rFonts w:ascii="Times New Roman" w:hAnsi="Times New Roman" w:cs="Times New Roman"/>
          <w:b/>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«Кто сделает меньше шагов?»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Несколько детей становятся за линию и по сигналу взрослого бегут на противоположную сторону площадки до обозначенного чертой места (примерно на расстоянии 5–6 м). Каждый из играющих старается делать шаги как можно длиннее и считает их. По окончании бега дети говорят, кто сколько сделал шагов, и определяют, у кого их меньше. Вначале воспитатель предлагает пробежать установленное расстояние по очереди и сам считает шаги каждого ребенка, а затем дети делают это сами. Упражнения в беге можно усложнить дополнительными заданиями.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«Перенеси предметы»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На земле чертят 2–4 круга (диаметром 50 см) на расстоянии 8–10 м. В один круг ставят несколько разных предметов (кегли, кубики, игрушки), другой остается свободным. Ребенок встает у свободного круга и по сигналу </w:t>
      </w:r>
      <w:r w:rsidRPr="00F70181">
        <w:rPr>
          <w:rFonts w:ascii="Times New Roman" w:hAnsi="Times New Roman" w:cs="Times New Roman"/>
          <w:sz w:val="28"/>
          <w:szCs w:val="28"/>
        </w:rPr>
        <w:lastRenderedPageBreak/>
        <w:t xml:space="preserve">взрослого начинает переносить сюда предметы по одному из другого круга. Могут играть одновременно две команды.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Со старшими дошкольниками эту игру можно провести с элементом соревнования: кто скорее перенесет предметы. В этом случае в игре принимают участие несколько детей или даже 2–3 группы. Тогда на площадке чертят круги по количеству играющих детей или групп, в каждый круг ставят одинаковое количество предметов. Если играют несколько детей, то воспитатель следит, кто быстрее перенесет предметы и аккуратно поставит в свободный круг. Если играют группами, то количество детей в каждой группе должно быть одинаковым, а число предметов в кругах должно соответствовать количеству детей. По сигналу воспитателя начинают бег дети, стоящие первыми в своих группах. Вторые могут бежать только тогда, когда первые прибегут, поставят предмет в свободный круг и коснутся следующего игрока рукой. В данном случае выигрывает команда, которая быстрее перенесет предметы и не нарушит правил.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«Стой!»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бегают по площадке в разных направлениях. По сигналу: «Стой!» они останавливаются и замирают на месте. По сигналу: «Можно бежать!» игра продолжается. Дети, которые не отреагировали сразу на сигнал, на усмотрение воспитателя должны выполнить любые движения (приседания, прыжки, наклоны и т.д.).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«Догони свою пару»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встают парами один за другим на расстоянии 2–3 шагов на одной стороне площадки. По сигналу воспитателя первые в парах бегут на другую сторону площадки, вторые догоняют (каждый своего партнера). В обратную сторону дети меняются местами (первые догоняют вторых).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w:t>
      </w:r>
      <w:proofErr w:type="spellStart"/>
      <w:r w:rsidRPr="00F70181">
        <w:rPr>
          <w:rFonts w:ascii="Times New Roman" w:hAnsi="Times New Roman" w:cs="Times New Roman"/>
          <w:b/>
          <w:sz w:val="28"/>
          <w:szCs w:val="28"/>
        </w:rPr>
        <w:t>Ловишки</w:t>
      </w:r>
      <w:proofErr w:type="spellEnd"/>
      <w:r w:rsidRPr="00F70181">
        <w:rPr>
          <w:rFonts w:ascii="Times New Roman" w:hAnsi="Times New Roman" w:cs="Times New Roman"/>
          <w:b/>
          <w:sz w:val="28"/>
          <w:szCs w:val="28"/>
        </w:rPr>
        <w:t xml:space="preserve">-перебежки»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На одной стороне за линией встают дети. На противоположной стороне также проведена черта. На средине между линиями находится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После слов: «Раз, два, три, лови!» дети перебегают на другую сторону площадки,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их ловит. Тот, до кого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дотронется, считается пойманным, он также становится «</w:t>
      </w:r>
      <w:proofErr w:type="spellStart"/>
      <w:r w:rsidRPr="00F70181">
        <w:rPr>
          <w:rFonts w:ascii="Times New Roman" w:hAnsi="Times New Roman" w:cs="Times New Roman"/>
          <w:sz w:val="28"/>
          <w:szCs w:val="28"/>
        </w:rPr>
        <w:t>ловишкой</w:t>
      </w:r>
      <w:proofErr w:type="spellEnd"/>
      <w:r w:rsidRPr="00F70181">
        <w:rPr>
          <w:rFonts w:ascii="Times New Roman" w:hAnsi="Times New Roman" w:cs="Times New Roman"/>
          <w:sz w:val="28"/>
          <w:szCs w:val="28"/>
        </w:rPr>
        <w:t xml:space="preserve">».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«Кто обгонит?»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На одной стороне площадки дети стоят в одну шеренгу с мячами в руках. По команде: «Марш!» дети бегут, подбрасывая мячи над головой, на противоположную сторону площадки. Побеждает тот, кто, не уронив мяч, прибежит первым.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lastRenderedPageBreak/>
        <w:t>«</w:t>
      </w:r>
      <w:proofErr w:type="spellStart"/>
      <w:r w:rsidRPr="00F70181">
        <w:rPr>
          <w:rFonts w:ascii="Times New Roman" w:hAnsi="Times New Roman" w:cs="Times New Roman"/>
          <w:b/>
          <w:sz w:val="28"/>
          <w:szCs w:val="28"/>
        </w:rPr>
        <w:t>Ловишки</w:t>
      </w:r>
      <w:proofErr w:type="spellEnd"/>
      <w:r w:rsidRPr="00F70181">
        <w:rPr>
          <w:rFonts w:ascii="Times New Roman" w:hAnsi="Times New Roman" w:cs="Times New Roman"/>
          <w:b/>
          <w:sz w:val="28"/>
          <w:szCs w:val="28"/>
        </w:rPr>
        <w:t xml:space="preserve"> с приседанием»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Выбирают «</w:t>
      </w:r>
      <w:proofErr w:type="spellStart"/>
      <w:r w:rsidRPr="00F70181">
        <w:rPr>
          <w:rFonts w:ascii="Times New Roman" w:hAnsi="Times New Roman" w:cs="Times New Roman"/>
          <w:sz w:val="28"/>
          <w:szCs w:val="28"/>
        </w:rPr>
        <w:t>ловишку</w:t>
      </w:r>
      <w:proofErr w:type="spellEnd"/>
      <w:r w:rsidRPr="00F70181">
        <w:rPr>
          <w:rFonts w:ascii="Times New Roman" w:hAnsi="Times New Roman" w:cs="Times New Roman"/>
          <w:sz w:val="28"/>
          <w:szCs w:val="28"/>
        </w:rPr>
        <w:t>». По сигналу: «Раз, два, три – беги!» дети разбегаются по площадке, а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старается их поймать (коснуться рукой). Нельзя ловить того, кто успел присесть и дотронуться рукой до земли. Когда будет поймано трое детей, выбирают нового «</w:t>
      </w:r>
      <w:proofErr w:type="spellStart"/>
      <w:r w:rsidRPr="00F70181">
        <w:rPr>
          <w:rFonts w:ascii="Times New Roman" w:hAnsi="Times New Roman" w:cs="Times New Roman"/>
          <w:sz w:val="28"/>
          <w:szCs w:val="28"/>
        </w:rPr>
        <w:t>ловишку</w:t>
      </w:r>
      <w:proofErr w:type="spellEnd"/>
      <w:r w:rsidRPr="00F70181">
        <w:rPr>
          <w:rFonts w:ascii="Times New Roman" w:hAnsi="Times New Roman" w:cs="Times New Roman"/>
          <w:sz w:val="28"/>
          <w:szCs w:val="28"/>
        </w:rPr>
        <w:t xml:space="preserve">». Игра повторяется 3–4 раза.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«Толкачи»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В круг диаметром 2–3 м входят 2–6 «толкачей». «Толкачи» встают на одну ногу и, прыгая на ней, стараются вывести друг друга из равновесия или выбить из круга. Толкать разрешается в грудь или в плечи.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«Веселые соревнования»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Играющие встают в 3–4 колонны у общей черты. Впереди каждой колонны в 4–5 шагах поставлены гимнастические скамейки, дальше на полу обручи. По сигналу первые бегут к скамейкам, проползают по ним указанным способом (на животе, на коленях и ладонях), слезают, – подбегают к обручам, пролезают в них, кладут обручи на пол и быстро возвращаются в конец колонны. Бегут вторые из колонн и т.д. Выигрывают игроки, выполнившие задание раньше других.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Правила: ползти указанным способом до конца скамейки; обруч класть на пол, не бросать. </w:t>
      </w:r>
    </w:p>
    <w:p w:rsidR="00BB4352" w:rsidRPr="00F70181" w:rsidRDefault="00BB4352" w:rsidP="00EE78D8">
      <w:pPr>
        <w:spacing w:after="0"/>
        <w:jc w:val="both"/>
        <w:rPr>
          <w:rFonts w:ascii="Times New Roman" w:hAnsi="Times New Roman" w:cs="Times New Roman"/>
          <w:sz w:val="28"/>
          <w:szCs w:val="28"/>
        </w:rPr>
      </w:pP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«Огородники»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строятся в 2–3 колонны по 6 человек за линией на одной стороне площадки. Стоящие первыми в колоннах держат в руках по 5 небольших кружков, вырезанных из картона или сделанных из ивовых прутьев. У вторых детей в руках – ведерки с мелкими кубиками или камешками, у третьих – ведерки с песком, у четвертых – лейки, у пятых – пустые ведерки, шестые – без инвентаря. На расстоянии 5–6 м от линии, за которой стоят дети, проведена еще одна черта. По сигналу воспитателя стоящие в колонне первыми бегут ко второй линии, раскладывают за ней кружки – как бы делают лунки – на расстоянии шага один от другого. Затем быстро возвращаясь в конец своей колонны, на ходу дотрагиваются рукой до стоящих вторыми. Вторые игроки бегут за линию и кладут в каждый кружок по кубику или камешку («сажают картофель»). Стоящие третьими бегут и сыплют в каждый кружок горсть песка («удобряют посадки»). Четвертые игроки подбегают с лейками и делают имитационные движения, как бы поливают каждую посадку. Пятые бегут с ведерками, «собирают урожай» (складывают в ведра кубики) и возвращаются в конец колонны. И, наконец, </w:t>
      </w:r>
      <w:r w:rsidRPr="00F70181">
        <w:rPr>
          <w:rFonts w:ascii="Times New Roman" w:hAnsi="Times New Roman" w:cs="Times New Roman"/>
          <w:sz w:val="28"/>
          <w:szCs w:val="28"/>
        </w:rPr>
        <w:lastRenderedPageBreak/>
        <w:t xml:space="preserve">последние быстро собирают кружки. Выигрывает та колонна, которая быстрее «посадит овощи» и «соберет урожай». </w:t>
      </w:r>
    </w:p>
    <w:p w:rsidR="00BB4352"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Правила: начинать игру по сигналу воспитателя; не бежать, если еще не дотронулся предыдущий игрок; раскладывать предметы аккуратно.</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 </w:t>
      </w: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«Перевозка урожая»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строятся в 3 колонны по 5 человек за линией на одной стороне площадки. На противоположной стороне площадки начерчена вторая линия. Первые игроки каждой команды держат в руках тачку, сбоку от них лежит по 6 мешков (наполненных сеном, соломой, опилками и т. п.). По сигналу воспитателя первый игрок должен быстро положить на тачку один мешок и отвезти его за линию на другой стороне площадки, затем быстро вернуться обратно, передать тачку второму и встать в конец колонны. То же самое повторяют другие играющие до тех пор, пока все мешки не будут перевезены за линию (инвентарь может быть условным). Выигрывает та команда, последний игрок которой прибежит первым. </w:t>
      </w:r>
    </w:p>
    <w:p w:rsidR="00EE78D8" w:rsidRPr="00F70181" w:rsidRDefault="00EE78D8"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«Вертуны»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В игре участвуют 2–3 группы игроков. Они стоят в колонах, причем первые игроки располагаются ближе к центру площадки. По сигналу первые игроки поворачиваются на 360°, затем поворачиваются вокруг своей оси вместе первые и вторые номера. Во время поворота второй номер держит за пояс руками партнера. Далее поворот выполняют одновременно 3 игрока и т.д. Выигрывает команда, которая первой закончит повороты в четверках, пятерках или шестерках. При повторении игры повороты выполняют в другую сторону.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«Кто скорее?»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располагаются на одной стороне площадки, возле них – пустые корзины, коробки. На другой стороне находится ящик с желудями, шишками и т.д. Двое-трое детей с одинаковыми ведерками в руках по сигналу воспитателя бегут к ящику, наполняют ведерки желудями (шишками), приносят их, высыпают в корзинки, коробки. Затем снова бегут к ящикам и наполняют свои ведерки. Игра продолжается до тех пор, пока дети не наполнят свои корзинки. Кто сделает это раньше, тот и выиграл. </w:t>
      </w:r>
    </w:p>
    <w:p w:rsidR="00BB4352" w:rsidRPr="00F70181" w:rsidRDefault="00BB4352" w:rsidP="00EE78D8">
      <w:pPr>
        <w:spacing w:after="0"/>
        <w:jc w:val="both"/>
        <w:rPr>
          <w:rFonts w:ascii="Times New Roman" w:hAnsi="Times New Roman" w:cs="Times New Roman"/>
          <w:sz w:val="28"/>
          <w:szCs w:val="28"/>
        </w:rPr>
      </w:pPr>
    </w:p>
    <w:p w:rsidR="00BB4352" w:rsidRPr="00F70181" w:rsidRDefault="00BB4352" w:rsidP="00EE78D8">
      <w:pPr>
        <w:spacing w:after="0"/>
        <w:jc w:val="both"/>
        <w:rPr>
          <w:rFonts w:ascii="Times New Roman" w:hAnsi="Times New Roman" w:cs="Times New Roman"/>
          <w:sz w:val="28"/>
          <w:szCs w:val="28"/>
        </w:rPr>
      </w:pP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«Веревочка»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На землю кладут веревочку длиной не менее 1 м, на расстоянии 5–6 м от ее концов ставят флажки, кубики или другие предметы. Двое детей встают у концов веревочки лицом к своим флажкам. По сигналу воспитателя: «Раз, </w:t>
      </w:r>
      <w:r w:rsidRPr="00F70181">
        <w:rPr>
          <w:rFonts w:ascii="Times New Roman" w:hAnsi="Times New Roman" w:cs="Times New Roman"/>
          <w:sz w:val="28"/>
          <w:szCs w:val="28"/>
        </w:rPr>
        <w:lastRenderedPageBreak/>
        <w:t xml:space="preserve">два, три – беги!» дети бегут каждый к своему флажку, стараясь обежать его как можно быстрее, вернуться к веревочке и дернуть ее за конец в свою сторону. Побеждает тот, кому это удалось сделать первым. Вместо веревочки можно использовать скакалку. При подборе пар для игры воспитатель должен учитывать физическую подготовленность детей. Важно, чтобы дети в парах были примерно равны по силам.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«Бег в мешке»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встают на одной стороне площадки, держа в руках мешки. По команде: «Беги!» они быстро влезают в мешки и начинают бег до линии на противоположной стороне. Побеждают дети, прибежавшие первыми.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«Посадка картофеля»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встают в две колонны, расстояние между колоннами 3–4 шага. Перед колоннами проводится линия старта. У детей, стоящих в колоннах первыми, в руках по мешочку с 5–6 картофелинами. Напротив колонн, в 10 м от стартовой линии, чертится 5–6 небольших кружков в ряд. По сигналу воспитателя первые игроки бегут к своим кружкам, раскладывают картофелины по одной в кружок, возвращаются обратно и передают пустые мешочки следующим. Те бегут к кружкам, собирают картофелины в мешочки, возвращаются и передают следующим по очереди игрокам мешочки с картофелем. Таким образом, одни «сажают» картошку, другие ее «собирают». Выигрывает та колонна, все игроки которой раньше выполнят задание. Первые игроки бегут по сигналу воспитателя; стоящие вторыми, третьими и т.д. могут бежать только тогда, когда получат в руки мешочек.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w:t>
      </w:r>
      <w:proofErr w:type="spellStart"/>
      <w:r w:rsidRPr="00F70181">
        <w:rPr>
          <w:rFonts w:ascii="Times New Roman" w:hAnsi="Times New Roman" w:cs="Times New Roman"/>
          <w:b/>
          <w:sz w:val="28"/>
          <w:szCs w:val="28"/>
        </w:rPr>
        <w:t>Ловишки</w:t>
      </w:r>
      <w:proofErr w:type="spellEnd"/>
      <w:r w:rsidRPr="00F70181">
        <w:rPr>
          <w:rFonts w:ascii="Times New Roman" w:hAnsi="Times New Roman" w:cs="Times New Roman"/>
          <w:b/>
          <w:sz w:val="28"/>
          <w:szCs w:val="28"/>
        </w:rPr>
        <w:t xml:space="preserve">-елочки»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Дети произвольно располагаются на площадке,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xml:space="preserve">» стоит в середине. По сигналу: «Раз, два, три – лови!» все разбегаются по площадке, </w:t>
      </w:r>
      <w:proofErr w:type="spellStart"/>
      <w:r w:rsidRPr="00F70181">
        <w:rPr>
          <w:rFonts w:ascii="Times New Roman" w:hAnsi="Times New Roman" w:cs="Times New Roman"/>
          <w:sz w:val="28"/>
          <w:szCs w:val="28"/>
        </w:rPr>
        <w:t>уворачиваются</w:t>
      </w:r>
      <w:proofErr w:type="spellEnd"/>
      <w:r w:rsidRPr="00F70181">
        <w:rPr>
          <w:rFonts w:ascii="Times New Roman" w:hAnsi="Times New Roman" w:cs="Times New Roman"/>
          <w:sz w:val="28"/>
          <w:szCs w:val="28"/>
        </w:rPr>
        <w:t xml:space="preserve"> от «</w:t>
      </w:r>
      <w:proofErr w:type="spellStart"/>
      <w:r w:rsidRPr="00F70181">
        <w:rPr>
          <w:rFonts w:ascii="Times New Roman" w:hAnsi="Times New Roman" w:cs="Times New Roman"/>
          <w:sz w:val="28"/>
          <w:szCs w:val="28"/>
        </w:rPr>
        <w:t>ловишки</w:t>
      </w:r>
      <w:proofErr w:type="spellEnd"/>
      <w:r w:rsidRPr="00F70181">
        <w:rPr>
          <w:rFonts w:ascii="Times New Roman" w:hAnsi="Times New Roman" w:cs="Times New Roman"/>
          <w:sz w:val="28"/>
          <w:szCs w:val="28"/>
        </w:rPr>
        <w:t>». Ребята стараются выручать друг друга, так как «</w:t>
      </w:r>
      <w:proofErr w:type="spellStart"/>
      <w:r w:rsidRPr="00F70181">
        <w:rPr>
          <w:rFonts w:ascii="Times New Roman" w:hAnsi="Times New Roman" w:cs="Times New Roman"/>
          <w:sz w:val="28"/>
          <w:szCs w:val="28"/>
        </w:rPr>
        <w:t>ловишке</w:t>
      </w:r>
      <w:proofErr w:type="spellEnd"/>
      <w:r w:rsidRPr="00F70181">
        <w:rPr>
          <w:rFonts w:ascii="Times New Roman" w:hAnsi="Times New Roman" w:cs="Times New Roman"/>
          <w:sz w:val="28"/>
          <w:szCs w:val="28"/>
        </w:rPr>
        <w:t xml:space="preserve">» нельзя запятнать тех детей, которые встанут лицом друг к другу и, вытянув руки в стороны вниз, будут изображать елочку. </w:t>
      </w:r>
    </w:p>
    <w:p w:rsidR="00EE78D8" w:rsidRPr="00F70181" w:rsidRDefault="00EE78D8"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«Ручные пятнашки»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Один ребенок кладет руки на стол ладонями вверх, другой сидит напротив и держит руки на столе ладонями вниз. Он быстрым движением старается коснуться своими ладонями ладоней партнера, «запятнать» их, тот отдергивает руки. Если «</w:t>
      </w:r>
      <w:proofErr w:type="spellStart"/>
      <w:r w:rsidRPr="00F70181">
        <w:rPr>
          <w:rFonts w:ascii="Times New Roman" w:hAnsi="Times New Roman" w:cs="Times New Roman"/>
          <w:sz w:val="28"/>
          <w:szCs w:val="28"/>
        </w:rPr>
        <w:t>пятнашке</w:t>
      </w:r>
      <w:proofErr w:type="spellEnd"/>
      <w:r w:rsidRPr="00F70181">
        <w:rPr>
          <w:rFonts w:ascii="Times New Roman" w:hAnsi="Times New Roman" w:cs="Times New Roman"/>
          <w:sz w:val="28"/>
          <w:szCs w:val="28"/>
        </w:rPr>
        <w:t xml:space="preserve">» удается коснуться ладоней товарища, играющие меняются ролями. Кто дотронулся большее число раз, тот и выиграл.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«Ладошки»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lastRenderedPageBreak/>
        <w:t xml:space="preserve">Двое играющих встают друг против друга. Они одновременно хлопают в ладошки, а потом соединяют их перед собой (правую – с левой, левую – с правой). Далее ладони соединяют крест-накрест: правую – с правой, левую – с левой. Наконец хлопок – и снова ладони вместе! Сначала эти движения проделываются медленно, а потом все быстрее и быстрее до тех пор, пока ладони не спутаются. Тогда игра начинается сначала.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«Наперегонки парами»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распределяются на пары, берутся за руки и встают на одной стороне площадки. По сигналу воспитателя они бегут до противоположной стороны. Побеждает пара, которая добежала быстрее других, не разъединив рук. Игра проводится 4–5 раз. При повторении игры дети могут соединять руки крест-накрест.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«Синие, красные, желтые»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берут ленты трех или двух цветов, повязывают их друг другу на руку (или заправляют конец ленты сзади под резинку спортивных брюк). Затем все выстраиваются вдоль линии по одной стороне площадки. Воспитатель говорит: «Приготовились!», и все принимают положение высокого старта. Сигналом для начала бега является название цвета ленты, например: «Желтые!». По этому сигналу бегут дети только с желтой лентой. Остальные должны остаться на месте. Добежав до противоположной стороны площадки, дети остаются там. Затем воспитатель называет другой цвет, потом третий. При повторении сигнала дети бегут в противоположном направлении. И так меняются 3–4 раза.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«Перелет птиц»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бегают по площадке – это «птицы». По сигналу воспитателя: «Ветер, буря!» дети подбегают к гимнастической стенке (пенькам) и быстро залезают на нее – прячутся. Затем воспитатель говорит: «Солнце выглянуло». Дети слезают и вновь бегают по площадке. Игра повторяется 4–5 раз.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«Птички и клетка»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распределяются на две подгруппы. Одна образует круг в центре площадки; дети идут по кругу, держась за руки, – это «клетка». Другая подгруппа – «птички». Воспитатель говорит: «Открыть клетку!», и дети, образующие клетку, поднимают руки. «Птички» влетают в «клетку» (в круг) и тут же вылетают из нее. Воспитатель говорит: «Закрыть клетку!». Дети опускают руки. «Птички», оставшиеся в «клетке», считаются пойманными и встают в круг. «Клетка» увеличивается, и игра продолжается, пока не останется 1–3 «птички». Затем дети меняются ролями.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«Северный и южный ветер»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lastRenderedPageBreak/>
        <w:t xml:space="preserve">Выбирают двух водящих. Первому на руку повязывают синюю ленту – это «северный ветер», другому – красную – это «южный ветер». Остальные дети бегают по площадке. «Северный ветер» старается «заморозить» как можно больше детей (дотронуться до них рукой). «Замороженные» дети принимают какую-либо позу. «Южный ветер» «размораживает» их, дотрагиваясь рукой, восклицая: «Свободен!». Через 2–3 мин. назначают новых водящих, и игра повторяется. </w:t>
      </w: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w:t>
      </w:r>
      <w:proofErr w:type="spellStart"/>
      <w:r w:rsidRPr="00F70181">
        <w:rPr>
          <w:rFonts w:ascii="Times New Roman" w:hAnsi="Times New Roman" w:cs="Times New Roman"/>
          <w:b/>
          <w:sz w:val="28"/>
          <w:szCs w:val="28"/>
        </w:rPr>
        <w:t>Ловишка</w:t>
      </w:r>
      <w:proofErr w:type="spellEnd"/>
      <w:r w:rsidRPr="00F70181">
        <w:rPr>
          <w:rFonts w:ascii="Times New Roman" w:hAnsi="Times New Roman" w:cs="Times New Roman"/>
          <w:b/>
          <w:sz w:val="28"/>
          <w:szCs w:val="28"/>
        </w:rPr>
        <w:t xml:space="preserve">, бери ленту»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Играющие встают в круг, выбирают «</w:t>
      </w:r>
      <w:proofErr w:type="spellStart"/>
      <w:r w:rsidRPr="00F70181">
        <w:rPr>
          <w:rFonts w:ascii="Times New Roman" w:hAnsi="Times New Roman" w:cs="Times New Roman"/>
          <w:sz w:val="28"/>
          <w:szCs w:val="28"/>
        </w:rPr>
        <w:t>ловишку</w:t>
      </w:r>
      <w:proofErr w:type="spellEnd"/>
      <w:r w:rsidRPr="00F70181">
        <w:rPr>
          <w:rFonts w:ascii="Times New Roman" w:hAnsi="Times New Roman" w:cs="Times New Roman"/>
          <w:sz w:val="28"/>
          <w:szCs w:val="28"/>
        </w:rPr>
        <w:t>». Все, кроме «</w:t>
      </w:r>
      <w:proofErr w:type="spellStart"/>
      <w:r w:rsidRPr="00F70181">
        <w:rPr>
          <w:rFonts w:ascii="Times New Roman" w:hAnsi="Times New Roman" w:cs="Times New Roman"/>
          <w:sz w:val="28"/>
          <w:szCs w:val="28"/>
        </w:rPr>
        <w:t>ловишки</w:t>
      </w:r>
      <w:proofErr w:type="spellEnd"/>
      <w:r w:rsidRPr="00F70181">
        <w:rPr>
          <w:rFonts w:ascii="Times New Roman" w:hAnsi="Times New Roman" w:cs="Times New Roman"/>
          <w:sz w:val="28"/>
          <w:szCs w:val="28"/>
        </w:rPr>
        <w:t>», берут цветную ленту и закладывают сзади за пояс или за ворот.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встает в центр круга. По сигналу воспитателя: «Беги!» дети разбегаются по площадке.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догоняет их, стараясь вытянуть у кого-нибудь ленту. Лишившийся ленточки временно отходит в сторону. По сигналу воспитателя: «Раз, два, три, в круг скорей беги!» дети собираются в круг. «</w:t>
      </w:r>
      <w:proofErr w:type="spellStart"/>
      <w:r w:rsidRPr="00F70181">
        <w:rPr>
          <w:rFonts w:ascii="Times New Roman" w:hAnsi="Times New Roman" w:cs="Times New Roman"/>
          <w:sz w:val="28"/>
          <w:szCs w:val="28"/>
        </w:rPr>
        <w:t>Ловишка</w:t>
      </w:r>
      <w:proofErr w:type="spellEnd"/>
      <w:r w:rsidRPr="00F70181">
        <w:rPr>
          <w:rFonts w:ascii="Times New Roman" w:hAnsi="Times New Roman" w:cs="Times New Roman"/>
          <w:sz w:val="28"/>
          <w:szCs w:val="28"/>
        </w:rPr>
        <w:t>» подсчитывает количество лент и возвращает их детям. Игра возобновляется с новым «</w:t>
      </w:r>
      <w:proofErr w:type="spellStart"/>
      <w:r w:rsidRPr="00F70181">
        <w:rPr>
          <w:rFonts w:ascii="Times New Roman" w:hAnsi="Times New Roman" w:cs="Times New Roman"/>
          <w:sz w:val="28"/>
          <w:szCs w:val="28"/>
        </w:rPr>
        <w:t>ловишкой</w:t>
      </w:r>
      <w:proofErr w:type="spellEnd"/>
      <w:r w:rsidRPr="00F70181">
        <w:rPr>
          <w:rFonts w:ascii="Times New Roman" w:hAnsi="Times New Roman" w:cs="Times New Roman"/>
          <w:sz w:val="28"/>
          <w:szCs w:val="28"/>
        </w:rPr>
        <w:t xml:space="preserve">».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«Бабочки, лягушки и цапли»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свободно бегают на площадке. По сигналу воспитателя они начинают подражать движениям бабочек (машут «крылышками», кружатся), лягушек (опускаются на четвереньки и скачут), цапель (замирают, стоя на одной ноге). Как только воспитатель произнесет: «Снова побежали!», они снова начинают бегать по площадке в произвольных направлениях.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«Сильный удар»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На горизонтально расположенную стойку в сетке подвешивается мяч. Двое игроков примерно одинакового роста встают с двух сторон от мяча, который висит выше поднятых рук детей на 25 см. По сигналу они подпрыгивают вверх и стараются сильнее ударить по мячу. Выигрывает тот, кто чаще отбивал мяч от себя в другую сторону.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Правила: подпрыгивать вверх толчком двух ног; отбивать мяч, касаясь его двумя руками.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«Кто дальше бросит?»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На одной стороне площадки чертится линия старта. В 5 м от нее параллельно проводятся 3–4 линии с интервалом между ними 4 м. Играющие делятся на несколько команд, и каждая выстраивается в колонну по одному за линией старта. У каждого игрока – по мешочку с горохом. Играющие поочередно в своих командах бросают мешочки с горохом как можно дальше за начерченные линии и встают в конец своей колонны. Выигрывает команда, в которой играющие сумели забросить больше мешочков за дальнюю линию.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lastRenderedPageBreak/>
        <w:t xml:space="preserve">«Прокати мяч в ворота»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прокатывают мяч друг другу по прямой между двумя флажками. Выигрывает тот, кто меньше ошибется.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«Мяч под планкой»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На игровой площадке устанавливается настойках планка на высоте 40–50 см, на расстоянии 3–6 м от нее по обе стороны проводятся линии. Играющие по очереди ударом ноги посылают мяч так, чтобы он прокатился под планкой и не выкатился за пределы противоположной линии. </w:t>
      </w: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«Не ошибись» </w:t>
      </w: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Несколько играющих кладут (каждый себе) палочки длиной 40 см и встают от них справа. Под счет воспитателя и остальных детей прыгают, смещая ноги вправо и влево от палочки. Тот, кто ошибся (наступил на палочку, прыгал не под счет), выходит из игры. </w:t>
      </w:r>
    </w:p>
    <w:p w:rsidR="00EE78D8" w:rsidRPr="00F70181" w:rsidRDefault="00EE78D8"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Правила: прыгать ритмично, чередуя прыжки в правую и левую сторону. </w:t>
      </w:r>
    </w:p>
    <w:p w:rsidR="00BB4352" w:rsidRPr="00F70181" w:rsidRDefault="00BB4352" w:rsidP="00EE78D8">
      <w:pPr>
        <w:spacing w:after="0"/>
        <w:jc w:val="both"/>
        <w:rPr>
          <w:rFonts w:ascii="Times New Roman" w:hAnsi="Times New Roman" w:cs="Times New Roman"/>
          <w:sz w:val="28"/>
          <w:szCs w:val="28"/>
        </w:rPr>
      </w:pPr>
    </w:p>
    <w:p w:rsidR="00BB4352" w:rsidRPr="00F70181" w:rsidRDefault="00BB4352" w:rsidP="00EE78D8">
      <w:pPr>
        <w:spacing w:after="0"/>
        <w:jc w:val="both"/>
        <w:rPr>
          <w:rFonts w:ascii="Times New Roman" w:hAnsi="Times New Roman" w:cs="Times New Roman"/>
          <w:sz w:val="28"/>
          <w:szCs w:val="28"/>
        </w:rPr>
      </w:pPr>
    </w:p>
    <w:p w:rsidR="00BB4352" w:rsidRPr="00F70181" w:rsidRDefault="00BB4352"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«Подпрыгни и повернись» </w:t>
      </w:r>
    </w:p>
    <w:p w:rsidR="00EE78D8" w:rsidRPr="00F70181" w:rsidRDefault="00EE78D8" w:rsidP="00EE78D8">
      <w:pPr>
        <w:spacing w:after="0"/>
        <w:jc w:val="both"/>
        <w:rPr>
          <w:rFonts w:ascii="Times New Roman" w:hAnsi="Times New Roman" w:cs="Times New Roman"/>
          <w:b/>
          <w:sz w:val="28"/>
          <w:szCs w:val="28"/>
        </w:rPr>
      </w:pP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Дети произвольно располагаются на площадке. По сигналу: «Хоп!» все одновременно должны подпрыгнуть повыше, повернуться в указанную воспитателем сторону, оглядеться, не сходя с места. Все ли повернулись правильно? </w:t>
      </w:r>
    </w:p>
    <w:p w:rsidR="00EE78D8" w:rsidRPr="00F70181" w:rsidRDefault="00EE78D8"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b/>
          <w:sz w:val="28"/>
          <w:szCs w:val="28"/>
        </w:rPr>
      </w:pPr>
      <w:r w:rsidRPr="00F70181">
        <w:rPr>
          <w:rFonts w:ascii="Times New Roman" w:hAnsi="Times New Roman" w:cs="Times New Roman"/>
          <w:b/>
          <w:sz w:val="28"/>
          <w:szCs w:val="28"/>
        </w:rPr>
        <w:t xml:space="preserve">«Кто дальше за три прыжка?» </w:t>
      </w:r>
    </w:p>
    <w:p w:rsidR="00EE78D8" w:rsidRPr="00F70181" w:rsidRDefault="00EE78D8" w:rsidP="00EE78D8">
      <w:pPr>
        <w:spacing w:after="0"/>
        <w:jc w:val="both"/>
        <w:rPr>
          <w:rFonts w:ascii="Times New Roman" w:hAnsi="Times New Roman" w:cs="Times New Roman"/>
          <w:sz w:val="28"/>
          <w:szCs w:val="28"/>
        </w:rPr>
      </w:pPr>
    </w:p>
    <w:p w:rsidR="00EE78D8" w:rsidRPr="00F70181" w:rsidRDefault="00EE78D8"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 xml:space="preserve">Встав шеренгой, дети одновременно сначала делают по 3 прыжка. Кто окажется дальше всех? Затем делают 5 прыжков и т.д. </w:t>
      </w:r>
    </w:p>
    <w:p w:rsidR="00BB4352" w:rsidRPr="00F70181" w:rsidRDefault="00BB4352" w:rsidP="00EE78D8">
      <w:pPr>
        <w:spacing w:after="0"/>
        <w:jc w:val="both"/>
        <w:rPr>
          <w:rFonts w:ascii="Times New Roman" w:hAnsi="Times New Roman" w:cs="Times New Roman"/>
          <w:sz w:val="28"/>
          <w:szCs w:val="28"/>
        </w:rPr>
      </w:pPr>
    </w:p>
    <w:p w:rsidR="00BB4352" w:rsidRPr="00F70181" w:rsidRDefault="00BB4352" w:rsidP="00EE78D8">
      <w:pPr>
        <w:spacing w:after="0"/>
        <w:jc w:val="both"/>
        <w:rPr>
          <w:rFonts w:ascii="Times New Roman" w:hAnsi="Times New Roman" w:cs="Times New Roman"/>
          <w:sz w:val="28"/>
          <w:szCs w:val="28"/>
        </w:rPr>
      </w:pPr>
    </w:p>
    <w:p w:rsidR="00BB4352" w:rsidRPr="00F70181" w:rsidRDefault="00BB4352" w:rsidP="00EE78D8">
      <w:pPr>
        <w:spacing w:after="0"/>
        <w:jc w:val="both"/>
        <w:rPr>
          <w:rFonts w:ascii="Times New Roman" w:hAnsi="Times New Roman" w:cs="Times New Roman"/>
          <w:sz w:val="28"/>
          <w:szCs w:val="28"/>
        </w:rPr>
      </w:pPr>
      <w:r w:rsidRPr="00F70181">
        <w:rPr>
          <w:rFonts w:ascii="Times New Roman" w:hAnsi="Times New Roman" w:cs="Times New Roman"/>
          <w:sz w:val="28"/>
          <w:szCs w:val="28"/>
        </w:rPr>
        <w:t>Составила: воспитатель Власова Н.А.</w:t>
      </w:r>
    </w:p>
    <w:p w:rsidR="00EE78D8" w:rsidRPr="00F70181" w:rsidRDefault="00EE78D8" w:rsidP="00EE78D8">
      <w:pPr>
        <w:spacing w:after="0"/>
        <w:jc w:val="both"/>
        <w:rPr>
          <w:rFonts w:ascii="Times New Roman" w:hAnsi="Times New Roman" w:cs="Times New Roman"/>
          <w:sz w:val="28"/>
          <w:szCs w:val="28"/>
        </w:rPr>
      </w:pPr>
    </w:p>
    <w:p w:rsidR="00BE7195" w:rsidRPr="00F70181" w:rsidRDefault="00BE7195" w:rsidP="00EE78D8">
      <w:pPr>
        <w:spacing w:after="0" w:line="240" w:lineRule="atLeast"/>
        <w:jc w:val="both"/>
        <w:rPr>
          <w:rFonts w:ascii="Times New Roman" w:hAnsi="Times New Roman" w:cs="Times New Roman"/>
          <w:sz w:val="28"/>
          <w:szCs w:val="28"/>
        </w:rPr>
      </w:pPr>
    </w:p>
    <w:sectPr w:rsidR="00BE7195" w:rsidRPr="00F70181" w:rsidSect="00EE78D8">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E78D8"/>
    <w:rsid w:val="0000221C"/>
    <w:rsid w:val="00002A1C"/>
    <w:rsid w:val="00004CCC"/>
    <w:rsid w:val="00026FC6"/>
    <w:rsid w:val="00027E7E"/>
    <w:rsid w:val="00030635"/>
    <w:rsid w:val="00046232"/>
    <w:rsid w:val="00046A7C"/>
    <w:rsid w:val="00050A43"/>
    <w:rsid w:val="00052CD4"/>
    <w:rsid w:val="0005471C"/>
    <w:rsid w:val="0005490C"/>
    <w:rsid w:val="00063E0C"/>
    <w:rsid w:val="000714D7"/>
    <w:rsid w:val="00072D45"/>
    <w:rsid w:val="00076345"/>
    <w:rsid w:val="00076DAB"/>
    <w:rsid w:val="00083AB3"/>
    <w:rsid w:val="00084222"/>
    <w:rsid w:val="00094827"/>
    <w:rsid w:val="000A4100"/>
    <w:rsid w:val="000A637C"/>
    <w:rsid w:val="000B3343"/>
    <w:rsid w:val="000B5C0A"/>
    <w:rsid w:val="000B6A66"/>
    <w:rsid w:val="000B7526"/>
    <w:rsid w:val="000C23C3"/>
    <w:rsid w:val="000D3FA6"/>
    <w:rsid w:val="000E0F5C"/>
    <w:rsid w:val="000E20DE"/>
    <w:rsid w:val="000F3D01"/>
    <w:rsid w:val="000F6A30"/>
    <w:rsid w:val="00103303"/>
    <w:rsid w:val="00112E9A"/>
    <w:rsid w:val="00115EFA"/>
    <w:rsid w:val="0012741D"/>
    <w:rsid w:val="00130D4F"/>
    <w:rsid w:val="00136CD2"/>
    <w:rsid w:val="00144CE3"/>
    <w:rsid w:val="00155CF7"/>
    <w:rsid w:val="00162287"/>
    <w:rsid w:val="00165A51"/>
    <w:rsid w:val="00173B6E"/>
    <w:rsid w:val="00174C37"/>
    <w:rsid w:val="00175B22"/>
    <w:rsid w:val="00180039"/>
    <w:rsid w:val="00182763"/>
    <w:rsid w:val="0018315E"/>
    <w:rsid w:val="00192949"/>
    <w:rsid w:val="00196156"/>
    <w:rsid w:val="00196D88"/>
    <w:rsid w:val="001A6E93"/>
    <w:rsid w:val="001B0BE3"/>
    <w:rsid w:val="001B331F"/>
    <w:rsid w:val="001B6DAC"/>
    <w:rsid w:val="001C4D5E"/>
    <w:rsid w:val="001D1F39"/>
    <w:rsid w:val="001D3C87"/>
    <w:rsid w:val="00200187"/>
    <w:rsid w:val="00200DB6"/>
    <w:rsid w:val="00205E61"/>
    <w:rsid w:val="00214925"/>
    <w:rsid w:val="002176E8"/>
    <w:rsid w:val="0022039C"/>
    <w:rsid w:val="0022093D"/>
    <w:rsid w:val="0022193D"/>
    <w:rsid w:val="00235A5C"/>
    <w:rsid w:val="00236DFD"/>
    <w:rsid w:val="00240792"/>
    <w:rsid w:val="00241DB6"/>
    <w:rsid w:val="00254915"/>
    <w:rsid w:val="00255792"/>
    <w:rsid w:val="00257638"/>
    <w:rsid w:val="00264651"/>
    <w:rsid w:val="002667C7"/>
    <w:rsid w:val="00266E61"/>
    <w:rsid w:val="002718A8"/>
    <w:rsid w:val="00274C39"/>
    <w:rsid w:val="00277BC8"/>
    <w:rsid w:val="0028109E"/>
    <w:rsid w:val="00286EB1"/>
    <w:rsid w:val="00290363"/>
    <w:rsid w:val="00290DB2"/>
    <w:rsid w:val="00292F57"/>
    <w:rsid w:val="00294780"/>
    <w:rsid w:val="00295EE0"/>
    <w:rsid w:val="002A0524"/>
    <w:rsid w:val="002A0AE3"/>
    <w:rsid w:val="002A297A"/>
    <w:rsid w:val="002B4DEF"/>
    <w:rsid w:val="002B5241"/>
    <w:rsid w:val="002B69DF"/>
    <w:rsid w:val="002C2713"/>
    <w:rsid w:val="002F24E4"/>
    <w:rsid w:val="002F3B1E"/>
    <w:rsid w:val="0030459A"/>
    <w:rsid w:val="00307844"/>
    <w:rsid w:val="00323910"/>
    <w:rsid w:val="00324C3F"/>
    <w:rsid w:val="0032666E"/>
    <w:rsid w:val="003317C1"/>
    <w:rsid w:val="00333093"/>
    <w:rsid w:val="00347D63"/>
    <w:rsid w:val="00352398"/>
    <w:rsid w:val="00372688"/>
    <w:rsid w:val="003767A8"/>
    <w:rsid w:val="00380245"/>
    <w:rsid w:val="00381062"/>
    <w:rsid w:val="0038199F"/>
    <w:rsid w:val="00383A03"/>
    <w:rsid w:val="00383B02"/>
    <w:rsid w:val="0038624A"/>
    <w:rsid w:val="00394A08"/>
    <w:rsid w:val="003A4305"/>
    <w:rsid w:val="003A4554"/>
    <w:rsid w:val="003A5039"/>
    <w:rsid w:val="003A7323"/>
    <w:rsid w:val="003B2C4C"/>
    <w:rsid w:val="003B69DB"/>
    <w:rsid w:val="003C3377"/>
    <w:rsid w:val="003C3887"/>
    <w:rsid w:val="003E159F"/>
    <w:rsid w:val="003F3A76"/>
    <w:rsid w:val="003F4278"/>
    <w:rsid w:val="003F5A45"/>
    <w:rsid w:val="0040527F"/>
    <w:rsid w:val="00410DC7"/>
    <w:rsid w:val="0041141F"/>
    <w:rsid w:val="00421030"/>
    <w:rsid w:val="004215C4"/>
    <w:rsid w:val="00423BAA"/>
    <w:rsid w:val="004250D3"/>
    <w:rsid w:val="004313B6"/>
    <w:rsid w:val="00437387"/>
    <w:rsid w:val="00437D9B"/>
    <w:rsid w:val="00440605"/>
    <w:rsid w:val="004474E9"/>
    <w:rsid w:val="0044777A"/>
    <w:rsid w:val="00454197"/>
    <w:rsid w:val="00455F90"/>
    <w:rsid w:val="00456BED"/>
    <w:rsid w:val="004714B9"/>
    <w:rsid w:val="00483CDC"/>
    <w:rsid w:val="0048679C"/>
    <w:rsid w:val="00487A7C"/>
    <w:rsid w:val="004929BA"/>
    <w:rsid w:val="00496DF8"/>
    <w:rsid w:val="004A02CA"/>
    <w:rsid w:val="004A28B3"/>
    <w:rsid w:val="004A2FB4"/>
    <w:rsid w:val="004A5B31"/>
    <w:rsid w:val="004B0808"/>
    <w:rsid w:val="004C2A95"/>
    <w:rsid w:val="004C2D6A"/>
    <w:rsid w:val="004C33E6"/>
    <w:rsid w:val="004C3BE4"/>
    <w:rsid w:val="004C59B2"/>
    <w:rsid w:val="004D02E8"/>
    <w:rsid w:val="004D30A0"/>
    <w:rsid w:val="004D4F7C"/>
    <w:rsid w:val="004D5631"/>
    <w:rsid w:val="004E316F"/>
    <w:rsid w:val="004E3F73"/>
    <w:rsid w:val="004F2EC0"/>
    <w:rsid w:val="004F4584"/>
    <w:rsid w:val="004F53A3"/>
    <w:rsid w:val="005069FF"/>
    <w:rsid w:val="00512471"/>
    <w:rsid w:val="00512D95"/>
    <w:rsid w:val="00513150"/>
    <w:rsid w:val="00513370"/>
    <w:rsid w:val="005201D8"/>
    <w:rsid w:val="0052609B"/>
    <w:rsid w:val="005266EA"/>
    <w:rsid w:val="005318EB"/>
    <w:rsid w:val="00540B94"/>
    <w:rsid w:val="00540C53"/>
    <w:rsid w:val="00544890"/>
    <w:rsid w:val="00546575"/>
    <w:rsid w:val="00546EA0"/>
    <w:rsid w:val="00550592"/>
    <w:rsid w:val="00553BE1"/>
    <w:rsid w:val="00567EFF"/>
    <w:rsid w:val="00570643"/>
    <w:rsid w:val="00570F53"/>
    <w:rsid w:val="00572E56"/>
    <w:rsid w:val="00576145"/>
    <w:rsid w:val="00591631"/>
    <w:rsid w:val="005930DD"/>
    <w:rsid w:val="00594A34"/>
    <w:rsid w:val="005955C1"/>
    <w:rsid w:val="005A25C8"/>
    <w:rsid w:val="005A55A1"/>
    <w:rsid w:val="005B0045"/>
    <w:rsid w:val="005B37A6"/>
    <w:rsid w:val="005B5A14"/>
    <w:rsid w:val="005D2912"/>
    <w:rsid w:val="005D3818"/>
    <w:rsid w:val="005D4BFE"/>
    <w:rsid w:val="005F3445"/>
    <w:rsid w:val="005F390F"/>
    <w:rsid w:val="00602BDE"/>
    <w:rsid w:val="006135B8"/>
    <w:rsid w:val="00632FB5"/>
    <w:rsid w:val="006450C5"/>
    <w:rsid w:val="00645269"/>
    <w:rsid w:val="00647D1E"/>
    <w:rsid w:val="00657024"/>
    <w:rsid w:val="00667A4C"/>
    <w:rsid w:val="00667B4F"/>
    <w:rsid w:val="00667E88"/>
    <w:rsid w:val="006712A9"/>
    <w:rsid w:val="00676F53"/>
    <w:rsid w:val="00687443"/>
    <w:rsid w:val="00687532"/>
    <w:rsid w:val="00692B6D"/>
    <w:rsid w:val="006A7A4D"/>
    <w:rsid w:val="006B07D4"/>
    <w:rsid w:val="006B182E"/>
    <w:rsid w:val="006B2D7E"/>
    <w:rsid w:val="006D0EEA"/>
    <w:rsid w:val="006D2C66"/>
    <w:rsid w:val="006E0D9E"/>
    <w:rsid w:val="006E1A80"/>
    <w:rsid w:val="006E347A"/>
    <w:rsid w:val="006E421D"/>
    <w:rsid w:val="006E651D"/>
    <w:rsid w:val="006E7AF5"/>
    <w:rsid w:val="006F1DF6"/>
    <w:rsid w:val="006F40D9"/>
    <w:rsid w:val="006F7C24"/>
    <w:rsid w:val="00704584"/>
    <w:rsid w:val="007057D3"/>
    <w:rsid w:val="00707954"/>
    <w:rsid w:val="007143D0"/>
    <w:rsid w:val="00715A79"/>
    <w:rsid w:val="007355CA"/>
    <w:rsid w:val="00741C37"/>
    <w:rsid w:val="00743F28"/>
    <w:rsid w:val="0074607C"/>
    <w:rsid w:val="00752CA7"/>
    <w:rsid w:val="00754D15"/>
    <w:rsid w:val="00761173"/>
    <w:rsid w:val="0076415D"/>
    <w:rsid w:val="00782A1D"/>
    <w:rsid w:val="007838C5"/>
    <w:rsid w:val="0078522A"/>
    <w:rsid w:val="007A00D9"/>
    <w:rsid w:val="007B002C"/>
    <w:rsid w:val="007B4103"/>
    <w:rsid w:val="007D0D14"/>
    <w:rsid w:val="007D4DC4"/>
    <w:rsid w:val="007E2343"/>
    <w:rsid w:val="007E7570"/>
    <w:rsid w:val="007F3868"/>
    <w:rsid w:val="00804747"/>
    <w:rsid w:val="00804823"/>
    <w:rsid w:val="00807919"/>
    <w:rsid w:val="008141B6"/>
    <w:rsid w:val="00825CA8"/>
    <w:rsid w:val="00840A4E"/>
    <w:rsid w:val="008422EB"/>
    <w:rsid w:val="008465D3"/>
    <w:rsid w:val="0084679E"/>
    <w:rsid w:val="00864D14"/>
    <w:rsid w:val="00866CB0"/>
    <w:rsid w:val="00867017"/>
    <w:rsid w:val="00867618"/>
    <w:rsid w:val="0086769B"/>
    <w:rsid w:val="00876083"/>
    <w:rsid w:val="008767B3"/>
    <w:rsid w:val="008848A2"/>
    <w:rsid w:val="00886F46"/>
    <w:rsid w:val="008A3200"/>
    <w:rsid w:val="008B2AFC"/>
    <w:rsid w:val="008B33BD"/>
    <w:rsid w:val="008B4C4F"/>
    <w:rsid w:val="008C282D"/>
    <w:rsid w:val="008F086D"/>
    <w:rsid w:val="008F3E89"/>
    <w:rsid w:val="008F5035"/>
    <w:rsid w:val="008F58ED"/>
    <w:rsid w:val="009033BF"/>
    <w:rsid w:val="0091111A"/>
    <w:rsid w:val="00911B11"/>
    <w:rsid w:val="00912799"/>
    <w:rsid w:val="009132E5"/>
    <w:rsid w:val="00915180"/>
    <w:rsid w:val="009228E7"/>
    <w:rsid w:val="0092621F"/>
    <w:rsid w:val="009333AF"/>
    <w:rsid w:val="00944984"/>
    <w:rsid w:val="00952AD1"/>
    <w:rsid w:val="00955DBD"/>
    <w:rsid w:val="009713AD"/>
    <w:rsid w:val="00982D1C"/>
    <w:rsid w:val="0099715D"/>
    <w:rsid w:val="009A15D1"/>
    <w:rsid w:val="009A4C3D"/>
    <w:rsid w:val="009B3A36"/>
    <w:rsid w:val="009B5C56"/>
    <w:rsid w:val="009B63AF"/>
    <w:rsid w:val="009C3A5D"/>
    <w:rsid w:val="009C5FC5"/>
    <w:rsid w:val="009E2A6C"/>
    <w:rsid w:val="009E688D"/>
    <w:rsid w:val="009F0E54"/>
    <w:rsid w:val="00A062C3"/>
    <w:rsid w:val="00A112A8"/>
    <w:rsid w:val="00A12719"/>
    <w:rsid w:val="00A13EDE"/>
    <w:rsid w:val="00A17C5C"/>
    <w:rsid w:val="00A215B3"/>
    <w:rsid w:val="00A2545A"/>
    <w:rsid w:val="00A3259A"/>
    <w:rsid w:val="00A32AB0"/>
    <w:rsid w:val="00A414E9"/>
    <w:rsid w:val="00A43AF7"/>
    <w:rsid w:val="00A53F04"/>
    <w:rsid w:val="00A552C4"/>
    <w:rsid w:val="00A753A6"/>
    <w:rsid w:val="00A778E8"/>
    <w:rsid w:val="00A77C58"/>
    <w:rsid w:val="00A810BD"/>
    <w:rsid w:val="00A82237"/>
    <w:rsid w:val="00A86A3B"/>
    <w:rsid w:val="00A90EBF"/>
    <w:rsid w:val="00A95743"/>
    <w:rsid w:val="00A97955"/>
    <w:rsid w:val="00AA2B6C"/>
    <w:rsid w:val="00AA7BCD"/>
    <w:rsid w:val="00AB11FB"/>
    <w:rsid w:val="00AB1CF1"/>
    <w:rsid w:val="00AB5EBB"/>
    <w:rsid w:val="00AB78BB"/>
    <w:rsid w:val="00AC2DC6"/>
    <w:rsid w:val="00AD202B"/>
    <w:rsid w:val="00AD20B1"/>
    <w:rsid w:val="00AE271F"/>
    <w:rsid w:val="00AE3229"/>
    <w:rsid w:val="00AE3E15"/>
    <w:rsid w:val="00B059C4"/>
    <w:rsid w:val="00B07FF5"/>
    <w:rsid w:val="00B1119C"/>
    <w:rsid w:val="00B11B65"/>
    <w:rsid w:val="00B138AB"/>
    <w:rsid w:val="00B16357"/>
    <w:rsid w:val="00B258A4"/>
    <w:rsid w:val="00B26664"/>
    <w:rsid w:val="00B273C0"/>
    <w:rsid w:val="00B27857"/>
    <w:rsid w:val="00B32B33"/>
    <w:rsid w:val="00B40F5D"/>
    <w:rsid w:val="00B43F50"/>
    <w:rsid w:val="00B52AC5"/>
    <w:rsid w:val="00B60BFA"/>
    <w:rsid w:val="00B61F5A"/>
    <w:rsid w:val="00B637C7"/>
    <w:rsid w:val="00B63966"/>
    <w:rsid w:val="00B6436F"/>
    <w:rsid w:val="00B76577"/>
    <w:rsid w:val="00B77567"/>
    <w:rsid w:val="00B83966"/>
    <w:rsid w:val="00B84C21"/>
    <w:rsid w:val="00B85445"/>
    <w:rsid w:val="00B85E24"/>
    <w:rsid w:val="00B90E70"/>
    <w:rsid w:val="00B92F52"/>
    <w:rsid w:val="00BA18C0"/>
    <w:rsid w:val="00BA1A72"/>
    <w:rsid w:val="00BB4352"/>
    <w:rsid w:val="00BB62CE"/>
    <w:rsid w:val="00BB6EC6"/>
    <w:rsid w:val="00BB7112"/>
    <w:rsid w:val="00BC1C19"/>
    <w:rsid w:val="00BC20F2"/>
    <w:rsid w:val="00BC2BF0"/>
    <w:rsid w:val="00BD0A4D"/>
    <w:rsid w:val="00BE02B4"/>
    <w:rsid w:val="00BE15A7"/>
    <w:rsid w:val="00BE15D4"/>
    <w:rsid w:val="00BE4C0B"/>
    <w:rsid w:val="00BE7195"/>
    <w:rsid w:val="00BF26A9"/>
    <w:rsid w:val="00BF3AED"/>
    <w:rsid w:val="00BF547D"/>
    <w:rsid w:val="00BF649E"/>
    <w:rsid w:val="00C02BC3"/>
    <w:rsid w:val="00C078D3"/>
    <w:rsid w:val="00C12B66"/>
    <w:rsid w:val="00C25E9F"/>
    <w:rsid w:val="00C3113E"/>
    <w:rsid w:val="00C445E7"/>
    <w:rsid w:val="00C46455"/>
    <w:rsid w:val="00C47AFC"/>
    <w:rsid w:val="00C52B15"/>
    <w:rsid w:val="00C55F5F"/>
    <w:rsid w:val="00C563FD"/>
    <w:rsid w:val="00C62E31"/>
    <w:rsid w:val="00C674B0"/>
    <w:rsid w:val="00C82133"/>
    <w:rsid w:val="00C87AE8"/>
    <w:rsid w:val="00C917D4"/>
    <w:rsid w:val="00CA30DC"/>
    <w:rsid w:val="00CA7A8F"/>
    <w:rsid w:val="00CB2341"/>
    <w:rsid w:val="00CC359A"/>
    <w:rsid w:val="00CC512C"/>
    <w:rsid w:val="00CC6500"/>
    <w:rsid w:val="00CC6C12"/>
    <w:rsid w:val="00CD57B2"/>
    <w:rsid w:val="00CF4765"/>
    <w:rsid w:val="00CF61A4"/>
    <w:rsid w:val="00CF75E5"/>
    <w:rsid w:val="00CF7DB1"/>
    <w:rsid w:val="00D00ACD"/>
    <w:rsid w:val="00D1365D"/>
    <w:rsid w:val="00D17AC6"/>
    <w:rsid w:val="00D21C95"/>
    <w:rsid w:val="00D21E1D"/>
    <w:rsid w:val="00D27950"/>
    <w:rsid w:val="00D41C37"/>
    <w:rsid w:val="00D4635D"/>
    <w:rsid w:val="00D56B11"/>
    <w:rsid w:val="00D74B10"/>
    <w:rsid w:val="00D7616C"/>
    <w:rsid w:val="00D82362"/>
    <w:rsid w:val="00D85525"/>
    <w:rsid w:val="00D910F0"/>
    <w:rsid w:val="00D93364"/>
    <w:rsid w:val="00D9387D"/>
    <w:rsid w:val="00D970D3"/>
    <w:rsid w:val="00D9777D"/>
    <w:rsid w:val="00DA04D7"/>
    <w:rsid w:val="00DA1BC6"/>
    <w:rsid w:val="00DA22F4"/>
    <w:rsid w:val="00DA5B5A"/>
    <w:rsid w:val="00DB4F91"/>
    <w:rsid w:val="00DC4B2C"/>
    <w:rsid w:val="00DD487D"/>
    <w:rsid w:val="00DD6AD0"/>
    <w:rsid w:val="00DE404C"/>
    <w:rsid w:val="00DE5704"/>
    <w:rsid w:val="00DE59BF"/>
    <w:rsid w:val="00DE6326"/>
    <w:rsid w:val="00DE7FD2"/>
    <w:rsid w:val="00E02ADB"/>
    <w:rsid w:val="00E04DDF"/>
    <w:rsid w:val="00E109BA"/>
    <w:rsid w:val="00E16D20"/>
    <w:rsid w:val="00E2268E"/>
    <w:rsid w:val="00E365F4"/>
    <w:rsid w:val="00E4275E"/>
    <w:rsid w:val="00E454A9"/>
    <w:rsid w:val="00E5142A"/>
    <w:rsid w:val="00E518EF"/>
    <w:rsid w:val="00E54310"/>
    <w:rsid w:val="00E56C33"/>
    <w:rsid w:val="00E6650B"/>
    <w:rsid w:val="00E7397E"/>
    <w:rsid w:val="00E80355"/>
    <w:rsid w:val="00E825EE"/>
    <w:rsid w:val="00E84A86"/>
    <w:rsid w:val="00E9002F"/>
    <w:rsid w:val="00E916B5"/>
    <w:rsid w:val="00EA4876"/>
    <w:rsid w:val="00EB2AAE"/>
    <w:rsid w:val="00EB539C"/>
    <w:rsid w:val="00EB6D1C"/>
    <w:rsid w:val="00EC3775"/>
    <w:rsid w:val="00EC7DC3"/>
    <w:rsid w:val="00ED00E4"/>
    <w:rsid w:val="00ED3177"/>
    <w:rsid w:val="00EE33C3"/>
    <w:rsid w:val="00EE493E"/>
    <w:rsid w:val="00EE624E"/>
    <w:rsid w:val="00EE6AA1"/>
    <w:rsid w:val="00EE78D8"/>
    <w:rsid w:val="00EE79B0"/>
    <w:rsid w:val="00EE7D93"/>
    <w:rsid w:val="00EF3667"/>
    <w:rsid w:val="00EF38DA"/>
    <w:rsid w:val="00F009E5"/>
    <w:rsid w:val="00F0253D"/>
    <w:rsid w:val="00F0558A"/>
    <w:rsid w:val="00F0705B"/>
    <w:rsid w:val="00F2474A"/>
    <w:rsid w:val="00F24A35"/>
    <w:rsid w:val="00F36316"/>
    <w:rsid w:val="00F37147"/>
    <w:rsid w:val="00F41611"/>
    <w:rsid w:val="00F41DCA"/>
    <w:rsid w:val="00F70181"/>
    <w:rsid w:val="00F71904"/>
    <w:rsid w:val="00F735D2"/>
    <w:rsid w:val="00F81D0E"/>
    <w:rsid w:val="00F90D05"/>
    <w:rsid w:val="00F933FF"/>
    <w:rsid w:val="00F962A9"/>
    <w:rsid w:val="00FB0CBC"/>
    <w:rsid w:val="00FB145C"/>
    <w:rsid w:val="00FB4C74"/>
    <w:rsid w:val="00FC12AE"/>
    <w:rsid w:val="00FC3FAA"/>
    <w:rsid w:val="00FD02B0"/>
    <w:rsid w:val="00FD07F1"/>
    <w:rsid w:val="00FD44C5"/>
    <w:rsid w:val="00FD5AE3"/>
    <w:rsid w:val="00FE4CDC"/>
    <w:rsid w:val="00FE68D4"/>
    <w:rsid w:val="00FF14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1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701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701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4449">
      <w:bodyDiv w:val="1"/>
      <w:marLeft w:val="0"/>
      <w:marRight w:val="0"/>
      <w:marTop w:val="0"/>
      <w:marBottom w:val="0"/>
      <w:divBdr>
        <w:top w:val="none" w:sz="0" w:space="0" w:color="auto"/>
        <w:left w:val="none" w:sz="0" w:space="0" w:color="auto"/>
        <w:bottom w:val="none" w:sz="0" w:space="0" w:color="auto"/>
        <w:right w:val="none" w:sz="0" w:space="0" w:color="auto"/>
      </w:divBdr>
    </w:div>
    <w:div w:id="1703287263">
      <w:bodyDiv w:val="1"/>
      <w:marLeft w:val="0"/>
      <w:marRight w:val="0"/>
      <w:marTop w:val="0"/>
      <w:marBottom w:val="0"/>
      <w:divBdr>
        <w:top w:val="none" w:sz="0" w:space="0" w:color="auto"/>
        <w:left w:val="none" w:sz="0" w:space="0" w:color="auto"/>
        <w:bottom w:val="none" w:sz="0" w:space="0" w:color="auto"/>
        <w:right w:val="none" w:sz="0" w:space="0" w:color="auto"/>
      </w:divBdr>
      <w:divsChild>
        <w:div w:id="1187403538">
          <w:marLeft w:val="0"/>
          <w:marRight w:val="0"/>
          <w:marTop w:val="0"/>
          <w:marBottom w:val="0"/>
          <w:divBdr>
            <w:top w:val="none" w:sz="0" w:space="0" w:color="auto"/>
            <w:left w:val="none" w:sz="0" w:space="0" w:color="auto"/>
            <w:bottom w:val="none" w:sz="0" w:space="0" w:color="auto"/>
            <w:right w:val="none" w:sz="0" w:space="0" w:color="auto"/>
          </w:divBdr>
          <w:divsChild>
            <w:div w:id="154444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3844</Words>
  <Characters>21912</Characters>
  <Application>Microsoft Office Word</Application>
  <DocSecurity>0</DocSecurity>
  <Lines>182</Lines>
  <Paragraphs>51</Paragraphs>
  <ScaleCrop>false</ScaleCrop>
  <Company>Microsoft</Company>
  <LinksUpToDate>false</LinksUpToDate>
  <CharactersWithSpaces>25705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Владимир&amp;Борис</cp:lastModifiedBy>
  <cp:revision>7</cp:revision>
  <dcterms:created xsi:type="dcterms:W3CDTF">2013-08-14T18:07:00Z</dcterms:created>
  <dcterms:modified xsi:type="dcterms:W3CDTF">2017-11-21T08:39:00Z</dcterms:modified>
</cp:coreProperties>
</file>