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16D2" w:rsidRPr="004F6FF0" w:rsidRDefault="002816D2" w:rsidP="002816D2">
      <w:pPr>
        <w:rPr>
          <w:rFonts w:ascii="Times New Roman" w:hAnsi="Times New Roman" w:cs="Times New Roman"/>
          <w:b/>
          <w:sz w:val="36"/>
          <w:szCs w:val="36"/>
        </w:rPr>
      </w:pPr>
      <w:r w:rsidRPr="004F6FF0">
        <w:rPr>
          <w:rFonts w:ascii="Times New Roman" w:hAnsi="Times New Roman" w:cs="Times New Roman"/>
          <w:b/>
          <w:sz w:val="36"/>
          <w:szCs w:val="36"/>
        </w:rPr>
        <w:t>Современные образовательные технологии для развития речи дошкольников</w:t>
      </w:r>
      <w:bookmarkStart w:id="0" w:name="_GoBack"/>
      <w:bookmarkEnd w:id="0"/>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Одним из основных показателей уровня развития умственных способностей ребенка, считается богатство его речи, поэтому нам, педагогам, важно поддержать и обеспечить развитие умственных и речевых способностей дошкольников.</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xml:space="preserve">В настоящее время, в соответствии с ФГОС </w:t>
      </w:r>
      <w:proofErr w:type="gramStart"/>
      <w:r w:rsidRPr="002816D2">
        <w:rPr>
          <w:rFonts w:ascii="Times New Roman" w:hAnsi="Times New Roman" w:cs="Times New Roman"/>
          <w:sz w:val="28"/>
          <w:szCs w:val="28"/>
        </w:rPr>
        <w:t>ДО образовательная область</w:t>
      </w:r>
      <w:proofErr w:type="gramEnd"/>
      <w:r w:rsidRPr="002816D2">
        <w:rPr>
          <w:rFonts w:ascii="Times New Roman" w:hAnsi="Times New Roman" w:cs="Times New Roman"/>
          <w:sz w:val="28"/>
          <w:szCs w:val="28"/>
        </w:rPr>
        <w:t xml:space="preserve"> «Речевое развитие» включает:</w:t>
      </w:r>
    </w:p>
    <w:p w:rsidR="002816D2" w:rsidRPr="002816D2" w:rsidRDefault="002816D2" w:rsidP="002816D2">
      <w:pPr>
        <w:numPr>
          <w:ilvl w:val="0"/>
          <w:numId w:val="1"/>
        </w:numPr>
        <w:rPr>
          <w:rFonts w:ascii="Times New Roman" w:hAnsi="Times New Roman" w:cs="Times New Roman"/>
          <w:sz w:val="28"/>
          <w:szCs w:val="28"/>
        </w:rPr>
      </w:pPr>
      <w:r w:rsidRPr="002816D2">
        <w:rPr>
          <w:rFonts w:ascii="Times New Roman" w:hAnsi="Times New Roman" w:cs="Times New Roman"/>
          <w:sz w:val="28"/>
          <w:szCs w:val="28"/>
        </w:rPr>
        <w:t>владение речью как средством общения и культуры;</w:t>
      </w:r>
    </w:p>
    <w:p w:rsidR="002816D2" w:rsidRPr="002816D2" w:rsidRDefault="002816D2" w:rsidP="002816D2">
      <w:pPr>
        <w:numPr>
          <w:ilvl w:val="0"/>
          <w:numId w:val="1"/>
        </w:numPr>
        <w:rPr>
          <w:rFonts w:ascii="Times New Roman" w:hAnsi="Times New Roman" w:cs="Times New Roman"/>
          <w:sz w:val="28"/>
          <w:szCs w:val="28"/>
        </w:rPr>
      </w:pPr>
      <w:r w:rsidRPr="002816D2">
        <w:rPr>
          <w:rFonts w:ascii="Times New Roman" w:hAnsi="Times New Roman" w:cs="Times New Roman"/>
          <w:sz w:val="28"/>
          <w:szCs w:val="28"/>
        </w:rPr>
        <w:t>обогащение активного словаря;</w:t>
      </w:r>
    </w:p>
    <w:p w:rsidR="002816D2" w:rsidRPr="002816D2" w:rsidRDefault="002816D2" w:rsidP="002816D2">
      <w:pPr>
        <w:numPr>
          <w:ilvl w:val="0"/>
          <w:numId w:val="1"/>
        </w:numPr>
        <w:rPr>
          <w:rFonts w:ascii="Times New Roman" w:hAnsi="Times New Roman" w:cs="Times New Roman"/>
          <w:sz w:val="28"/>
          <w:szCs w:val="28"/>
        </w:rPr>
      </w:pPr>
      <w:r w:rsidRPr="002816D2">
        <w:rPr>
          <w:rFonts w:ascii="Times New Roman" w:hAnsi="Times New Roman" w:cs="Times New Roman"/>
          <w:sz w:val="28"/>
          <w:szCs w:val="28"/>
        </w:rPr>
        <w:t>развитие связной, грамматически правильной диалогической и монологической речи;</w:t>
      </w:r>
    </w:p>
    <w:p w:rsidR="002816D2" w:rsidRPr="002816D2" w:rsidRDefault="002816D2" w:rsidP="002816D2">
      <w:pPr>
        <w:numPr>
          <w:ilvl w:val="0"/>
          <w:numId w:val="1"/>
        </w:numPr>
        <w:rPr>
          <w:rFonts w:ascii="Times New Roman" w:hAnsi="Times New Roman" w:cs="Times New Roman"/>
          <w:sz w:val="28"/>
          <w:szCs w:val="28"/>
        </w:rPr>
      </w:pPr>
      <w:r w:rsidRPr="002816D2">
        <w:rPr>
          <w:rFonts w:ascii="Times New Roman" w:hAnsi="Times New Roman" w:cs="Times New Roman"/>
          <w:sz w:val="28"/>
          <w:szCs w:val="28"/>
        </w:rPr>
        <w:t>развитие речевого творчества;</w:t>
      </w:r>
    </w:p>
    <w:p w:rsidR="002816D2" w:rsidRPr="002816D2" w:rsidRDefault="002816D2" w:rsidP="002816D2">
      <w:pPr>
        <w:numPr>
          <w:ilvl w:val="0"/>
          <w:numId w:val="1"/>
        </w:numPr>
        <w:rPr>
          <w:rFonts w:ascii="Times New Roman" w:hAnsi="Times New Roman" w:cs="Times New Roman"/>
          <w:sz w:val="28"/>
          <w:szCs w:val="28"/>
        </w:rPr>
      </w:pPr>
      <w:r w:rsidRPr="002816D2">
        <w:rPr>
          <w:rFonts w:ascii="Times New Roman" w:hAnsi="Times New Roman" w:cs="Times New Roman"/>
          <w:sz w:val="28"/>
          <w:szCs w:val="28"/>
        </w:rPr>
        <w:t>развитие звуковой и интонационной культуры речи, фонематического слуха;</w:t>
      </w:r>
    </w:p>
    <w:p w:rsidR="002816D2" w:rsidRPr="002816D2" w:rsidRDefault="002816D2" w:rsidP="002816D2">
      <w:pPr>
        <w:numPr>
          <w:ilvl w:val="0"/>
          <w:numId w:val="1"/>
        </w:numPr>
        <w:rPr>
          <w:rFonts w:ascii="Times New Roman" w:hAnsi="Times New Roman" w:cs="Times New Roman"/>
          <w:sz w:val="28"/>
          <w:szCs w:val="28"/>
        </w:rPr>
      </w:pPr>
      <w:r w:rsidRPr="002816D2">
        <w:rPr>
          <w:rFonts w:ascii="Times New Roman" w:hAnsi="Times New Roman" w:cs="Times New Roman"/>
          <w:sz w:val="28"/>
          <w:szCs w:val="28"/>
        </w:rPr>
        <w:t>знакомство с книжной культурой, детской литературой, понимание на слух текстов различных жанров детской литературы;</w:t>
      </w:r>
    </w:p>
    <w:p w:rsidR="002816D2" w:rsidRPr="002816D2" w:rsidRDefault="002816D2" w:rsidP="002816D2">
      <w:pPr>
        <w:numPr>
          <w:ilvl w:val="0"/>
          <w:numId w:val="1"/>
        </w:numPr>
        <w:rPr>
          <w:rFonts w:ascii="Times New Roman" w:hAnsi="Times New Roman" w:cs="Times New Roman"/>
          <w:sz w:val="28"/>
          <w:szCs w:val="28"/>
        </w:rPr>
      </w:pPr>
      <w:r w:rsidRPr="002816D2">
        <w:rPr>
          <w:rFonts w:ascii="Times New Roman" w:hAnsi="Times New Roman" w:cs="Times New Roman"/>
          <w:sz w:val="28"/>
          <w:szCs w:val="28"/>
        </w:rPr>
        <w:t>формирование звуковой аналитико-синтетической активности как предпосылки обучения грамоте.</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Развитие речи у детей в настоящем времени представляет собой актуальную проблему, что обусловлено значимостью связной речи для дошкольников.</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В качестве основного приема обучения используется образец рассказа педагога. Но опыт показывает, что дети воспроизводят рассказ воспитателя с незначительными изменениями, рассказы бедны выразительными средствами, лексический запас слов мал, в текстах практически отсутствуют простые распространенные и сложные предложения.</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Но главным недостатком является то, что ребенок сам не строит рассказ, а повторяет уже только - что услышанное. За одно занятие детям приходится выслушивать несколько однообразных однотипных рассказов.</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Детям этот вид деятельности становится скучным и неинтересным, они начинают отвлекаться. Доказано, что чем активнее ребенок, чем больше он вовлечен в интересную для себя деятельность, тем лучше результат. Воспитателю нужно побуждать детей к речевой деятельности, а также важно стимулировать речевую активность и в процессе свободного общения.</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lastRenderedPageBreak/>
        <w:t>В работе с детьми необходимо большое внимание уделять речевому развитию и найти эффективные игровые технологии речевого развития детей.</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Понятие «игровые технологии речевого развития» включает достаточно обширную группу методов и приемов организации педагогического процесса в форме разнообразных педагогических игр, которые обладают поставленной целью обучения и соответствующим ей педагогическим результатом.</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Стало очевидно, что необходимо изменение способов работы воспитателя на занятиях по развитию речи дошкольников. Такими средствами являются технологии речевого развития. Для формирования и активизации связной речи дошкольников используются следующие технологии:</w:t>
      </w:r>
    </w:p>
    <w:p w:rsidR="002816D2" w:rsidRPr="002816D2" w:rsidRDefault="002816D2" w:rsidP="002816D2">
      <w:pPr>
        <w:numPr>
          <w:ilvl w:val="0"/>
          <w:numId w:val="2"/>
        </w:numPr>
        <w:rPr>
          <w:rFonts w:ascii="Times New Roman" w:hAnsi="Times New Roman" w:cs="Times New Roman"/>
          <w:sz w:val="28"/>
          <w:szCs w:val="28"/>
        </w:rPr>
      </w:pPr>
      <w:r w:rsidRPr="002816D2">
        <w:rPr>
          <w:rFonts w:ascii="Times New Roman" w:hAnsi="Times New Roman" w:cs="Times New Roman"/>
          <w:sz w:val="28"/>
          <w:szCs w:val="28"/>
        </w:rPr>
        <w:t xml:space="preserve">Технология «Азбука общения» Л.Н. </w:t>
      </w:r>
      <w:proofErr w:type="spellStart"/>
      <w:r w:rsidRPr="002816D2">
        <w:rPr>
          <w:rFonts w:ascii="Times New Roman" w:hAnsi="Times New Roman" w:cs="Times New Roman"/>
          <w:sz w:val="28"/>
          <w:szCs w:val="28"/>
        </w:rPr>
        <w:t>Шипицыной</w:t>
      </w:r>
      <w:proofErr w:type="spellEnd"/>
      <w:r w:rsidRPr="002816D2">
        <w:rPr>
          <w:rFonts w:ascii="Times New Roman" w:hAnsi="Times New Roman" w:cs="Times New Roman"/>
          <w:sz w:val="28"/>
          <w:szCs w:val="28"/>
        </w:rPr>
        <w:t>,</w:t>
      </w:r>
    </w:p>
    <w:p w:rsidR="002816D2" w:rsidRPr="002816D2" w:rsidRDefault="002816D2" w:rsidP="002816D2">
      <w:pPr>
        <w:numPr>
          <w:ilvl w:val="0"/>
          <w:numId w:val="2"/>
        </w:numPr>
        <w:rPr>
          <w:rFonts w:ascii="Times New Roman" w:hAnsi="Times New Roman" w:cs="Times New Roman"/>
          <w:sz w:val="28"/>
          <w:szCs w:val="28"/>
        </w:rPr>
      </w:pPr>
      <w:r w:rsidRPr="002816D2">
        <w:rPr>
          <w:rFonts w:ascii="Times New Roman" w:hAnsi="Times New Roman" w:cs="Times New Roman"/>
          <w:sz w:val="28"/>
          <w:szCs w:val="28"/>
        </w:rPr>
        <w:t xml:space="preserve">Технология «Развитие диалогического общения» А.Г. </w:t>
      </w:r>
      <w:proofErr w:type="spellStart"/>
      <w:r w:rsidRPr="002816D2">
        <w:rPr>
          <w:rFonts w:ascii="Times New Roman" w:hAnsi="Times New Roman" w:cs="Times New Roman"/>
          <w:sz w:val="28"/>
          <w:szCs w:val="28"/>
        </w:rPr>
        <w:t>Арушановой</w:t>
      </w:r>
      <w:proofErr w:type="spellEnd"/>
      <w:r w:rsidRPr="002816D2">
        <w:rPr>
          <w:rFonts w:ascii="Times New Roman" w:hAnsi="Times New Roman" w:cs="Times New Roman"/>
          <w:sz w:val="28"/>
          <w:szCs w:val="28"/>
        </w:rPr>
        <w:t>,</w:t>
      </w:r>
    </w:p>
    <w:p w:rsidR="002816D2" w:rsidRPr="002816D2" w:rsidRDefault="002816D2" w:rsidP="002816D2">
      <w:pPr>
        <w:numPr>
          <w:ilvl w:val="0"/>
          <w:numId w:val="2"/>
        </w:numPr>
        <w:rPr>
          <w:rFonts w:ascii="Times New Roman" w:hAnsi="Times New Roman" w:cs="Times New Roman"/>
          <w:sz w:val="28"/>
          <w:szCs w:val="28"/>
        </w:rPr>
      </w:pPr>
      <w:r w:rsidRPr="002816D2">
        <w:rPr>
          <w:rFonts w:ascii="Times New Roman" w:hAnsi="Times New Roman" w:cs="Times New Roman"/>
          <w:sz w:val="28"/>
          <w:szCs w:val="28"/>
        </w:rPr>
        <w:t>«Обучение составлению творческих рассказов»,</w:t>
      </w:r>
    </w:p>
    <w:p w:rsidR="002816D2" w:rsidRPr="002816D2" w:rsidRDefault="002816D2" w:rsidP="002816D2">
      <w:pPr>
        <w:numPr>
          <w:ilvl w:val="0"/>
          <w:numId w:val="2"/>
        </w:numPr>
        <w:rPr>
          <w:rFonts w:ascii="Times New Roman" w:hAnsi="Times New Roman" w:cs="Times New Roman"/>
          <w:sz w:val="28"/>
          <w:szCs w:val="28"/>
        </w:rPr>
      </w:pPr>
      <w:r w:rsidRPr="002816D2">
        <w:rPr>
          <w:rFonts w:ascii="Times New Roman" w:hAnsi="Times New Roman" w:cs="Times New Roman"/>
          <w:sz w:val="28"/>
          <w:szCs w:val="28"/>
        </w:rPr>
        <w:t>Технология ТРИЗ,</w:t>
      </w:r>
    </w:p>
    <w:p w:rsidR="002816D2" w:rsidRPr="002816D2" w:rsidRDefault="002816D2" w:rsidP="002816D2">
      <w:pPr>
        <w:numPr>
          <w:ilvl w:val="0"/>
          <w:numId w:val="2"/>
        </w:numPr>
        <w:rPr>
          <w:rFonts w:ascii="Times New Roman" w:hAnsi="Times New Roman" w:cs="Times New Roman"/>
          <w:sz w:val="28"/>
          <w:szCs w:val="28"/>
        </w:rPr>
      </w:pPr>
      <w:r w:rsidRPr="002816D2">
        <w:rPr>
          <w:rFonts w:ascii="Times New Roman" w:hAnsi="Times New Roman" w:cs="Times New Roman"/>
          <w:sz w:val="28"/>
          <w:szCs w:val="28"/>
        </w:rPr>
        <w:t>Моделирование,</w:t>
      </w:r>
    </w:p>
    <w:p w:rsidR="002816D2" w:rsidRPr="002816D2" w:rsidRDefault="002816D2" w:rsidP="002816D2">
      <w:pPr>
        <w:numPr>
          <w:ilvl w:val="0"/>
          <w:numId w:val="2"/>
        </w:numPr>
        <w:rPr>
          <w:rFonts w:ascii="Times New Roman" w:hAnsi="Times New Roman" w:cs="Times New Roman"/>
          <w:sz w:val="28"/>
          <w:szCs w:val="28"/>
        </w:rPr>
      </w:pPr>
      <w:r w:rsidRPr="002816D2">
        <w:rPr>
          <w:rFonts w:ascii="Times New Roman" w:hAnsi="Times New Roman" w:cs="Times New Roman"/>
          <w:sz w:val="28"/>
          <w:szCs w:val="28"/>
        </w:rPr>
        <w:t>Мнемотехника,</w:t>
      </w:r>
    </w:p>
    <w:p w:rsidR="002816D2" w:rsidRPr="002816D2" w:rsidRDefault="002816D2" w:rsidP="002816D2">
      <w:pPr>
        <w:numPr>
          <w:ilvl w:val="0"/>
          <w:numId w:val="2"/>
        </w:numPr>
        <w:rPr>
          <w:rFonts w:ascii="Times New Roman" w:hAnsi="Times New Roman" w:cs="Times New Roman"/>
          <w:sz w:val="28"/>
          <w:szCs w:val="28"/>
        </w:rPr>
      </w:pPr>
      <w:r w:rsidRPr="002816D2">
        <w:rPr>
          <w:rFonts w:ascii="Times New Roman" w:hAnsi="Times New Roman" w:cs="Times New Roman"/>
          <w:sz w:val="28"/>
          <w:szCs w:val="28"/>
        </w:rPr>
        <w:t>Технологии обучения образной речи: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Технология обучения детей составлению сравнений</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Технология обучения составлению метафор</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Технология обучения составлению загадок</w:t>
      </w:r>
    </w:p>
    <w:p w:rsidR="002816D2" w:rsidRPr="002816D2" w:rsidRDefault="002816D2" w:rsidP="002816D2">
      <w:pPr>
        <w:numPr>
          <w:ilvl w:val="0"/>
          <w:numId w:val="3"/>
        </w:numPr>
        <w:rPr>
          <w:rFonts w:ascii="Times New Roman" w:hAnsi="Times New Roman" w:cs="Times New Roman"/>
          <w:sz w:val="28"/>
          <w:szCs w:val="28"/>
        </w:rPr>
      </w:pPr>
      <w:r w:rsidRPr="002816D2">
        <w:rPr>
          <w:rFonts w:ascii="Times New Roman" w:hAnsi="Times New Roman" w:cs="Times New Roman"/>
          <w:sz w:val="28"/>
          <w:szCs w:val="28"/>
        </w:rPr>
        <w:t xml:space="preserve">Технология </w:t>
      </w:r>
      <w:proofErr w:type="spellStart"/>
      <w:r w:rsidRPr="002816D2">
        <w:rPr>
          <w:rFonts w:ascii="Times New Roman" w:hAnsi="Times New Roman" w:cs="Times New Roman"/>
          <w:sz w:val="28"/>
          <w:szCs w:val="28"/>
        </w:rPr>
        <w:t>синквейна</w:t>
      </w:r>
      <w:proofErr w:type="spellEnd"/>
    </w:p>
    <w:p w:rsidR="002816D2" w:rsidRPr="002816D2" w:rsidRDefault="002816D2" w:rsidP="002816D2">
      <w:pPr>
        <w:numPr>
          <w:ilvl w:val="0"/>
          <w:numId w:val="3"/>
        </w:numPr>
        <w:rPr>
          <w:rFonts w:ascii="Times New Roman" w:hAnsi="Times New Roman" w:cs="Times New Roman"/>
          <w:sz w:val="28"/>
          <w:szCs w:val="28"/>
        </w:rPr>
      </w:pPr>
      <w:proofErr w:type="spellStart"/>
      <w:r w:rsidRPr="002816D2">
        <w:rPr>
          <w:rFonts w:ascii="Times New Roman" w:hAnsi="Times New Roman" w:cs="Times New Roman"/>
          <w:sz w:val="28"/>
          <w:szCs w:val="28"/>
        </w:rPr>
        <w:t>Сказкотерапия</w:t>
      </w:r>
      <w:proofErr w:type="spellEnd"/>
      <w:r w:rsidRPr="002816D2">
        <w:rPr>
          <w:rFonts w:ascii="Times New Roman" w:hAnsi="Times New Roman" w:cs="Times New Roman"/>
          <w:sz w:val="28"/>
          <w:szCs w:val="28"/>
        </w:rPr>
        <w:t xml:space="preserve"> (Сочинение детьми сказок),</w:t>
      </w:r>
    </w:p>
    <w:p w:rsidR="002816D2" w:rsidRPr="002816D2" w:rsidRDefault="002816D2" w:rsidP="002816D2">
      <w:pPr>
        <w:numPr>
          <w:ilvl w:val="0"/>
          <w:numId w:val="3"/>
        </w:numPr>
        <w:rPr>
          <w:rFonts w:ascii="Times New Roman" w:hAnsi="Times New Roman" w:cs="Times New Roman"/>
          <w:sz w:val="28"/>
          <w:szCs w:val="28"/>
        </w:rPr>
      </w:pPr>
      <w:r w:rsidRPr="002816D2">
        <w:rPr>
          <w:rFonts w:ascii="Times New Roman" w:hAnsi="Times New Roman" w:cs="Times New Roman"/>
          <w:sz w:val="28"/>
          <w:szCs w:val="28"/>
        </w:rPr>
        <w:t>Артикуляционная и пальчиковая гимнастика,</w:t>
      </w:r>
    </w:p>
    <w:p w:rsidR="002816D2" w:rsidRPr="002816D2" w:rsidRDefault="002816D2" w:rsidP="002816D2">
      <w:pPr>
        <w:numPr>
          <w:ilvl w:val="0"/>
          <w:numId w:val="3"/>
        </w:numPr>
        <w:rPr>
          <w:rFonts w:ascii="Times New Roman" w:hAnsi="Times New Roman" w:cs="Times New Roman"/>
          <w:sz w:val="28"/>
          <w:szCs w:val="28"/>
        </w:rPr>
      </w:pPr>
      <w:proofErr w:type="spellStart"/>
      <w:r w:rsidRPr="002816D2">
        <w:rPr>
          <w:rFonts w:ascii="Times New Roman" w:hAnsi="Times New Roman" w:cs="Times New Roman"/>
          <w:sz w:val="28"/>
          <w:szCs w:val="28"/>
        </w:rPr>
        <w:t>Логоритмика</w:t>
      </w:r>
      <w:proofErr w:type="spellEnd"/>
      <w:r w:rsidRPr="002816D2">
        <w:rPr>
          <w:rFonts w:ascii="Times New Roman" w:hAnsi="Times New Roman" w:cs="Times New Roman"/>
          <w:sz w:val="28"/>
          <w:szCs w:val="28"/>
        </w:rPr>
        <w:t>,</w:t>
      </w:r>
    </w:p>
    <w:p w:rsidR="002816D2" w:rsidRPr="002816D2" w:rsidRDefault="002816D2" w:rsidP="002816D2">
      <w:pPr>
        <w:numPr>
          <w:ilvl w:val="0"/>
          <w:numId w:val="3"/>
        </w:numPr>
        <w:rPr>
          <w:rFonts w:ascii="Times New Roman" w:hAnsi="Times New Roman" w:cs="Times New Roman"/>
          <w:sz w:val="28"/>
          <w:szCs w:val="28"/>
        </w:rPr>
      </w:pPr>
      <w:proofErr w:type="spellStart"/>
      <w:r w:rsidRPr="002816D2">
        <w:rPr>
          <w:rFonts w:ascii="Times New Roman" w:hAnsi="Times New Roman" w:cs="Times New Roman"/>
          <w:sz w:val="28"/>
          <w:szCs w:val="28"/>
        </w:rPr>
        <w:t>Минидраматизации</w:t>
      </w:r>
      <w:proofErr w:type="spellEnd"/>
      <w:r w:rsidRPr="002816D2">
        <w:rPr>
          <w:rFonts w:ascii="Times New Roman" w:hAnsi="Times New Roman" w:cs="Times New Roman"/>
          <w:sz w:val="28"/>
          <w:szCs w:val="28"/>
        </w:rPr>
        <w:t>, инсценировки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b/>
          <w:bCs/>
          <w:sz w:val="28"/>
          <w:szCs w:val="28"/>
        </w:rPr>
        <w:t>Технология «Азбука общения»</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xml:space="preserve">Технология «Азбука общения» позволяет развить навыки межличностного общения со взрослыми и сверстниками. Технология нацелена на формирование у детей представлений об искусстве человеческих взаимоотношений. «Азбука общения» представляет собой сборник </w:t>
      </w:r>
      <w:r w:rsidRPr="002816D2">
        <w:rPr>
          <w:rFonts w:ascii="Times New Roman" w:hAnsi="Times New Roman" w:cs="Times New Roman"/>
          <w:sz w:val="28"/>
          <w:szCs w:val="28"/>
        </w:rPr>
        <w:lastRenderedPageBreak/>
        <w:t>специально разработанных игр и упражнений, направленных на формирование у детей эмоционально-мотивационных установок по отношению к себе, окружающим, сверстникам и взрослым людям, на создание опыта адекватного поведения в обществе, способствующего наилучшему развитию личности ребенка и подготовки его к жизни.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b/>
          <w:bCs/>
          <w:sz w:val="28"/>
          <w:szCs w:val="28"/>
        </w:rPr>
        <w:t>«Развитие диалогического общения»</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xml:space="preserve">Фундаментальными составляющими проблемы развития речи детей дошкольного возраста, по мнению А.Г. </w:t>
      </w:r>
      <w:proofErr w:type="spellStart"/>
      <w:r w:rsidRPr="002816D2">
        <w:rPr>
          <w:rFonts w:ascii="Times New Roman" w:hAnsi="Times New Roman" w:cs="Times New Roman"/>
          <w:sz w:val="28"/>
          <w:szCs w:val="28"/>
        </w:rPr>
        <w:t>Арушановой</w:t>
      </w:r>
      <w:proofErr w:type="spellEnd"/>
      <w:r w:rsidRPr="002816D2">
        <w:rPr>
          <w:rFonts w:ascii="Times New Roman" w:hAnsi="Times New Roman" w:cs="Times New Roman"/>
          <w:sz w:val="28"/>
          <w:szCs w:val="28"/>
        </w:rPr>
        <w:t>, является диалог, творчество, познание, саморазвитие. Технология направлена на формирование коммуникативной компетенции, в основе которой способность ребенка наладить общение с окружающими людьми при помощи вербальных и невербальных средств.</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b/>
          <w:bCs/>
          <w:sz w:val="28"/>
          <w:szCs w:val="28"/>
        </w:rPr>
        <w:t>Моделирование</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Широкое применение в обучение детей получила такая технология, как знаково-символическая деятельность (моделирование). Этот прием помогает педагогам наглядно обозначить элементарные связи и отношения между предметами, объектами действительности.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Моделирование - способ, при котором речевая действительность может быть представлена в наглядной форме.  Модель – это схема явления, отражающая его структурные элементы и связи, наиболее существенные формы, стороны и свойства объекта. В моделях связных высказываний речи это их структура, содержание (свойства объектов при описании, взаимоотношения героев и развитие событий в повествовании), средства внутри текстовой связи.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На занятиях по развитию речи дети учатся пересказывать, составлять творческие рассказы, сочинять сказки, придумывать загадки и небылицы.</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Моделирование может являться составной частью каждого занятия.</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Методы моделирования:</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xml:space="preserve">1.Предметное моделирование (детские рисунки сюжетных фрагментов героев, предметов для игры; плоскостные театры; </w:t>
      </w:r>
      <w:proofErr w:type="spellStart"/>
      <w:r w:rsidRPr="002816D2">
        <w:rPr>
          <w:rFonts w:ascii="Times New Roman" w:hAnsi="Times New Roman" w:cs="Times New Roman"/>
          <w:sz w:val="28"/>
          <w:szCs w:val="28"/>
        </w:rPr>
        <w:t>фланелеграф</w:t>
      </w:r>
      <w:proofErr w:type="spellEnd"/>
      <w:r w:rsidRPr="002816D2">
        <w:rPr>
          <w:rFonts w:ascii="Times New Roman" w:hAnsi="Times New Roman" w:cs="Times New Roman"/>
          <w:sz w:val="28"/>
          <w:szCs w:val="28"/>
        </w:rPr>
        <w:t>; иллюстрации рассказов, сказок, стихотворений)</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2.Предметно – схематическое моделирование (структура текста - круг, разбитый на сектора (начало, середина, конец); театры геометрических фигур)</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lastRenderedPageBreak/>
        <w:t>3.Графическое моделирование (структуры описательного рассказа об игрушках, транспорте и другие; схемы к рассказам, стихотворениям; наборы схем для графического плана; детские схемы).</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Использование моделирования в рассказывании положительно влияет на речь детей.</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b/>
          <w:bCs/>
          <w:sz w:val="28"/>
          <w:szCs w:val="28"/>
        </w:rPr>
        <w:t>Мнемотехника</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Мнемотехника – это система методов и приемов, обеспечивающих эффективное запоминание, сохранение и воспроизведение информации, и конечно развитие речи.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Мнемотехника - система различных приёмов, облегчающих запоминание и увеличивающих объём памяти путём образования дополнительных ассоциаций, организация учебного процесса в виде игры. Основной «секрет» мнемотехники очень прост и хорошо известен. Когда человек в своём воображении соединяет несколько зрительных образов, мозг фиксирует эту взаимосвязь. И в дальнейшем при припоминании по одному из образов этой ассоциации мозг воспроизводит все ранее соединённые образы.</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Мнемотехника помогает развивать:</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ассоциативное мышление</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зрительную и слуховую память</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зрительное и слуховое внимание</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воображение</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xml:space="preserve">Для того чтобы выработать у детей с самого раннего возраста определенные навыки и умения в обучающий процесс вводятся так называемые </w:t>
      </w:r>
      <w:proofErr w:type="spellStart"/>
      <w:r w:rsidRPr="002816D2">
        <w:rPr>
          <w:rFonts w:ascii="Times New Roman" w:hAnsi="Times New Roman" w:cs="Times New Roman"/>
          <w:sz w:val="28"/>
          <w:szCs w:val="28"/>
        </w:rPr>
        <w:t>мнемотаблицы</w:t>
      </w:r>
      <w:proofErr w:type="spellEnd"/>
      <w:r w:rsidRPr="002816D2">
        <w:rPr>
          <w:rFonts w:ascii="Times New Roman" w:hAnsi="Times New Roman" w:cs="Times New Roman"/>
          <w:sz w:val="28"/>
          <w:szCs w:val="28"/>
        </w:rPr>
        <w:t xml:space="preserve"> (схемы).</w:t>
      </w:r>
    </w:p>
    <w:p w:rsidR="002816D2" w:rsidRPr="002816D2" w:rsidRDefault="002816D2" w:rsidP="002816D2">
      <w:pPr>
        <w:rPr>
          <w:rFonts w:ascii="Times New Roman" w:hAnsi="Times New Roman" w:cs="Times New Roman"/>
          <w:sz w:val="28"/>
          <w:szCs w:val="28"/>
        </w:rPr>
      </w:pPr>
      <w:proofErr w:type="spellStart"/>
      <w:r w:rsidRPr="002816D2">
        <w:rPr>
          <w:rFonts w:ascii="Times New Roman" w:hAnsi="Times New Roman" w:cs="Times New Roman"/>
          <w:sz w:val="28"/>
          <w:szCs w:val="28"/>
        </w:rPr>
        <w:t>Мнемотаблицы</w:t>
      </w:r>
      <w:proofErr w:type="spellEnd"/>
      <w:r w:rsidRPr="002816D2">
        <w:rPr>
          <w:rFonts w:ascii="Times New Roman" w:hAnsi="Times New Roman" w:cs="Times New Roman"/>
          <w:sz w:val="28"/>
          <w:szCs w:val="28"/>
        </w:rPr>
        <w:t xml:space="preserve">-схемы служат дидактическим материалом </w:t>
      </w:r>
      <w:proofErr w:type="gramStart"/>
      <w:r w:rsidRPr="002816D2">
        <w:rPr>
          <w:rFonts w:ascii="Times New Roman" w:hAnsi="Times New Roman" w:cs="Times New Roman"/>
          <w:sz w:val="28"/>
          <w:szCs w:val="28"/>
        </w:rPr>
        <w:t>в  работе</w:t>
      </w:r>
      <w:proofErr w:type="gramEnd"/>
      <w:r w:rsidRPr="002816D2">
        <w:rPr>
          <w:rFonts w:ascii="Times New Roman" w:hAnsi="Times New Roman" w:cs="Times New Roman"/>
          <w:sz w:val="28"/>
          <w:szCs w:val="28"/>
        </w:rPr>
        <w:t xml:space="preserve"> по развитию связной речи детей.</w:t>
      </w:r>
    </w:p>
    <w:p w:rsidR="002816D2" w:rsidRPr="002816D2" w:rsidRDefault="002816D2" w:rsidP="002816D2">
      <w:pPr>
        <w:rPr>
          <w:rFonts w:ascii="Times New Roman" w:hAnsi="Times New Roman" w:cs="Times New Roman"/>
          <w:sz w:val="28"/>
          <w:szCs w:val="28"/>
        </w:rPr>
      </w:pPr>
      <w:proofErr w:type="spellStart"/>
      <w:proofErr w:type="gramStart"/>
      <w:r w:rsidRPr="002816D2">
        <w:rPr>
          <w:rFonts w:ascii="Times New Roman" w:hAnsi="Times New Roman" w:cs="Times New Roman"/>
          <w:sz w:val="28"/>
          <w:szCs w:val="28"/>
        </w:rPr>
        <w:t>Мнемотаблицы</w:t>
      </w:r>
      <w:proofErr w:type="spellEnd"/>
      <w:r w:rsidRPr="002816D2">
        <w:rPr>
          <w:rFonts w:ascii="Times New Roman" w:hAnsi="Times New Roman" w:cs="Times New Roman"/>
          <w:sz w:val="28"/>
          <w:szCs w:val="28"/>
        </w:rPr>
        <w:t>  используют</w:t>
      </w:r>
      <w:proofErr w:type="gramEnd"/>
      <w:r w:rsidRPr="002816D2">
        <w:rPr>
          <w:rFonts w:ascii="Times New Roman" w:hAnsi="Times New Roman" w:cs="Times New Roman"/>
          <w:sz w:val="28"/>
          <w:szCs w:val="28"/>
        </w:rPr>
        <w:t xml:space="preserve"> для:</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обогащения словарного запаса,</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при обучении составлению рассказов,</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xml:space="preserve">- </w:t>
      </w:r>
      <w:proofErr w:type="gramStart"/>
      <w:r w:rsidRPr="002816D2">
        <w:rPr>
          <w:rFonts w:ascii="Times New Roman" w:hAnsi="Times New Roman" w:cs="Times New Roman"/>
          <w:sz w:val="28"/>
          <w:szCs w:val="28"/>
        </w:rPr>
        <w:t>при  пересказах</w:t>
      </w:r>
      <w:proofErr w:type="gramEnd"/>
      <w:r w:rsidRPr="002816D2">
        <w:rPr>
          <w:rFonts w:ascii="Times New Roman" w:hAnsi="Times New Roman" w:cs="Times New Roman"/>
          <w:sz w:val="28"/>
          <w:szCs w:val="28"/>
        </w:rPr>
        <w:t xml:space="preserve"> художественной литературы,</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при   заучивании стихов.</w:t>
      </w:r>
    </w:p>
    <w:p w:rsidR="002816D2" w:rsidRPr="002816D2" w:rsidRDefault="002816D2" w:rsidP="002816D2">
      <w:pPr>
        <w:rPr>
          <w:rFonts w:ascii="Times New Roman" w:hAnsi="Times New Roman" w:cs="Times New Roman"/>
          <w:sz w:val="28"/>
          <w:szCs w:val="28"/>
        </w:rPr>
      </w:pPr>
      <w:proofErr w:type="spellStart"/>
      <w:r w:rsidRPr="002816D2">
        <w:rPr>
          <w:rFonts w:ascii="Times New Roman" w:hAnsi="Times New Roman" w:cs="Times New Roman"/>
          <w:sz w:val="28"/>
          <w:szCs w:val="28"/>
        </w:rPr>
        <w:lastRenderedPageBreak/>
        <w:t>Мнемотаблица</w:t>
      </w:r>
      <w:proofErr w:type="spellEnd"/>
      <w:r w:rsidRPr="002816D2">
        <w:rPr>
          <w:rFonts w:ascii="Times New Roman" w:hAnsi="Times New Roman" w:cs="Times New Roman"/>
          <w:sz w:val="28"/>
          <w:szCs w:val="28"/>
        </w:rPr>
        <w:t xml:space="preserve"> – это схема, в которую заложена определенная информация. Как любая работа строится от простого к сложному.</w:t>
      </w:r>
    </w:p>
    <w:p w:rsidR="002816D2" w:rsidRPr="002816D2" w:rsidRDefault="002816D2" w:rsidP="002816D2">
      <w:pPr>
        <w:rPr>
          <w:rFonts w:ascii="Times New Roman" w:hAnsi="Times New Roman" w:cs="Times New Roman"/>
          <w:sz w:val="28"/>
          <w:szCs w:val="28"/>
        </w:rPr>
      </w:pPr>
      <w:proofErr w:type="spellStart"/>
      <w:r w:rsidRPr="002816D2">
        <w:rPr>
          <w:rFonts w:ascii="Times New Roman" w:hAnsi="Times New Roman" w:cs="Times New Roman"/>
          <w:sz w:val="28"/>
          <w:szCs w:val="28"/>
        </w:rPr>
        <w:t>Мнемотаблицы</w:t>
      </w:r>
      <w:proofErr w:type="spellEnd"/>
      <w:r w:rsidRPr="002816D2">
        <w:rPr>
          <w:rFonts w:ascii="Times New Roman" w:hAnsi="Times New Roman" w:cs="Times New Roman"/>
          <w:sz w:val="28"/>
          <w:szCs w:val="28"/>
        </w:rPr>
        <w:t xml:space="preserve"> могут быть предметные, предметно - схематические и схематические. Если дети, справились с предметной моделью, то задание усложняется: даётся предметно – схематическая модель. Этот вид </w:t>
      </w:r>
      <w:proofErr w:type="spellStart"/>
      <w:r w:rsidRPr="002816D2">
        <w:rPr>
          <w:rFonts w:ascii="Times New Roman" w:hAnsi="Times New Roman" w:cs="Times New Roman"/>
          <w:sz w:val="28"/>
          <w:szCs w:val="28"/>
        </w:rPr>
        <w:t>мнемотаблиц</w:t>
      </w:r>
      <w:proofErr w:type="spellEnd"/>
      <w:r w:rsidRPr="002816D2">
        <w:rPr>
          <w:rFonts w:ascii="Times New Roman" w:hAnsi="Times New Roman" w:cs="Times New Roman"/>
          <w:sz w:val="28"/>
          <w:szCs w:val="28"/>
        </w:rPr>
        <w:t xml:space="preserve"> включает меньшее количество изображений. И только после этого дается    схематическая </w:t>
      </w:r>
      <w:proofErr w:type="spellStart"/>
      <w:r w:rsidRPr="002816D2">
        <w:rPr>
          <w:rFonts w:ascii="Times New Roman" w:hAnsi="Times New Roman" w:cs="Times New Roman"/>
          <w:sz w:val="28"/>
          <w:szCs w:val="28"/>
        </w:rPr>
        <w:t>мнемотаблица</w:t>
      </w:r>
      <w:proofErr w:type="spellEnd"/>
      <w:r w:rsidRPr="002816D2">
        <w:rPr>
          <w:rFonts w:ascii="Times New Roman" w:hAnsi="Times New Roman" w:cs="Times New Roman"/>
          <w:sz w:val="28"/>
          <w:szCs w:val="28"/>
        </w:rPr>
        <w:t>.</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xml:space="preserve">Для детей младшего и среднего дошкольного возраста необходимо давать цветные </w:t>
      </w:r>
      <w:proofErr w:type="spellStart"/>
      <w:r w:rsidRPr="002816D2">
        <w:rPr>
          <w:rFonts w:ascii="Times New Roman" w:hAnsi="Times New Roman" w:cs="Times New Roman"/>
          <w:sz w:val="28"/>
          <w:szCs w:val="28"/>
        </w:rPr>
        <w:t>мнемотаблицы</w:t>
      </w:r>
      <w:proofErr w:type="spellEnd"/>
      <w:r w:rsidRPr="002816D2">
        <w:rPr>
          <w:rFonts w:ascii="Times New Roman" w:hAnsi="Times New Roman" w:cs="Times New Roman"/>
          <w:sz w:val="28"/>
          <w:szCs w:val="28"/>
        </w:rPr>
        <w:t>, т.к. у детей остаются в памяти отдельные образы: цыпленок – желтого цвета, мышка серая, елочка зеленая. А для старших дошкольников - чёрно-белые. Старшие дошкольники могут сами участвовать в их рисовании и раскрашивании.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w:t>
      </w:r>
      <w:r w:rsidRPr="002816D2">
        <w:rPr>
          <w:rFonts w:ascii="Times New Roman" w:hAnsi="Times New Roman" w:cs="Times New Roman"/>
          <w:b/>
          <w:bCs/>
          <w:sz w:val="28"/>
          <w:szCs w:val="28"/>
        </w:rPr>
        <w:t>Технологии обучения образной речи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Технология обучения детей составлению сравнений</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Обучение детей дошкольного возраста составлению сравнений необходимо начинать с трехлетнего возраста. Упражнения проводятся не только на занятиях по развитию речи, но и в свободное время.</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Модель составления сравнений:</w:t>
      </w:r>
    </w:p>
    <w:p w:rsidR="002816D2" w:rsidRPr="002816D2" w:rsidRDefault="002816D2" w:rsidP="002816D2">
      <w:pPr>
        <w:numPr>
          <w:ilvl w:val="0"/>
          <w:numId w:val="4"/>
        </w:numPr>
        <w:rPr>
          <w:rFonts w:ascii="Times New Roman" w:hAnsi="Times New Roman" w:cs="Times New Roman"/>
          <w:sz w:val="28"/>
          <w:szCs w:val="28"/>
        </w:rPr>
      </w:pPr>
      <w:r w:rsidRPr="002816D2">
        <w:rPr>
          <w:rFonts w:ascii="Times New Roman" w:hAnsi="Times New Roman" w:cs="Times New Roman"/>
          <w:sz w:val="28"/>
          <w:szCs w:val="28"/>
        </w:rPr>
        <w:t>воспитатель называет какой-либо объект;</w:t>
      </w:r>
    </w:p>
    <w:p w:rsidR="002816D2" w:rsidRPr="002816D2" w:rsidRDefault="002816D2" w:rsidP="002816D2">
      <w:pPr>
        <w:numPr>
          <w:ilvl w:val="0"/>
          <w:numId w:val="4"/>
        </w:numPr>
        <w:rPr>
          <w:rFonts w:ascii="Times New Roman" w:hAnsi="Times New Roman" w:cs="Times New Roman"/>
          <w:sz w:val="28"/>
          <w:szCs w:val="28"/>
        </w:rPr>
      </w:pPr>
      <w:r w:rsidRPr="002816D2">
        <w:rPr>
          <w:rFonts w:ascii="Times New Roman" w:hAnsi="Times New Roman" w:cs="Times New Roman"/>
          <w:sz w:val="28"/>
          <w:szCs w:val="28"/>
        </w:rPr>
        <w:t>обозначает его признак;</w:t>
      </w:r>
    </w:p>
    <w:p w:rsidR="002816D2" w:rsidRPr="002816D2" w:rsidRDefault="002816D2" w:rsidP="002816D2">
      <w:pPr>
        <w:numPr>
          <w:ilvl w:val="0"/>
          <w:numId w:val="4"/>
        </w:numPr>
        <w:rPr>
          <w:rFonts w:ascii="Times New Roman" w:hAnsi="Times New Roman" w:cs="Times New Roman"/>
          <w:sz w:val="28"/>
          <w:szCs w:val="28"/>
        </w:rPr>
      </w:pPr>
      <w:r w:rsidRPr="002816D2">
        <w:rPr>
          <w:rFonts w:ascii="Times New Roman" w:hAnsi="Times New Roman" w:cs="Times New Roman"/>
          <w:sz w:val="28"/>
          <w:szCs w:val="28"/>
        </w:rPr>
        <w:t>определяет значение этого признака;</w:t>
      </w:r>
    </w:p>
    <w:p w:rsidR="002816D2" w:rsidRPr="002816D2" w:rsidRDefault="002816D2" w:rsidP="002816D2">
      <w:pPr>
        <w:numPr>
          <w:ilvl w:val="0"/>
          <w:numId w:val="4"/>
        </w:numPr>
        <w:rPr>
          <w:rFonts w:ascii="Times New Roman" w:hAnsi="Times New Roman" w:cs="Times New Roman"/>
          <w:sz w:val="28"/>
          <w:szCs w:val="28"/>
        </w:rPr>
      </w:pPr>
      <w:r w:rsidRPr="002816D2">
        <w:rPr>
          <w:rFonts w:ascii="Times New Roman" w:hAnsi="Times New Roman" w:cs="Times New Roman"/>
          <w:sz w:val="28"/>
          <w:szCs w:val="28"/>
        </w:rPr>
        <w:t>сравнивает данное значение со значением признака в другом объекте.</w:t>
      </w:r>
    </w:p>
    <w:p w:rsidR="002816D2" w:rsidRPr="002816D2" w:rsidRDefault="002816D2" w:rsidP="002816D2">
      <w:pPr>
        <w:rPr>
          <w:rFonts w:ascii="Times New Roman" w:hAnsi="Times New Roman" w:cs="Times New Roman"/>
          <w:sz w:val="28"/>
          <w:szCs w:val="28"/>
        </w:rPr>
      </w:pPr>
      <w:proofErr w:type="gramStart"/>
      <w:r w:rsidRPr="002816D2">
        <w:rPr>
          <w:rFonts w:ascii="Times New Roman" w:hAnsi="Times New Roman" w:cs="Times New Roman"/>
          <w:sz w:val="28"/>
          <w:szCs w:val="28"/>
        </w:rPr>
        <w:t>Например</w:t>
      </w:r>
      <w:proofErr w:type="gramEnd"/>
      <w:r w:rsidRPr="002816D2">
        <w:rPr>
          <w:rFonts w:ascii="Times New Roman" w:hAnsi="Times New Roman" w:cs="Times New Roman"/>
          <w:sz w:val="28"/>
          <w:szCs w:val="28"/>
        </w:rPr>
        <w:t>:</w:t>
      </w:r>
    </w:p>
    <w:p w:rsidR="002816D2" w:rsidRPr="002816D2" w:rsidRDefault="002816D2" w:rsidP="002816D2">
      <w:pPr>
        <w:numPr>
          <w:ilvl w:val="0"/>
          <w:numId w:val="5"/>
        </w:numPr>
        <w:rPr>
          <w:rFonts w:ascii="Times New Roman" w:hAnsi="Times New Roman" w:cs="Times New Roman"/>
          <w:sz w:val="28"/>
          <w:szCs w:val="28"/>
        </w:rPr>
      </w:pPr>
      <w:r w:rsidRPr="002816D2">
        <w:rPr>
          <w:rFonts w:ascii="Times New Roman" w:hAnsi="Times New Roman" w:cs="Times New Roman"/>
          <w:sz w:val="28"/>
          <w:szCs w:val="28"/>
        </w:rPr>
        <w:t>цыпленок (объект №1);</w:t>
      </w:r>
    </w:p>
    <w:p w:rsidR="002816D2" w:rsidRPr="002816D2" w:rsidRDefault="002816D2" w:rsidP="002816D2">
      <w:pPr>
        <w:numPr>
          <w:ilvl w:val="0"/>
          <w:numId w:val="5"/>
        </w:numPr>
        <w:rPr>
          <w:rFonts w:ascii="Times New Roman" w:hAnsi="Times New Roman" w:cs="Times New Roman"/>
          <w:sz w:val="28"/>
          <w:szCs w:val="28"/>
        </w:rPr>
      </w:pPr>
      <w:r w:rsidRPr="002816D2">
        <w:rPr>
          <w:rFonts w:ascii="Times New Roman" w:hAnsi="Times New Roman" w:cs="Times New Roman"/>
          <w:sz w:val="28"/>
          <w:szCs w:val="28"/>
        </w:rPr>
        <w:t>по цвету (признак);</w:t>
      </w:r>
    </w:p>
    <w:p w:rsidR="002816D2" w:rsidRPr="002816D2" w:rsidRDefault="002816D2" w:rsidP="002816D2">
      <w:pPr>
        <w:numPr>
          <w:ilvl w:val="0"/>
          <w:numId w:val="5"/>
        </w:numPr>
        <w:rPr>
          <w:rFonts w:ascii="Times New Roman" w:hAnsi="Times New Roman" w:cs="Times New Roman"/>
          <w:sz w:val="28"/>
          <w:szCs w:val="28"/>
        </w:rPr>
      </w:pPr>
      <w:r w:rsidRPr="002816D2">
        <w:rPr>
          <w:rFonts w:ascii="Times New Roman" w:hAnsi="Times New Roman" w:cs="Times New Roman"/>
          <w:sz w:val="28"/>
          <w:szCs w:val="28"/>
        </w:rPr>
        <w:t>желтый (значение признака);</w:t>
      </w:r>
    </w:p>
    <w:p w:rsidR="002816D2" w:rsidRPr="002816D2" w:rsidRDefault="002816D2" w:rsidP="002816D2">
      <w:pPr>
        <w:numPr>
          <w:ilvl w:val="0"/>
          <w:numId w:val="5"/>
        </w:numPr>
        <w:rPr>
          <w:rFonts w:ascii="Times New Roman" w:hAnsi="Times New Roman" w:cs="Times New Roman"/>
          <w:sz w:val="28"/>
          <w:szCs w:val="28"/>
        </w:rPr>
      </w:pPr>
      <w:r w:rsidRPr="002816D2">
        <w:rPr>
          <w:rFonts w:ascii="Times New Roman" w:hAnsi="Times New Roman" w:cs="Times New Roman"/>
          <w:sz w:val="28"/>
          <w:szCs w:val="28"/>
        </w:rPr>
        <w:t>такой же желтый (значение признака) по цвету (признак), как солнце (объект № 2).</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w:t>
      </w:r>
      <w:proofErr w:type="gramStart"/>
      <w:r w:rsidRPr="002816D2">
        <w:rPr>
          <w:rFonts w:ascii="Times New Roman" w:hAnsi="Times New Roman" w:cs="Times New Roman"/>
          <w:sz w:val="28"/>
          <w:szCs w:val="28"/>
        </w:rPr>
        <w:t>В младшем дошкольном возраста</w:t>
      </w:r>
      <w:proofErr w:type="gramEnd"/>
      <w:r w:rsidRPr="002816D2">
        <w:rPr>
          <w:rFonts w:ascii="Times New Roman" w:hAnsi="Times New Roman" w:cs="Times New Roman"/>
          <w:sz w:val="28"/>
          <w:szCs w:val="28"/>
        </w:rPr>
        <w:t xml:space="preserve"> отрабатывается модель составления сравнений по признаку цвета, формы, вкуса, звука, температуры и др.</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На первый взгляд фраза, произнесенная воспитателем, таким образом, кажется громоздкой и несколько нелепой, но именно повторы такого длинного сочетания позволяют детям понять, что признак - это понятие более общее, чем значение данного признака.</w:t>
      </w:r>
    </w:p>
    <w:p w:rsidR="002816D2" w:rsidRPr="002816D2" w:rsidRDefault="002816D2" w:rsidP="002816D2">
      <w:pPr>
        <w:rPr>
          <w:rFonts w:ascii="Times New Roman" w:hAnsi="Times New Roman" w:cs="Times New Roman"/>
          <w:sz w:val="28"/>
          <w:szCs w:val="28"/>
        </w:rPr>
      </w:pPr>
      <w:proofErr w:type="gramStart"/>
      <w:r w:rsidRPr="002816D2">
        <w:rPr>
          <w:rFonts w:ascii="Times New Roman" w:hAnsi="Times New Roman" w:cs="Times New Roman"/>
          <w:sz w:val="28"/>
          <w:szCs w:val="28"/>
        </w:rPr>
        <w:lastRenderedPageBreak/>
        <w:t>Например</w:t>
      </w:r>
      <w:proofErr w:type="gramEnd"/>
      <w:r w:rsidRPr="002816D2">
        <w:rPr>
          <w:rFonts w:ascii="Times New Roman" w:hAnsi="Times New Roman" w:cs="Times New Roman"/>
          <w:sz w:val="28"/>
          <w:szCs w:val="28"/>
        </w:rPr>
        <w:t>:</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«Мячик по форме круглый, такой же круглый по форме, как яблоко».</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Далее воспитатель предлагает детям найти объекты с данным значением признака (круглое по форме - солнце, колесо, тарелка).</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До четырехлетнего возраста воспитатель побуждает детей к составлению сравнений по заданным признакам. Находясь на прогулке, педагог предлагает детям сравнить прохладный ветер по температуре с какими-либо другими объектами. Взрослый помогает ребенку составить фразы типа: "Ветер на улице по температуре такой же прохладный, как воздух в холодильнике".</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На пятом году жизни тренинги усложняются:</w:t>
      </w:r>
    </w:p>
    <w:p w:rsidR="002816D2" w:rsidRPr="002816D2" w:rsidRDefault="002816D2" w:rsidP="002816D2">
      <w:pPr>
        <w:numPr>
          <w:ilvl w:val="0"/>
          <w:numId w:val="6"/>
        </w:numPr>
        <w:rPr>
          <w:rFonts w:ascii="Times New Roman" w:hAnsi="Times New Roman" w:cs="Times New Roman"/>
          <w:sz w:val="28"/>
          <w:szCs w:val="28"/>
        </w:rPr>
      </w:pPr>
      <w:r w:rsidRPr="002816D2">
        <w:rPr>
          <w:rFonts w:ascii="Times New Roman" w:hAnsi="Times New Roman" w:cs="Times New Roman"/>
          <w:sz w:val="28"/>
          <w:szCs w:val="28"/>
        </w:rPr>
        <w:t>в составляемой фразе не произносится признак, а оставляется только его значение (одуванчики желтые, как цыплята);</w:t>
      </w:r>
    </w:p>
    <w:p w:rsidR="002816D2" w:rsidRPr="002816D2" w:rsidRDefault="002816D2" w:rsidP="002816D2">
      <w:pPr>
        <w:numPr>
          <w:ilvl w:val="0"/>
          <w:numId w:val="6"/>
        </w:numPr>
        <w:rPr>
          <w:rFonts w:ascii="Times New Roman" w:hAnsi="Times New Roman" w:cs="Times New Roman"/>
          <w:sz w:val="28"/>
          <w:szCs w:val="28"/>
        </w:rPr>
      </w:pPr>
      <w:r w:rsidRPr="002816D2">
        <w:rPr>
          <w:rFonts w:ascii="Times New Roman" w:hAnsi="Times New Roman" w:cs="Times New Roman"/>
          <w:sz w:val="28"/>
          <w:szCs w:val="28"/>
        </w:rPr>
        <w:t>в сравнениях усиливается характеристика, второго объекта (подушка мягкая, такая же, как только что выпавший снег).</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В этом возрасте детям дается больше самостоятельности при составлении сравнений, поощряется инициатива в выборе признака, подлежащего сравнению.</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В старшем возрасте дети учатся самостоятельно делать сравнения по заданному воспитателем признаку. Воспитатель указывает на объект (дерево) и просит сделать сравнения с другими объектами (цвету, форме, действию и т.д.). При этом ребенок сам выбирает какие-либо значения данного признака.</w:t>
      </w:r>
    </w:p>
    <w:p w:rsidR="002816D2" w:rsidRPr="002816D2" w:rsidRDefault="002816D2" w:rsidP="002816D2">
      <w:pPr>
        <w:rPr>
          <w:rFonts w:ascii="Times New Roman" w:hAnsi="Times New Roman" w:cs="Times New Roman"/>
          <w:sz w:val="28"/>
          <w:szCs w:val="28"/>
        </w:rPr>
      </w:pPr>
      <w:proofErr w:type="gramStart"/>
      <w:r w:rsidRPr="002816D2">
        <w:rPr>
          <w:rFonts w:ascii="Times New Roman" w:hAnsi="Times New Roman" w:cs="Times New Roman"/>
          <w:sz w:val="28"/>
          <w:szCs w:val="28"/>
        </w:rPr>
        <w:t>Например</w:t>
      </w:r>
      <w:proofErr w:type="gramEnd"/>
      <w:r w:rsidRPr="002816D2">
        <w:rPr>
          <w:rFonts w:ascii="Times New Roman" w:hAnsi="Times New Roman" w:cs="Times New Roman"/>
          <w:sz w:val="28"/>
          <w:szCs w:val="28"/>
        </w:rPr>
        <w:t>:</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«Дерево по цвету золотистое, как монетки» (воспитатель задал признак цвета, а его значение - золотистое - выбрано ребенком).</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Технология обучения детей составлению метафор.</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Метафора - это перенесение свойств одного предмета (явления) на другой на основании признака, общего для обоих сопоставляемых объектов.</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Цель педагога: создание условий для усвоения детьми алгоритма составления метафор. Если ребенок усвоил модель составления метафоры, то он вполне может самостоятельно создавать фразу метафорического плана.</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Сначала целесообразно использовать наиболее простой алгоритм составления метафоры.</w:t>
      </w:r>
    </w:p>
    <w:p w:rsidR="002816D2" w:rsidRPr="002816D2" w:rsidRDefault="002816D2" w:rsidP="002816D2">
      <w:pPr>
        <w:numPr>
          <w:ilvl w:val="0"/>
          <w:numId w:val="7"/>
        </w:numPr>
        <w:rPr>
          <w:rFonts w:ascii="Times New Roman" w:hAnsi="Times New Roman" w:cs="Times New Roman"/>
          <w:sz w:val="28"/>
          <w:szCs w:val="28"/>
        </w:rPr>
      </w:pPr>
      <w:r w:rsidRPr="002816D2">
        <w:rPr>
          <w:rFonts w:ascii="Times New Roman" w:hAnsi="Times New Roman" w:cs="Times New Roman"/>
          <w:sz w:val="28"/>
          <w:szCs w:val="28"/>
        </w:rPr>
        <w:t>Берется объект 1 (радуга). Про него и будет составлена метафора.</w:t>
      </w:r>
    </w:p>
    <w:p w:rsidR="002816D2" w:rsidRPr="002816D2" w:rsidRDefault="002816D2" w:rsidP="002816D2">
      <w:pPr>
        <w:numPr>
          <w:ilvl w:val="0"/>
          <w:numId w:val="7"/>
        </w:numPr>
        <w:rPr>
          <w:rFonts w:ascii="Times New Roman" w:hAnsi="Times New Roman" w:cs="Times New Roman"/>
          <w:sz w:val="28"/>
          <w:szCs w:val="28"/>
        </w:rPr>
      </w:pPr>
      <w:r w:rsidRPr="002816D2">
        <w:rPr>
          <w:rFonts w:ascii="Times New Roman" w:hAnsi="Times New Roman" w:cs="Times New Roman"/>
          <w:sz w:val="28"/>
          <w:szCs w:val="28"/>
        </w:rPr>
        <w:lastRenderedPageBreak/>
        <w:t>У него выявляется специфическое свойство (разноцветная).</w:t>
      </w:r>
    </w:p>
    <w:p w:rsidR="002816D2" w:rsidRPr="002816D2" w:rsidRDefault="002816D2" w:rsidP="002816D2">
      <w:pPr>
        <w:numPr>
          <w:ilvl w:val="0"/>
          <w:numId w:val="7"/>
        </w:numPr>
        <w:rPr>
          <w:rFonts w:ascii="Times New Roman" w:hAnsi="Times New Roman" w:cs="Times New Roman"/>
          <w:sz w:val="28"/>
          <w:szCs w:val="28"/>
        </w:rPr>
      </w:pPr>
      <w:r w:rsidRPr="002816D2">
        <w:rPr>
          <w:rFonts w:ascii="Times New Roman" w:hAnsi="Times New Roman" w:cs="Times New Roman"/>
          <w:sz w:val="28"/>
          <w:szCs w:val="28"/>
        </w:rPr>
        <w:t>Выбирается объект 2 с таким же свойством (цветочная поляна).</w:t>
      </w:r>
    </w:p>
    <w:p w:rsidR="002816D2" w:rsidRPr="002816D2" w:rsidRDefault="002816D2" w:rsidP="002816D2">
      <w:pPr>
        <w:numPr>
          <w:ilvl w:val="0"/>
          <w:numId w:val="7"/>
        </w:numPr>
        <w:rPr>
          <w:rFonts w:ascii="Times New Roman" w:hAnsi="Times New Roman" w:cs="Times New Roman"/>
          <w:sz w:val="28"/>
          <w:szCs w:val="28"/>
        </w:rPr>
      </w:pPr>
      <w:r w:rsidRPr="002816D2">
        <w:rPr>
          <w:rFonts w:ascii="Times New Roman" w:hAnsi="Times New Roman" w:cs="Times New Roman"/>
          <w:sz w:val="28"/>
          <w:szCs w:val="28"/>
        </w:rPr>
        <w:t>Определяется место расположения объекта 1 (небо после дождя).</w:t>
      </w:r>
    </w:p>
    <w:p w:rsidR="002816D2" w:rsidRPr="002816D2" w:rsidRDefault="002816D2" w:rsidP="002816D2">
      <w:pPr>
        <w:numPr>
          <w:ilvl w:val="0"/>
          <w:numId w:val="7"/>
        </w:numPr>
        <w:rPr>
          <w:rFonts w:ascii="Times New Roman" w:hAnsi="Times New Roman" w:cs="Times New Roman"/>
          <w:sz w:val="28"/>
          <w:szCs w:val="28"/>
        </w:rPr>
      </w:pPr>
      <w:r w:rsidRPr="002816D2">
        <w:rPr>
          <w:rFonts w:ascii="Times New Roman" w:hAnsi="Times New Roman" w:cs="Times New Roman"/>
          <w:sz w:val="28"/>
          <w:szCs w:val="28"/>
        </w:rPr>
        <w:t>Для метафорической фразы необходимо взять объект 2 и указать место расположения объекта 1 (Цветочная поляна - небо после дождя).</w:t>
      </w:r>
    </w:p>
    <w:p w:rsidR="002816D2" w:rsidRPr="002816D2" w:rsidRDefault="002816D2" w:rsidP="002816D2">
      <w:pPr>
        <w:numPr>
          <w:ilvl w:val="0"/>
          <w:numId w:val="7"/>
        </w:numPr>
        <w:rPr>
          <w:rFonts w:ascii="Times New Roman" w:hAnsi="Times New Roman" w:cs="Times New Roman"/>
          <w:sz w:val="28"/>
          <w:szCs w:val="28"/>
        </w:rPr>
      </w:pPr>
      <w:r w:rsidRPr="002816D2">
        <w:rPr>
          <w:rFonts w:ascii="Times New Roman" w:hAnsi="Times New Roman" w:cs="Times New Roman"/>
          <w:sz w:val="28"/>
          <w:szCs w:val="28"/>
        </w:rPr>
        <w:t>Составить предложение с этими словами (цветочная небесная поляна ярко засияла после дождя).</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Не обязательно называть детям термин "метафора". Скорее всего, для детей это будут загадочные фразы или посланцы Королевы Красивой Речи.</w:t>
      </w:r>
    </w:p>
    <w:p w:rsidR="002816D2" w:rsidRPr="002816D2" w:rsidRDefault="002816D2" w:rsidP="002816D2">
      <w:pPr>
        <w:rPr>
          <w:rFonts w:ascii="Times New Roman" w:hAnsi="Times New Roman" w:cs="Times New Roman"/>
          <w:sz w:val="28"/>
          <w:szCs w:val="28"/>
        </w:rPr>
      </w:pPr>
      <w:proofErr w:type="gramStart"/>
      <w:r w:rsidRPr="002816D2">
        <w:rPr>
          <w:rFonts w:ascii="Times New Roman" w:hAnsi="Times New Roman" w:cs="Times New Roman"/>
          <w:sz w:val="28"/>
          <w:szCs w:val="28"/>
        </w:rPr>
        <w:t>Например</w:t>
      </w:r>
      <w:proofErr w:type="gramEnd"/>
      <w:r w:rsidRPr="002816D2">
        <w:rPr>
          <w:rFonts w:ascii="Times New Roman" w:hAnsi="Times New Roman" w:cs="Times New Roman"/>
          <w:sz w:val="28"/>
          <w:szCs w:val="28"/>
        </w:rPr>
        <w:t>:</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Детям предлагается взглянуть на картину зимнего пейзажа, где на заснеженных елях сидят снегири.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Задача: составить метафору относительно этих птиц.</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Работу с детьми следует организовывать в форме обсуждения. В качестве пособия может быть использован лист бумаги, на котором воспитатель обозначает последовательность мыслительных операций.</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Что за птицы изображены на заснеженных елях?</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Снегири (воспитатель на листе бумаги пишет букву "С" и ставит стрелку вправо).</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А какие они?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Круглые, пушистые, красные (воспитатель уточняет - "красногрудые", и ставит букву "К" на листе бумаги).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А что еще бывает с такими красными бочками или красной грудкой?</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Вишня, яблоки… (воспитатель ставит стрелку вправо от буквы "К" и рисует яблоко).</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Так что можно сказать про снегирей, какие они?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Снегири красногрудые, как яблоки.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А где снегири находятся?</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На заснеженных елках (воспитатель ставит стрелочку вниз от буквы "С" и рисует схематично ель).</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Давайте теперь объединим эти два слова (воспитатель обводит круговым движением руки изображения яблока и ели).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lastRenderedPageBreak/>
        <w:t>- Произнесите эти два слова подряд!</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Яблоки заснеженных елей.</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Кто составит мне предложение с этими словами?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В зимнем лесу появились яблоки на заснеженных елях. Яблоки зимнего леса радовали глаз лыжников.</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w:t>
      </w:r>
      <w:r w:rsidRPr="002816D2">
        <w:rPr>
          <w:rFonts w:ascii="Times New Roman" w:hAnsi="Times New Roman" w:cs="Times New Roman"/>
          <w:b/>
          <w:bCs/>
          <w:sz w:val="28"/>
          <w:szCs w:val="28"/>
        </w:rPr>
        <w:t>Технология обучения детей составлению загадок</w:t>
      </w:r>
      <w:r w:rsidRPr="002816D2">
        <w:rPr>
          <w:rFonts w:ascii="Times New Roman" w:hAnsi="Times New Roman" w:cs="Times New Roman"/>
          <w:sz w:val="28"/>
          <w:szCs w:val="28"/>
        </w:rPr>
        <w:t>.</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Традиционно в дошкольном детстве работа с загадками основывается на их отгадывании. Верный ответ одаренного ребенка на конкретную загадку очень быстро запоминается другими детьми. Если педагог через некоторое время задает ту же самую загадку, то большая часть детей группы просто вспоминает ответ.</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Развивая умственные способности ребенка, важнее научить его составлять собственные загадки, чем просто отгадывать знакомые. В процессе составления загадок развиваются все мыслительные операции ребенка, он получает радость от речевого творчества.  </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Чтение загадки может происходить коллективно всей группой детей или каким-либо одним ребенком. Сложенный текст неоднократно повторяется всеми детьми.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b/>
          <w:bCs/>
          <w:sz w:val="28"/>
          <w:szCs w:val="28"/>
        </w:rPr>
        <w:t xml:space="preserve">Технология </w:t>
      </w:r>
      <w:proofErr w:type="spellStart"/>
      <w:r w:rsidRPr="002816D2">
        <w:rPr>
          <w:rFonts w:ascii="Times New Roman" w:hAnsi="Times New Roman" w:cs="Times New Roman"/>
          <w:b/>
          <w:bCs/>
          <w:sz w:val="28"/>
          <w:szCs w:val="28"/>
        </w:rPr>
        <w:t>синквейна</w:t>
      </w:r>
      <w:proofErr w:type="spellEnd"/>
    </w:p>
    <w:p w:rsidR="002816D2" w:rsidRPr="002816D2" w:rsidRDefault="002816D2" w:rsidP="002816D2">
      <w:pPr>
        <w:rPr>
          <w:rFonts w:ascii="Times New Roman" w:hAnsi="Times New Roman" w:cs="Times New Roman"/>
          <w:sz w:val="28"/>
          <w:szCs w:val="28"/>
        </w:rPr>
      </w:pPr>
      <w:proofErr w:type="spellStart"/>
      <w:r w:rsidRPr="002816D2">
        <w:rPr>
          <w:rFonts w:ascii="Times New Roman" w:hAnsi="Times New Roman" w:cs="Times New Roman"/>
          <w:sz w:val="28"/>
          <w:szCs w:val="28"/>
        </w:rPr>
        <w:t>Синквейн</w:t>
      </w:r>
      <w:proofErr w:type="spellEnd"/>
      <w:r w:rsidRPr="002816D2">
        <w:rPr>
          <w:rFonts w:ascii="Times New Roman" w:hAnsi="Times New Roman" w:cs="Times New Roman"/>
          <w:sz w:val="28"/>
          <w:szCs w:val="28"/>
        </w:rPr>
        <w:t xml:space="preserve"> – новая технология в развитии речи дошкольников. </w:t>
      </w:r>
      <w:proofErr w:type="spellStart"/>
      <w:r w:rsidRPr="002816D2">
        <w:rPr>
          <w:rFonts w:ascii="Times New Roman" w:hAnsi="Times New Roman" w:cs="Times New Roman"/>
          <w:sz w:val="28"/>
          <w:szCs w:val="28"/>
        </w:rPr>
        <w:t>Синквейн</w:t>
      </w:r>
      <w:proofErr w:type="spellEnd"/>
      <w:r w:rsidRPr="002816D2">
        <w:rPr>
          <w:rFonts w:ascii="Times New Roman" w:hAnsi="Times New Roman" w:cs="Times New Roman"/>
          <w:sz w:val="28"/>
          <w:szCs w:val="28"/>
        </w:rPr>
        <w:t xml:space="preserve"> – стихотворение без рифмы из пяти строк.</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Последовательность работы:</w:t>
      </w:r>
    </w:p>
    <w:p w:rsidR="002816D2" w:rsidRPr="002816D2" w:rsidRDefault="002816D2" w:rsidP="002816D2">
      <w:pPr>
        <w:numPr>
          <w:ilvl w:val="0"/>
          <w:numId w:val="8"/>
        </w:numPr>
        <w:rPr>
          <w:rFonts w:ascii="Times New Roman" w:hAnsi="Times New Roman" w:cs="Times New Roman"/>
          <w:sz w:val="28"/>
          <w:szCs w:val="28"/>
        </w:rPr>
      </w:pPr>
      <w:r w:rsidRPr="002816D2">
        <w:rPr>
          <w:rFonts w:ascii="Times New Roman" w:hAnsi="Times New Roman" w:cs="Times New Roman"/>
          <w:sz w:val="28"/>
          <w:szCs w:val="28"/>
        </w:rPr>
        <w:t>Подбор слов-предметов.</w:t>
      </w:r>
    </w:p>
    <w:p w:rsidR="002816D2" w:rsidRPr="002816D2" w:rsidRDefault="002816D2" w:rsidP="002816D2">
      <w:pPr>
        <w:numPr>
          <w:ilvl w:val="0"/>
          <w:numId w:val="8"/>
        </w:numPr>
        <w:rPr>
          <w:rFonts w:ascii="Times New Roman" w:hAnsi="Times New Roman" w:cs="Times New Roman"/>
          <w:sz w:val="28"/>
          <w:szCs w:val="28"/>
        </w:rPr>
      </w:pPr>
      <w:r w:rsidRPr="002816D2">
        <w:rPr>
          <w:rFonts w:ascii="Times New Roman" w:hAnsi="Times New Roman" w:cs="Times New Roman"/>
          <w:sz w:val="28"/>
          <w:szCs w:val="28"/>
        </w:rPr>
        <w:t>Подбор слов-действий, которые производит данный объект.</w:t>
      </w:r>
    </w:p>
    <w:p w:rsidR="002816D2" w:rsidRPr="002816D2" w:rsidRDefault="002816D2" w:rsidP="002816D2">
      <w:pPr>
        <w:numPr>
          <w:ilvl w:val="0"/>
          <w:numId w:val="8"/>
        </w:numPr>
        <w:rPr>
          <w:rFonts w:ascii="Times New Roman" w:hAnsi="Times New Roman" w:cs="Times New Roman"/>
          <w:sz w:val="28"/>
          <w:szCs w:val="28"/>
        </w:rPr>
      </w:pPr>
      <w:r w:rsidRPr="002816D2">
        <w:rPr>
          <w:rFonts w:ascii="Times New Roman" w:hAnsi="Times New Roman" w:cs="Times New Roman"/>
          <w:sz w:val="28"/>
          <w:szCs w:val="28"/>
        </w:rPr>
        <w:t>Дифференциация понятий «слова – предметы» и «слова – действия».</w:t>
      </w:r>
    </w:p>
    <w:p w:rsidR="002816D2" w:rsidRPr="002816D2" w:rsidRDefault="002816D2" w:rsidP="002816D2">
      <w:pPr>
        <w:numPr>
          <w:ilvl w:val="0"/>
          <w:numId w:val="8"/>
        </w:numPr>
        <w:rPr>
          <w:rFonts w:ascii="Times New Roman" w:hAnsi="Times New Roman" w:cs="Times New Roman"/>
          <w:sz w:val="28"/>
          <w:szCs w:val="28"/>
        </w:rPr>
      </w:pPr>
      <w:r w:rsidRPr="002816D2">
        <w:rPr>
          <w:rFonts w:ascii="Times New Roman" w:hAnsi="Times New Roman" w:cs="Times New Roman"/>
          <w:sz w:val="28"/>
          <w:szCs w:val="28"/>
        </w:rPr>
        <w:t>Подбор слов – признаков к объекту.</w:t>
      </w:r>
    </w:p>
    <w:p w:rsidR="002816D2" w:rsidRPr="002816D2" w:rsidRDefault="002816D2" w:rsidP="002816D2">
      <w:pPr>
        <w:numPr>
          <w:ilvl w:val="0"/>
          <w:numId w:val="8"/>
        </w:numPr>
        <w:rPr>
          <w:rFonts w:ascii="Times New Roman" w:hAnsi="Times New Roman" w:cs="Times New Roman"/>
          <w:sz w:val="28"/>
          <w:szCs w:val="28"/>
        </w:rPr>
      </w:pPr>
      <w:r w:rsidRPr="002816D2">
        <w:rPr>
          <w:rFonts w:ascii="Times New Roman" w:hAnsi="Times New Roman" w:cs="Times New Roman"/>
          <w:sz w:val="28"/>
          <w:szCs w:val="28"/>
        </w:rPr>
        <w:t>Дифференциация понятий «слова – предметы», «слова – действия» и «слова - признаки».</w:t>
      </w:r>
    </w:p>
    <w:p w:rsidR="002816D2" w:rsidRPr="002816D2" w:rsidRDefault="002816D2" w:rsidP="002816D2">
      <w:pPr>
        <w:numPr>
          <w:ilvl w:val="0"/>
          <w:numId w:val="8"/>
        </w:numPr>
        <w:rPr>
          <w:rFonts w:ascii="Times New Roman" w:hAnsi="Times New Roman" w:cs="Times New Roman"/>
          <w:sz w:val="28"/>
          <w:szCs w:val="28"/>
        </w:rPr>
      </w:pPr>
      <w:r w:rsidRPr="002816D2">
        <w:rPr>
          <w:rFonts w:ascii="Times New Roman" w:hAnsi="Times New Roman" w:cs="Times New Roman"/>
          <w:sz w:val="28"/>
          <w:szCs w:val="28"/>
        </w:rPr>
        <w:t>Работа над структурой и грамматическим оформлением предложения.</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b/>
          <w:bCs/>
          <w:sz w:val="28"/>
          <w:szCs w:val="28"/>
        </w:rPr>
        <w:t>Артикуляционная и пальчиковая гимнастики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lastRenderedPageBreak/>
        <w:t xml:space="preserve">Большое место в развитии речи детей занимает использование артикуляционной гимнастики. Артикуляционная гимнастика – это совокупность специальных упражнений, направленных на укрепление мышц артикуляционного аппарата, развитие силы, подвижности и </w:t>
      </w:r>
      <w:proofErr w:type="spellStart"/>
      <w:r w:rsidRPr="002816D2">
        <w:rPr>
          <w:rFonts w:ascii="Times New Roman" w:hAnsi="Times New Roman" w:cs="Times New Roman"/>
          <w:sz w:val="28"/>
          <w:szCs w:val="28"/>
        </w:rPr>
        <w:t>дифференцированности</w:t>
      </w:r>
      <w:proofErr w:type="spellEnd"/>
      <w:r w:rsidRPr="002816D2">
        <w:rPr>
          <w:rFonts w:ascii="Times New Roman" w:hAnsi="Times New Roman" w:cs="Times New Roman"/>
          <w:sz w:val="28"/>
          <w:szCs w:val="28"/>
        </w:rPr>
        <w:t xml:space="preserve"> движений органов, участвующих в речевом процессе. Артикуляционная гимнастика является основой формирования речевых звуков - фонем - и коррекции нарушений звукопроизношения любого происхождения; она включает упражнения для тренировки подвижности органов артикуляционного аппарата, отработки определенных положений губ, языка, мягкого неба, необходимых для правильного произнесения, как всех звуков, так и каждого звука той или иной группы.</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Цель артикуляционной гимнастики - выработка полноценных движений и определенных положений органов артикуляционного аппарата, необходимых для правильного произношения звуков.</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Известный педагог Сухомлинский сказал: «Истоки способностей и дарований детей — на кончиках их пальцев». Пальчиковая гимнастика — это инсценировка стихов или каких-либо историй при помощи пальцев. Такая тренировка движений пальчиков и кистей рук является мощным средством развития мышления ребенка. В момент этой тренировки повышается работоспособность коры головного мозга. То есть при любом двигательном тренинге упражняются не руки, а мозг.</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Прежде всего, мелкая пальцевая моторика связана с развитием речи. В мозгу двигательные и речевые центры — самые ближайшие соседи. И при движении пальчиков и кистей, возбуждение от двигательного центра перекидывается на речевые центры головного мозга и приводит к резкому усилению согласованной деятельности речевых зон.</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w:t>
      </w:r>
    </w:p>
    <w:p w:rsidR="002816D2" w:rsidRPr="002816D2" w:rsidRDefault="002816D2" w:rsidP="002816D2">
      <w:pPr>
        <w:rPr>
          <w:rFonts w:ascii="Times New Roman" w:hAnsi="Times New Roman" w:cs="Times New Roman"/>
          <w:sz w:val="28"/>
          <w:szCs w:val="28"/>
        </w:rPr>
      </w:pPr>
      <w:proofErr w:type="spellStart"/>
      <w:r w:rsidRPr="002816D2">
        <w:rPr>
          <w:rFonts w:ascii="Times New Roman" w:hAnsi="Times New Roman" w:cs="Times New Roman"/>
          <w:b/>
          <w:bCs/>
          <w:sz w:val="28"/>
          <w:szCs w:val="28"/>
        </w:rPr>
        <w:t>Логоритмика</w:t>
      </w:r>
      <w:proofErr w:type="spellEnd"/>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w:t>
      </w:r>
      <w:proofErr w:type="spellStart"/>
      <w:r w:rsidRPr="002816D2">
        <w:rPr>
          <w:rFonts w:ascii="Times New Roman" w:hAnsi="Times New Roman" w:cs="Times New Roman"/>
          <w:sz w:val="28"/>
          <w:szCs w:val="28"/>
        </w:rPr>
        <w:t>Логоритмика</w:t>
      </w:r>
      <w:proofErr w:type="spellEnd"/>
      <w:r w:rsidRPr="002816D2">
        <w:rPr>
          <w:rFonts w:ascii="Times New Roman" w:hAnsi="Times New Roman" w:cs="Times New Roman"/>
          <w:sz w:val="28"/>
          <w:szCs w:val="28"/>
        </w:rPr>
        <w:t xml:space="preserve">» в развернутом варианте звучит как «логопедическая ритмика», то есть устранение недостатков речи с помощью движений. Проще говоря, любые упражнения, сочетающие в себе речь и ритмичные движения, и есть </w:t>
      </w:r>
      <w:proofErr w:type="spellStart"/>
      <w:r w:rsidRPr="002816D2">
        <w:rPr>
          <w:rFonts w:ascii="Times New Roman" w:hAnsi="Times New Roman" w:cs="Times New Roman"/>
          <w:sz w:val="28"/>
          <w:szCs w:val="28"/>
        </w:rPr>
        <w:t>логоритмика</w:t>
      </w:r>
      <w:proofErr w:type="spellEnd"/>
      <w:r w:rsidRPr="002816D2">
        <w:rPr>
          <w:rFonts w:ascii="Times New Roman" w:hAnsi="Times New Roman" w:cs="Times New Roman"/>
          <w:sz w:val="28"/>
          <w:szCs w:val="28"/>
        </w:rPr>
        <w:t>! Во время таких упражнений развивается правильное речевое дыхание, формируется понимание темпа, ритма, выразительности музыки, движений и речи, умение перевоплощаться и выразительно двигаться в соответствии с выбранным образом, проявляя и развивая тем самым свои творческие способности.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b/>
          <w:bCs/>
          <w:sz w:val="28"/>
          <w:szCs w:val="28"/>
        </w:rPr>
        <w:t>Обучение составлению творческих рассказов</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lastRenderedPageBreak/>
        <w:t xml:space="preserve">Обучение творческого рассказывания занимает особое место в формировании связной речи детей дошкольного возраста. Следует детей обучать связным высказываниям, которые характеризуются самостоятельностью, законченностью, логической связью между своими частями. Составление рассказа – более сложная деятельность, чем пересказ. Ребенок должен </w:t>
      </w:r>
      <w:proofErr w:type="gramStart"/>
      <w:r w:rsidRPr="002816D2">
        <w:rPr>
          <w:rFonts w:ascii="Times New Roman" w:hAnsi="Times New Roman" w:cs="Times New Roman"/>
          <w:sz w:val="28"/>
          <w:szCs w:val="28"/>
        </w:rPr>
        <w:t>сам  в</w:t>
      </w:r>
      <w:proofErr w:type="gramEnd"/>
      <w:r w:rsidRPr="002816D2">
        <w:rPr>
          <w:rFonts w:ascii="Times New Roman" w:hAnsi="Times New Roman" w:cs="Times New Roman"/>
          <w:sz w:val="28"/>
          <w:szCs w:val="28"/>
        </w:rPr>
        <w:t xml:space="preserve"> соответствии с заданной темой определить содержание и выбрать речевую форму повествования. Серьезной задачей является систематизация материала, изложение его в нужной последовательности, по плану (воспитателя или своему). Рассказы могут быть описательными и сюжетными. В связи с этим можно выделить три категории рассказов:</w:t>
      </w:r>
    </w:p>
    <w:p w:rsidR="002816D2" w:rsidRPr="002816D2" w:rsidRDefault="002816D2" w:rsidP="002816D2">
      <w:pPr>
        <w:numPr>
          <w:ilvl w:val="0"/>
          <w:numId w:val="9"/>
        </w:numPr>
        <w:rPr>
          <w:rFonts w:ascii="Times New Roman" w:hAnsi="Times New Roman" w:cs="Times New Roman"/>
          <w:sz w:val="28"/>
          <w:szCs w:val="28"/>
        </w:rPr>
      </w:pPr>
      <w:r w:rsidRPr="002816D2">
        <w:rPr>
          <w:rFonts w:ascii="Times New Roman" w:hAnsi="Times New Roman" w:cs="Times New Roman"/>
          <w:sz w:val="28"/>
          <w:szCs w:val="28"/>
        </w:rPr>
        <w:t>Рассказ по восприятию (о том, что видит ребенок в момент рассказа);</w:t>
      </w:r>
    </w:p>
    <w:p w:rsidR="002816D2" w:rsidRPr="002816D2" w:rsidRDefault="002816D2" w:rsidP="002816D2">
      <w:pPr>
        <w:numPr>
          <w:ilvl w:val="0"/>
          <w:numId w:val="9"/>
        </w:numPr>
        <w:rPr>
          <w:rFonts w:ascii="Times New Roman" w:hAnsi="Times New Roman" w:cs="Times New Roman"/>
          <w:sz w:val="28"/>
          <w:szCs w:val="28"/>
        </w:rPr>
      </w:pPr>
      <w:r w:rsidRPr="002816D2">
        <w:rPr>
          <w:rFonts w:ascii="Times New Roman" w:hAnsi="Times New Roman" w:cs="Times New Roman"/>
          <w:sz w:val="28"/>
          <w:szCs w:val="28"/>
        </w:rPr>
        <w:t>Рассказ по памяти (о том, что воспринимал до момента рассказа);</w:t>
      </w:r>
    </w:p>
    <w:p w:rsidR="002816D2" w:rsidRPr="002816D2" w:rsidRDefault="002816D2" w:rsidP="002816D2">
      <w:pPr>
        <w:numPr>
          <w:ilvl w:val="0"/>
          <w:numId w:val="9"/>
        </w:numPr>
        <w:rPr>
          <w:rFonts w:ascii="Times New Roman" w:hAnsi="Times New Roman" w:cs="Times New Roman"/>
          <w:sz w:val="28"/>
          <w:szCs w:val="28"/>
        </w:rPr>
      </w:pPr>
      <w:r w:rsidRPr="002816D2">
        <w:rPr>
          <w:rFonts w:ascii="Times New Roman" w:hAnsi="Times New Roman" w:cs="Times New Roman"/>
          <w:sz w:val="28"/>
          <w:szCs w:val="28"/>
        </w:rPr>
        <w:t>Рассказ по воображению (придуманный, основанный на вымышленном материале, на преобразовании имеющихся представлений)</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Третья категория рассказов – в полном смысле творческая, которая требует от ребенка умения видоизменять имеющийся у него опыт, создавать из этого материала относительно новые образы и ситуации.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Технология рассчитана на обучение детей составлению двух типов рассказов:</w:t>
      </w:r>
    </w:p>
    <w:p w:rsidR="002816D2" w:rsidRPr="002816D2" w:rsidRDefault="002816D2" w:rsidP="002816D2">
      <w:pPr>
        <w:numPr>
          <w:ilvl w:val="0"/>
          <w:numId w:val="10"/>
        </w:numPr>
        <w:rPr>
          <w:rFonts w:ascii="Times New Roman" w:hAnsi="Times New Roman" w:cs="Times New Roman"/>
          <w:sz w:val="28"/>
          <w:szCs w:val="28"/>
        </w:rPr>
      </w:pPr>
      <w:r w:rsidRPr="002816D2">
        <w:rPr>
          <w:rFonts w:ascii="Times New Roman" w:hAnsi="Times New Roman" w:cs="Times New Roman"/>
          <w:sz w:val="28"/>
          <w:szCs w:val="28"/>
        </w:rPr>
        <w:t>текст реалистического характера;</w:t>
      </w:r>
    </w:p>
    <w:p w:rsidR="002816D2" w:rsidRPr="002816D2" w:rsidRDefault="002816D2" w:rsidP="002816D2">
      <w:pPr>
        <w:numPr>
          <w:ilvl w:val="0"/>
          <w:numId w:val="10"/>
        </w:numPr>
        <w:rPr>
          <w:rFonts w:ascii="Times New Roman" w:hAnsi="Times New Roman" w:cs="Times New Roman"/>
          <w:sz w:val="28"/>
          <w:szCs w:val="28"/>
        </w:rPr>
      </w:pPr>
      <w:r w:rsidRPr="002816D2">
        <w:rPr>
          <w:rFonts w:ascii="Times New Roman" w:hAnsi="Times New Roman" w:cs="Times New Roman"/>
          <w:sz w:val="28"/>
          <w:szCs w:val="28"/>
        </w:rPr>
        <w:t>текст фантастического характера.</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Отдельно можно выделить обучение детей творческому рассказыванию по картинам по технологии Т.А. Ткаченко, представляющее собой использование сюжетных картин в качестве наглядной опоры при обучении творческому рассказыванию. Заслуживает внимания предложенная автором классификация видов творческого рассказывания:</w:t>
      </w:r>
    </w:p>
    <w:p w:rsidR="002816D2" w:rsidRPr="002816D2" w:rsidRDefault="002816D2" w:rsidP="002816D2">
      <w:pPr>
        <w:numPr>
          <w:ilvl w:val="0"/>
          <w:numId w:val="11"/>
        </w:numPr>
        <w:rPr>
          <w:rFonts w:ascii="Times New Roman" w:hAnsi="Times New Roman" w:cs="Times New Roman"/>
          <w:sz w:val="28"/>
          <w:szCs w:val="28"/>
        </w:rPr>
      </w:pPr>
      <w:r w:rsidRPr="002816D2">
        <w:rPr>
          <w:rFonts w:ascii="Times New Roman" w:hAnsi="Times New Roman" w:cs="Times New Roman"/>
          <w:sz w:val="28"/>
          <w:szCs w:val="28"/>
        </w:rPr>
        <w:t>Составление рассказа с добавлением последующих событий.</w:t>
      </w:r>
    </w:p>
    <w:p w:rsidR="002816D2" w:rsidRPr="002816D2" w:rsidRDefault="002816D2" w:rsidP="002816D2">
      <w:pPr>
        <w:numPr>
          <w:ilvl w:val="0"/>
          <w:numId w:val="11"/>
        </w:numPr>
        <w:rPr>
          <w:rFonts w:ascii="Times New Roman" w:hAnsi="Times New Roman" w:cs="Times New Roman"/>
          <w:sz w:val="28"/>
          <w:szCs w:val="28"/>
        </w:rPr>
      </w:pPr>
      <w:r w:rsidRPr="002816D2">
        <w:rPr>
          <w:rFonts w:ascii="Times New Roman" w:hAnsi="Times New Roman" w:cs="Times New Roman"/>
          <w:sz w:val="28"/>
          <w:szCs w:val="28"/>
        </w:rPr>
        <w:t>Составление рассказа с заменого объекта.</w:t>
      </w:r>
    </w:p>
    <w:p w:rsidR="002816D2" w:rsidRPr="002816D2" w:rsidRDefault="002816D2" w:rsidP="002816D2">
      <w:pPr>
        <w:numPr>
          <w:ilvl w:val="0"/>
          <w:numId w:val="11"/>
        </w:numPr>
        <w:rPr>
          <w:rFonts w:ascii="Times New Roman" w:hAnsi="Times New Roman" w:cs="Times New Roman"/>
          <w:sz w:val="28"/>
          <w:szCs w:val="28"/>
        </w:rPr>
      </w:pPr>
      <w:r w:rsidRPr="002816D2">
        <w:rPr>
          <w:rFonts w:ascii="Times New Roman" w:hAnsi="Times New Roman" w:cs="Times New Roman"/>
          <w:sz w:val="28"/>
          <w:szCs w:val="28"/>
        </w:rPr>
        <w:t>Составление рассказа с заменой действующего лица.</w:t>
      </w:r>
    </w:p>
    <w:p w:rsidR="002816D2" w:rsidRPr="002816D2" w:rsidRDefault="002816D2" w:rsidP="002816D2">
      <w:pPr>
        <w:numPr>
          <w:ilvl w:val="0"/>
          <w:numId w:val="11"/>
        </w:numPr>
        <w:rPr>
          <w:rFonts w:ascii="Times New Roman" w:hAnsi="Times New Roman" w:cs="Times New Roman"/>
          <w:sz w:val="28"/>
          <w:szCs w:val="28"/>
        </w:rPr>
      </w:pPr>
      <w:r w:rsidRPr="002816D2">
        <w:rPr>
          <w:rFonts w:ascii="Times New Roman" w:hAnsi="Times New Roman" w:cs="Times New Roman"/>
          <w:sz w:val="28"/>
          <w:szCs w:val="28"/>
        </w:rPr>
        <w:t>Составление рассказа с добавлением предшествующих событий.</w:t>
      </w:r>
    </w:p>
    <w:p w:rsidR="002816D2" w:rsidRPr="002816D2" w:rsidRDefault="002816D2" w:rsidP="002816D2">
      <w:pPr>
        <w:numPr>
          <w:ilvl w:val="0"/>
          <w:numId w:val="11"/>
        </w:numPr>
        <w:rPr>
          <w:rFonts w:ascii="Times New Roman" w:hAnsi="Times New Roman" w:cs="Times New Roman"/>
          <w:sz w:val="28"/>
          <w:szCs w:val="28"/>
        </w:rPr>
      </w:pPr>
      <w:r w:rsidRPr="002816D2">
        <w:rPr>
          <w:rFonts w:ascii="Times New Roman" w:hAnsi="Times New Roman" w:cs="Times New Roman"/>
          <w:sz w:val="28"/>
          <w:szCs w:val="28"/>
        </w:rPr>
        <w:t>Составление рассказа с добавлением предшествующих и последующих событий.</w:t>
      </w:r>
    </w:p>
    <w:p w:rsidR="002816D2" w:rsidRPr="002816D2" w:rsidRDefault="002816D2" w:rsidP="002816D2">
      <w:pPr>
        <w:numPr>
          <w:ilvl w:val="0"/>
          <w:numId w:val="11"/>
        </w:numPr>
        <w:rPr>
          <w:rFonts w:ascii="Times New Roman" w:hAnsi="Times New Roman" w:cs="Times New Roman"/>
          <w:sz w:val="28"/>
          <w:szCs w:val="28"/>
        </w:rPr>
      </w:pPr>
      <w:r w:rsidRPr="002816D2">
        <w:rPr>
          <w:rFonts w:ascii="Times New Roman" w:hAnsi="Times New Roman" w:cs="Times New Roman"/>
          <w:sz w:val="28"/>
          <w:szCs w:val="28"/>
        </w:rPr>
        <w:t>Составление рассказа с добавлением объекта.</w:t>
      </w:r>
    </w:p>
    <w:p w:rsidR="002816D2" w:rsidRPr="002816D2" w:rsidRDefault="002816D2" w:rsidP="002816D2">
      <w:pPr>
        <w:numPr>
          <w:ilvl w:val="0"/>
          <w:numId w:val="11"/>
        </w:numPr>
        <w:rPr>
          <w:rFonts w:ascii="Times New Roman" w:hAnsi="Times New Roman" w:cs="Times New Roman"/>
          <w:sz w:val="28"/>
          <w:szCs w:val="28"/>
        </w:rPr>
      </w:pPr>
      <w:r w:rsidRPr="002816D2">
        <w:rPr>
          <w:rFonts w:ascii="Times New Roman" w:hAnsi="Times New Roman" w:cs="Times New Roman"/>
          <w:sz w:val="28"/>
          <w:szCs w:val="28"/>
        </w:rPr>
        <w:t>Составление рассказа с добавлением действующего лица.</w:t>
      </w:r>
    </w:p>
    <w:p w:rsidR="002816D2" w:rsidRPr="002816D2" w:rsidRDefault="002816D2" w:rsidP="002816D2">
      <w:pPr>
        <w:numPr>
          <w:ilvl w:val="0"/>
          <w:numId w:val="11"/>
        </w:numPr>
        <w:rPr>
          <w:rFonts w:ascii="Times New Roman" w:hAnsi="Times New Roman" w:cs="Times New Roman"/>
          <w:sz w:val="28"/>
          <w:szCs w:val="28"/>
        </w:rPr>
      </w:pPr>
      <w:r w:rsidRPr="002816D2">
        <w:rPr>
          <w:rFonts w:ascii="Times New Roman" w:hAnsi="Times New Roman" w:cs="Times New Roman"/>
          <w:sz w:val="28"/>
          <w:szCs w:val="28"/>
        </w:rPr>
        <w:lastRenderedPageBreak/>
        <w:t>Составление рассказа с добавлением объектов и действующих лиц.</w:t>
      </w:r>
    </w:p>
    <w:p w:rsidR="002816D2" w:rsidRPr="002816D2" w:rsidRDefault="002816D2" w:rsidP="002816D2">
      <w:pPr>
        <w:numPr>
          <w:ilvl w:val="0"/>
          <w:numId w:val="11"/>
        </w:numPr>
        <w:rPr>
          <w:rFonts w:ascii="Times New Roman" w:hAnsi="Times New Roman" w:cs="Times New Roman"/>
          <w:sz w:val="28"/>
          <w:szCs w:val="28"/>
        </w:rPr>
      </w:pPr>
      <w:r w:rsidRPr="002816D2">
        <w:rPr>
          <w:rFonts w:ascii="Times New Roman" w:hAnsi="Times New Roman" w:cs="Times New Roman"/>
          <w:sz w:val="28"/>
          <w:szCs w:val="28"/>
        </w:rPr>
        <w:t>Составление рассказа с изменением результата действия.</w:t>
      </w:r>
    </w:p>
    <w:p w:rsidR="002816D2" w:rsidRPr="002816D2" w:rsidRDefault="002816D2" w:rsidP="002816D2">
      <w:pPr>
        <w:numPr>
          <w:ilvl w:val="0"/>
          <w:numId w:val="11"/>
        </w:numPr>
        <w:rPr>
          <w:rFonts w:ascii="Times New Roman" w:hAnsi="Times New Roman" w:cs="Times New Roman"/>
          <w:sz w:val="28"/>
          <w:szCs w:val="28"/>
        </w:rPr>
      </w:pPr>
      <w:r w:rsidRPr="002816D2">
        <w:rPr>
          <w:rFonts w:ascii="Times New Roman" w:hAnsi="Times New Roman" w:cs="Times New Roman"/>
          <w:sz w:val="28"/>
          <w:szCs w:val="28"/>
        </w:rPr>
        <w:t>Составление рассказа со сменой времени действия.</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В каждом из предложенных видов творческого рассказа содержится направление изменения сюжета. Данный прием хорошо работает и при формировании навыков творческого рассказывания на материале знакомых сказок. Вид творческого рассказа является основанием для трансформации сюжета сказки.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b/>
          <w:bCs/>
          <w:sz w:val="28"/>
          <w:szCs w:val="28"/>
        </w:rPr>
        <w:t>ТРИЗ технология</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Умелое использование приемов и методов ТРИЗ (теории решения изобретательских задач) успешно помогает развить у дошкольников изобретательскую смекалку, творческое воображение, диалектическое мышление. </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Основным рабочим механизмом ТРИЗ служит алгоритм решения изобретательских задач. Основным средством работы с детьми является педагогический поиск. Педагог не должен давать готовые знания, раскрывать перед ним истину, он должен учить ее находить. Если ребенок задает вопрос, не надо тут же давать готовый ответ. Наоборот, надо спросить его, что он сам об этом думает. Пригласить его к рассуждению. И наводящими вопросами подвести к тому, чтобы ребенок сам нашел ответ. Если же не задает вопроса, тогда педагог должен указать противоречие. Тем самым он ставит ребенка в ситуацию, когда нужно найти ответ, т.е. в какой – то мере повторить исторический путь познания предмета или явления.   </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Основные этапы методики ТРИЗ</w:t>
      </w:r>
    </w:p>
    <w:p w:rsidR="002816D2" w:rsidRPr="002816D2" w:rsidRDefault="002816D2" w:rsidP="002816D2">
      <w:pPr>
        <w:numPr>
          <w:ilvl w:val="0"/>
          <w:numId w:val="12"/>
        </w:numPr>
        <w:rPr>
          <w:rFonts w:ascii="Times New Roman" w:hAnsi="Times New Roman" w:cs="Times New Roman"/>
          <w:sz w:val="28"/>
          <w:szCs w:val="28"/>
        </w:rPr>
      </w:pPr>
      <w:r w:rsidRPr="002816D2">
        <w:rPr>
          <w:rFonts w:ascii="Times New Roman" w:hAnsi="Times New Roman" w:cs="Times New Roman"/>
          <w:sz w:val="28"/>
          <w:szCs w:val="28"/>
        </w:rPr>
        <w:t>Поиск сути (Перед детьми ставится проблема или вопрос, который надо решить.) И все ищут разные варианты решения, то, что является истиной.</w:t>
      </w:r>
    </w:p>
    <w:p w:rsidR="002816D2" w:rsidRPr="002816D2" w:rsidRDefault="002816D2" w:rsidP="002816D2">
      <w:pPr>
        <w:numPr>
          <w:ilvl w:val="0"/>
          <w:numId w:val="12"/>
        </w:numPr>
        <w:rPr>
          <w:rFonts w:ascii="Times New Roman" w:hAnsi="Times New Roman" w:cs="Times New Roman"/>
          <w:sz w:val="28"/>
          <w:szCs w:val="28"/>
        </w:rPr>
      </w:pPr>
      <w:r w:rsidRPr="002816D2">
        <w:rPr>
          <w:rFonts w:ascii="Times New Roman" w:hAnsi="Times New Roman" w:cs="Times New Roman"/>
          <w:sz w:val="28"/>
          <w:szCs w:val="28"/>
        </w:rPr>
        <w:t>«Тайна двойного». На этом этапе мы выявляем противоречие: хорошо-плохо</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Например, солнце – это хорошо или плохо. Хорошо-греет, плохо-может сжечь.</w:t>
      </w:r>
    </w:p>
    <w:p w:rsidR="002816D2" w:rsidRPr="002816D2" w:rsidRDefault="002816D2" w:rsidP="002816D2">
      <w:pPr>
        <w:numPr>
          <w:ilvl w:val="0"/>
          <w:numId w:val="13"/>
        </w:numPr>
        <w:rPr>
          <w:rFonts w:ascii="Times New Roman" w:hAnsi="Times New Roman" w:cs="Times New Roman"/>
          <w:sz w:val="28"/>
          <w:szCs w:val="28"/>
        </w:rPr>
      </w:pPr>
      <w:r w:rsidRPr="002816D2">
        <w:rPr>
          <w:rFonts w:ascii="Times New Roman" w:hAnsi="Times New Roman" w:cs="Times New Roman"/>
          <w:sz w:val="28"/>
          <w:szCs w:val="28"/>
        </w:rPr>
        <w:t>Разрешение этих противоречий (при помощи игр и сказок).</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Например, зонт нужен большой, чтобы скрыться под ним от дождя, но он нужен и маленький, чтобы носит его в сумке. Решение этого противоречия – складной зонтик.</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lastRenderedPageBreak/>
        <w:t> </w:t>
      </w:r>
    </w:p>
    <w:p w:rsidR="002816D2" w:rsidRPr="002816D2" w:rsidRDefault="002816D2" w:rsidP="002816D2">
      <w:pPr>
        <w:rPr>
          <w:rFonts w:ascii="Times New Roman" w:hAnsi="Times New Roman" w:cs="Times New Roman"/>
          <w:sz w:val="28"/>
          <w:szCs w:val="28"/>
        </w:rPr>
      </w:pPr>
      <w:proofErr w:type="spellStart"/>
      <w:r w:rsidRPr="002816D2">
        <w:rPr>
          <w:rFonts w:ascii="Times New Roman" w:hAnsi="Times New Roman" w:cs="Times New Roman"/>
          <w:b/>
          <w:bCs/>
          <w:sz w:val="28"/>
          <w:szCs w:val="28"/>
        </w:rPr>
        <w:t>Сказкотерапия</w:t>
      </w:r>
      <w:proofErr w:type="spellEnd"/>
      <w:r w:rsidRPr="002816D2">
        <w:rPr>
          <w:rFonts w:ascii="Times New Roman" w:hAnsi="Times New Roman" w:cs="Times New Roman"/>
          <w:b/>
          <w:bCs/>
          <w:sz w:val="28"/>
          <w:szCs w:val="28"/>
        </w:rPr>
        <w:t> </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xml:space="preserve">Для развития речи детей дошкольного возраста используется такая методика, как </w:t>
      </w:r>
      <w:proofErr w:type="spellStart"/>
      <w:r w:rsidRPr="002816D2">
        <w:rPr>
          <w:rFonts w:ascii="Times New Roman" w:hAnsi="Times New Roman" w:cs="Times New Roman"/>
          <w:sz w:val="28"/>
          <w:szCs w:val="28"/>
        </w:rPr>
        <w:t>сказкотерапия</w:t>
      </w:r>
      <w:proofErr w:type="spellEnd"/>
      <w:r w:rsidRPr="002816D2">
        <w:rPr>
          <w:rFonts w:ascii="Times New Roman" w:hAnsi="Times New Roman" w:cs="Times New Roman"/>
          <w:sz w:val="28"/>
          <w:szCs w:val="28"/>
        </w:rPr>
        <w:t xml:space="preserve">. Развитие речи дошкольника </w:t>
      </w:r>
      <w:proofErr w:type="spellStart"/>
      <w:r w:rsidRPr="002816D2">
        <w:rPr>
          <w:rFonts w:ascii="Times New Roman" w:hAnsi="Times New Roman" w:cs="Times New Roman"/>
          <w:sz w:val="28"/>
          <w:szCs w:val="28"/>
        </w:rPr>
        <w:t>сказкотерапией</w:t>
      </w:r>
      <w:proofErr w:type="spellEnd"/>
      <w:r w:rsidRPr="002816D2">
        <w:rPr>
          <w:rFonts w:ascii="Times New Roman" w:hAnsi="Times New Roman" w:cs="Times New Roman"/>
          <w:sz w:val="28"/>
          <w:szCs w:val="28"/>
        </w:rPr>
        <w:t xml:space="preserve"> – наиболее эффективный и доступный для него способ совершенствования разговорных способностей. </w:t>
      </w:r>
      <w:proofErr w:type="spellStart"/>
      <w:r w:rsidRPr="002816D2">
        <w:rPr>
          <w:rFonts w:ascii="Times New Roman" w:hAnsi="Times New Roman" w:cs="Times New Roman"/>
          <w:sz w:val="28"/>
          <w:szCs w:val="28"/>
        </w:rPr>
        <w:t>Сказкотерапия</w:t>
      </w:r>
      <w:proofErr w:type="spellEnd"/>
      <w:r w:rsidRPr="002816D2">
        <w:rPr>
          <w:rFonts w:ascii="Times New Roman" w:hAnsi="Times New Roman" w:cs="Times New Roman"/>
          <w:sz w:val="28"/>
          <w:szCs w:val="28"/>
        </w:rPr>
        <w:t xml:space="preserve"> позволяет решить следующие задачи:</w:t>
      </w:r>
    </w:p>
    <w:p w:rsidR="002816D2" w:rsidRPr="002816D2" w:rsidRDefault="002816D2" w:rsidP="002816D2">
      <w:pPr>
        <w:numPr>
          <w:ilvl w:val="0"/>
          <w:numId w:val="14"/>
        </w:numPr>
        <w:rPr>
          <w:rFonts w:ascii="Times New Roman" w:hAnsi="Times New Roman" w:cs="Times New Roman"/>
          <w:sz w:val="28"/>
          <w:szCs w:val="28"/>
        </w:rPr>
      </w:pPr>
      <w:r w:rsidRPr="002816D2">
        <w:rPr>
          <w:rFonts w:ascii="Times New Roman" w:hAnsi="Times New Roman" w:cs="Times New Roman"/>
          <w:sz w:val="28"/>
          <w:szCs w:val="28"/>
        </w:rPr>
        <w:t>Развитие речи при помощи пересказов, рассказов от третьего лица, совместного рассказывания и рассказывания по кругу, а также сочинения собственных сказок.</w:t>
      </w:r>
    </w:p>
    <w:p w:rsidR="002816D2" w:rsidRPr="002816D2" w:rsidRDefault="002816D2" w:rsidP="002816D2">
      <w:pPr>
        <w:numPr>
          <w:ilvl w:val="0"/>
          <w:numId w:val="14"/>
        </w:numPr>
        <w:rPr>
          <w:rFonts w:ascii="Times New Roman" w:hAnsi="Times New Roman" w:cs="Times New Roman"/>
          <w:sz w:val="28"/>
          <w:szCs w:val="28"/>
        </w:rPr>
      </w:pPr>
      <w:r w:rsidRPr="002816D2">
        <w:rPr>
          <w:rFonts w:ascii="Times New Roman" w:hAnsi="Times New Roman" w:cs="Times New Roman"/>
          <w:sz w:val="28"/>
          <w:szCs w:val="28"/>
        </w:rPr>
        <w:t>Выявление творческих способностей ребенка, содействие в их развитии.</w:t>
      </w:r>
    </w:p>
    <w:p w:rsidR="002816D2" w:rsidRPr="002816D2" w:rsidRDefault="002816D2" w:rsidP="002816D2">
      <w:pPr>
        <w:numPr>
          <w:ilvl w:val="0"/>
          <w:numId w:val="14"/>
        </w:numPr>
        <w:rPr>
          <w:rFonts w:ascii="Times New Roman" w:hAnsi="Times New Roman" w:cs="Times New Roman"/>
          <w:sz w:val="28"/>
          <w:szCs w:val="28"/>
        </w:rPr>
      </w:pPr>
      <w:r w:rsidRPr="002816D2">
        <w:rPr>
          <w:rFonts w:ascii="Times New Roman" w:hAnsi="Times New Roman" w:cs="Times New Roman"/>
          <w:sz w:val="28"/>
          <w:szCs w:val="28"/>
        </w:rPr>
        <w:t>Снижение уровня агрессивности и тревожности. Развитие коммуникативных способностей.</w:t>
      </w:r>
    </w:p>
    <w:p w:rsidR="002816D2" w:rsidRPr="002816D2" w:rsidRDefault="002816D2" w:rsidP="002816D2">
      <w:pPr>
        <w:numPr>
          <w:ilvl w:val="0"/>
          <w:numId w:val="14"/>
        </w:numPr>
        <w:rPr>
          <w:rFonts w:ascii="Times New Roman" w:hAnsi="Times New Roman" w:cs="Times New Roman"/>
          <w:sz w:val="28"/>
          <w:szCs w:val="28"/>
        </w:rPr>
      </w:pPr>
      <w:r w:rsidRPr="002816D2">
        <w:rPr>
          <w:rFonts w:ascii="Times New Roman" w:hAnsi="Times New Roman" w:cs="Times New Roman"/>
          <w:sz w:val="28"/>
          <w:szCs w:val="28"/>
        </w:rPr>
        <w:t>Обучение преодолению страхов и трудностей.</w:t>
      </w:r>
    </w:p>
    <w:p w:rsidR="002816D2" w:rsidRPr="002816D2" w:rsidRDefault="002816D2" w:rsidP="002816D2">
      <w:pPr>
        <w:numPr>
          <w:ilvl w:val="0"/>
          <w:numId w:val="14"/>
        </w:numPr>
        <w:rPr>
          <w:rFonts w:ascii="Times New Roman" w:hAnsi="Times New Roman" w:cs="Times New Roman"/>
          <w:sz w:val="28"/>
          <w:szCs w:val="28"/>
        </w:rPr>
      </w:pPr>
      <w:r w:rsidRPr="002816D2">
        <w:rPr>
          <w:rFonts w:ascii="Times New Roman" w:hAnsi="Times New Roman" w:cs="Times New Roman"/>
          <w:sz w:val="28"/>
          <w:szCs w:val="28"/>
        </w:rPr>
        <w:t>Развитие способности к грамотному выражению эмоций.</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Во время сочинения сказок можно использовать следующие приемы:</w:t>
      </w:r>
    </w:p>
    <w:p w:rsidR="002816D2" w:rsidRPr="002816D2" w:rsidRDefault="002816D2" w:rsidP="002816D2">
      <w:pPr>
        <w:numPr>
          <w:ilvl w:val="0"/>
          <w:numId w:val="15"/>
        </w:numPr>
        <w:rPr>
          <w:rFonts w:ascii="Times New Roman" w:hAnsi="Times New Roman" w:cs="Times New Roman"/>
          <w:sz w:val="28"/>
          <w:szCs w:val="28"/>
        </w:rPr>
      </w:pPr>
      <w:r w:rsidRPr="002816D2">
        <w:rPr>
          <w:rFonts w:ascii="Times New Roman" w:hAnsi="Times New Roman" w:cs="Times New Roman"/>
          <w:sz w:val="28"/>
          <w:szCs w:val="28"/>
        </w:rPr>
        <w:t>«Салат из сказок» (смешивание разных сказок);</w:t>
      </w:r>
    </w:p>
    <w:p w:rsidR="002816D2" w:rsidRPr="002816D2" w:rsidRDefault="002816D2" w:rsidP="002816D2">
      <w:pPr>
        <w:numPr>
          <w:ilvl w:val="0"/>
          <w:numId w:val="15"/>
        </w:numPr>
        <w:rPr>
          <w:rFonts w:ascii="Times New Roman" w:hAnsi="Times New Roman" w:cs="Times New Roman"/>
          <w:sz w:val="28"/>
          <w:szCs w:val="28"/>
        </w:rPr>
      </w:pPr>
      <w:r w:rsidRPr="002816D2">
        <w:rPr>
          <w:rFonts w:ascii="Times New Roman" w:hAnsi="Times New Roman" w:cs="Times New Roman"/>
          <w:sz w:val="28"/>
          <w:szCs w:val="28"/>
        </w:rPr>
        <w:t>«Что будет, если... (сюжет задает воспитатель);</w:t>
      </w:r>
    </w:p>
    <w:p w:rsidR="002816D2" w:rsidRPr="002816D2" w:rsidRDefault="002816D2" w:rsidP="002816D2">
      <w:pPr>
        <w:numPr>
          <w:ilvl w:val="0"/>
          <w:numId w:val="15"/>
        </w:numPr>
        <w:rPr>
          <w:rFonts w:ascii="Times New Roman" w:hAnsi="Times New Roman" w:cs="Times New Roman"/>
          <w:sz w:val="28"/>
          <w:szCs w:val="28"/>
        </w:rPr>
      </w:pPr>
      <w:r w:rsidRPr="002816D2">
        <w:rPr>
          <w:rFonts w:ascii="Times New Roman" w:hAnsi="Times New Roman" w:cs="Times New Roman"/>
          <w:sz w:val="28"/>
          <w:szCs w:val="28"/>
        </w:rPr>
        <w:t>«Изменение характера персонажей (сказка на новый лад);</w:t>
      </w:r>
    </w:p>
    <w:p w:rsidR="002816D2" w:rsidRPr="002816D2" w:rsidRDefault="002816D2" w:rsidP="002816D2">
      <w:pPr>
        <w:numPr>
          <w:ilvl w:val="0"/>
          <w:numId w:val="15"/>
        </w:numPr>
        <w:rPr>
          <w:rFonts w:ascii="Times New Roman" w:hAnsi="Times New Roman" w:cs="Times New Roman"/>
          <w:sz w:val="28"/>
          <w:szCs w:val="28"/>
        </w:rPr>
      </w:pPr>
      <w:r w:rsidRPr="002816D2">
        <w:rPr>
          <w:rFonts w:ascii="Times New Roman" w:hAnsi="Times New Roman" w:cs="Times New Roman"/>
          <w:sz w:val="28"/>
          <w:szCs w:val="28"/>
        </w:rPr>
        <w:t>«Введение в сказку новых атрибутов, героев».</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b/>
          <w:bCs/>
          <w:sz w:val="28"/>
          <w:szCs w:val="28"/>
        </w:rPr>
        <w:t>Игры-драматизации, инсценировки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Игры-драматизации оказывают эффективное влияние на развитие речи детей. В игре – драматизации происходит совершенствование диалогов и монологов, освоение выразительности речи. В игре-драматизации ребенок стремится познать собственные возможности в перевоплощении, в поиске нового и в комбинациях знакомого. В этом проявляется особенность игры-драматизации как творческой деятельности, деятельности, способствующей развитию речи детей. И, наконец, игра — драматизация является средством самовыражения и самореализации ребенка, что соответствует личностно – ориентированному подходу в работе с детьми дошкольного возраста.</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xml:space="preserve">Выше перечисленные технологии оказывают существенное влияние на развитие речи детей дошкольного возраста. Современные образовательные технологии могут помочь в формировании интеллектуально смелой, </w:t>
      </w:r>
      <w:r w:rsidRPr="002816D2">
        <w:rPr>
          <w:rFonts w:ascii="Times New Roman" w:hAnsi="Times New Roman" w:cs="Times New Roman"/>
          <w:sz w:val="28"/>
          <w:szCs w:val="28"/>
        </w:rPr>
        <w:lastRenderedPageBreak/>
        <w:t>самостоятельной, оригинально мыслящей, творческой, умеющей принимать нестандартные решения личности.</w:t>
      </w:r>
    </w:p>
    <w:p w:rsidR="002816D2" w:rsidRPr="002816D2" w:rsidRDefault="002816D2" w:rsidP="002816D2">
      <w:pPr>
        <w:rPr>
          <w:rFonts w:ascii="Times New Roman" w:hAnsi="Times New Roman" w:cs="Times New Roman"/>
          <w:sz w:val="28"/>
          <w:szCs w:val="28"/>
        </w:rPr>
      </w:pPr>
      <w:r w:rsidRPr="002816D2">
        <w:rPr>
          <w:rFonts w:ascii="Times New Roman" w:hAnsi="Times New Roman" w:cs="Times New Roman"/>
          <w:sz w:val="28"/>
          <w:szCs w:val="28"/>
        </w:rPr>
        <w:t> </w:t>
      </w:r>
    </w:p>
    <w:p w:rsidR="004631F5" w:rsidRPr="002816D2" w:rsidRDefault="004F6FF0">
      <w:pPr>
        <w:rPr>
          <w:rFonts w:ascii="Times New Roman" w:hAnsi="Times New Roman" w:cs="Times New Roman"/>
          <w:sz w:val="28"/>
          <w:szCs w:val="28"/>
        </w:rPr>
      </w:pPr>
    </w:p>
    <w:sectPr w:rsidR="004631F5" w:rsidRPr="002816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8447C"/>
    <w:multiLevelType w:val="multilevel"/>
    <w:tmpl w:val="25405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95EEC"/>
    <w:multiLevelType w:val="multilevel"/>
    <w:tmpl w:val="92507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139D5"/>
    <w:multiLevelType w:val="multilevel"/>
    <w:tmpl w:val="A596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41236D"/>
    <w:multiLevelType w:val="multilevel"/>
    <w:tmpl w:val="A2A2C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D664B2"/>
    <w:multiLevelType w:val="multilevel"/>
    <w:tmpl w:val="80F6C8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CC7A42"/>
    <w:multiLevelType w:val="multilevel"/>
    <w:tmpl w:val="02A60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CF63C3"/>
    <w:multiLevelType w:val="multilevel"/>
    <w:tmpl w:val="F0769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7D1024"/>
    <w:multiLevelType w:val="multilevel"/>
    <w:tmpl w:val="B462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6F5685"/>
    <w:multiLevelType w:val="multilevel"/>
    <w:tmpl w:val="0D8E7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850E39"/>
    <w:multiLevelType w:val="multilevel"/>
    <w:tmpl w:val="98068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BC4651"/>
    <w:multiLevelType w:val="multilevel"/>
    <w:tmpl w:val="C57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DD2C0E"/>
    <w:multiLevelType w:val="multilevel"/>
    <w:tmpl w:val="84AC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6B36EF"/>
    <w:multiLevelType w:val="multilevel"/>
    <w:tmpl w:val="7214F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B31F7E"/>
    <w:multiLevelType w:val="multilevel"/>
    <w:tmpl w:val="D6924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4F3E55"/>
    <w:multiLevelType w:val="multilevel"/>
    <w:tmpl w:val="1FDA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9"/>
  </w:num>
  <w:num w:numId="4">
    <w:abstractNumId w:val="11"/>
  </w:num>
  <w:num w:numId="5">
    <w:abstractNumId w:val="5"/>
  </w:num>
  <w:num w:numId="6">
    <w:abstractNumId w:val="14"/>
  </w:num>
  <w:num w:numId="7">
    <w:abstractNumId w:val="6"/>
  </w:num>
  <w:num w:numId="8">
    <w:abstractNumId w:val="10"/>
  </w:num>
  <w:num w:numId="9">
    <w:abstractNumId w:val="3"/>
  </w:num>
  <w:num w:numId="10">
    <w:abstractNumId w:val="2"/>
  </w:num>
  <w:num w:numId="11">
    <w:abstractNumId w:val="12"/>
  </w:num>
  <w:num w:numId="12">
    <w:abstractNumId w:val="8"/>
  </w:num>
  <w:num w:numId="13">
    <w:abstractNumId w:val="4"/>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5E4"/>
    <w:rsid w:val="002816D2"/>
    <w:rsid w:val="004067EB"/>
    <w:rsid w:val="004F6FF0"/>
    <w:rsid w:val="00B245E4"/>
    <w:rsid w:val="00D437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8E6E03-6086-42FD-A7F1-5DE69D8D4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015726">
      <w:bodyDiv w:val="1"/>
      <w:marLeft w:val="0"/>
      <w:marRight w:val="0"/>
      <w:marTop w:val="0"/>
      <w:marBottom w:val="0"/>
      <w:divBdr>
        <w:top w:val="none" w:sz="0" w:space="0" w:color="auto"/>
        <w:left w:val="none" w:sz="0" w:space="0" w:color="auto"/>
        <w:bottom w:val="none" w:sz="0" w:space="0" w:color="auto"/>
        <w:right w:val="none" w:sz="0" w:space="0" w:color="auto"/>
      </w:divBdr>
      <w:divsChild>
        <w:div w:id="268438153">
          <w:marLeft w:val="0"/>
          <w:marRight w:val="0"/>
          <w:marTop w:val="0"/>
          <w:marBottom w:val="0"/>
          <w:divBdr>
            <w:top w:val="single" w:sz="6" w:space="8" w:color="E3E3E3"/>
            <w:left w:val="none" w:sz="0" w:space="0" w:color="auto"/>
            <w:bottom w:val="none" w:sz="0" w:space="0" w:color="auto"/>
            <w:right w:val="none" w:sz="0" w:space="0" w:color="auto"/>
          </w:divBdr>
        </w:div>
        <w:div w:id="433210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3196</Words>
  <Characters>18218</Characters>
  <Application>Microsoft Office Word</Application>
  <DocSecurity>0</DocSecurity>
  <Lines>151</Lines>
  <Paragraphs>42</Paragraphs>
  <ScaleCrop>false</ScaleCrop>
  <Company/>
  <LinksUpToDate>false</LinksUpToDate>
  <CharactersWithSpaces>21372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2020-05-02T17:29:00Z</dcterms:created>
  <dcterms:modified xsi:type="dcterms:W3CDTF">2020-05-04T12:01:00Z</dcterms:modified>
</cp:coreProperties>
</file>