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</w:t>
      </w:r>
    </w:p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по </w:t>
      </w:r>
      <w:r w:rsidR="00901308">
        <w:rPr>
          <w:rFonts w:ascii="Times New Roman" w:hAnsi="Times New Roman" w:cs="Times New Roman"/>
          <w:sz w:val="28"/>
          <w:szCs w:val="28"/>
        </w:rPr>
        <w:t>ФЭМП</w:t>
      </w:r>
    </w:p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старшей группе.</w:t>
      </w:r>
    </w:p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“</w:t>
      </w:r>
      <w:r w:rsidR="00901308">
        <w:rPr>
          <w:rFonts w:ascii="Times New Roman" w:hAnsi="Times New Roman" w:cs="Times New Roman"/>
          <w:sz w:val="28"/>
          <w:szCs w:val="28"/>
        </w:rPr>
        <w:t xml:space="preserve">Волшебное </w:t>
      </w:r>
      <w:proofErr w:type="gramStart"/>
      <w:r w:rsidR="00901308">
        <w:rPr>
          <w:rFonts w:ascii="Times New Roman" w:hAnsi="Times New Roman" w:cs="Times New Roman"/>
          <w:sz w:val="28"/>
          <w:szCs w:val="28"/>
        </w:rPr>
        <w:t>путешествие</w:t>
      </w:r>
      <w:r>
        <w:rPr>
          <w:rFonts w:ascii="Times New Roman" w:hAnsi="Times New Roman" w:cs="Times New Roman"/>
          <w:sz w:val="28"/>
          <w:szCs w:val="28"/>
        </w:rPr>
        <w:t xml:space="preserve"> ”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23A71" w:rsidRDefault="00F23A71" w:rsidP="00F23A71"/>
    <w:p w:rsidR="00F23A71" w:rsidRDefault="00F23A71" w:rsidP="00F23A71"/>
    <w:p w:rsidR="00F23A71" w:rsidRDefault="00F23A71" w:rsidP="00F23A71"/>
    <w:p w:rsidR="00F23A71" w:rsidRDefault="00F23A71" w:rsidP="00F23A71"/>
    <w:p w:rsidR="00F23A71" w:rsidRDefault="00F23A71" w:rsidP="00F23A71"/>
    <w:p w:rsidR="00F23A71" w:rsidRDefault="00F23A71" w:rsidP="00F23A71"/>
    <w:p w:rsidR="00F23A71" w:rsidRDefault="00F23A71" w:rsidP="00F23A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23A71" w:rsidRDefault="00F23A71" w:rsidP="00F23A7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Составила:</w:t>
      </w:r>
    </w:p>
    <w:p w:rsidR="00F23A71" w:rsidRDefault="00F23A71" w:rsidP="00F23A7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Ейгер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О.Э</w:t>
      </w:r>
    </w:p>
    <w:p w:rsidR="00F23A71" w:rsidRDefault="00F23A71" w:rsidP="00F23A7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сад» № 47</w:t>
      </w:r>
    </w:p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3A71" w:rsidRDefault="00F23A71" w:rsidP="00F23A71">
      <w:pPr>
        <w:rPr>
          <w:rFonts w:ascii="Times New Roman" w:hAnsi="Times New Roman" w:cs="Times New Roman"/>
          <w:sz w:val="28"/>
          <w:szCs w:val="28"/>
        </w:rPr>
      </w:pPr>
    </w:p>
    <w:p w:rsidR="00F23A71" w:rsidRDefault="00F23A71" w:rsidP="00F23A71">
      <w:pPr>
        <w:rPr>
          <w:rFonts w:ascii="Times New Roman" w:hAnsi="Times New Roman" w:cs="Times New Roman"/>
          <w:sz w:val="28"/>
          <w:szCs w:val="28"/>
        </w:rPr>
      </w:pPr>
    </w:p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3A71" w:rsidRDefault="00F23A71" w:rsidP="00F23A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Петропавловск-Камчатский</w:t>
      </w:r>
    </w:p>
    <w:p w:rsidR="00F23A71" w:rsidRDefault="00901308" w:rsidP="00F23A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F23A71">
        <w:rPr>
          <w:rFonts w:ascii="Times New Roman" w:hAnsi="Times New Roman" w:cs="Times New Roman"/>
          <w:sz w:val="28"/>
          <w:szCs w:val="28"/>
        </w:rPr>
        <w:t>г</w:t>
      </w:r>
    </w:p>
    <w:p w:rsidR="00F23A71" w:rsidRDefault="00F23A71" w:rsidP="00030A0A">
      <w:pPr>
        <w:spacing w:after="150" w:line="240" w:lineRule="auto"/>
        <w:jc w:val="both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:rsidR="00F23A71" w:rsidRDefault="00F23A71" w:rsidP="00030A0A">
      <w:pPr>
        <w:spacing w:after="150" w:line="240" w:lineRule="auto"/>
        <w:jc w:val="both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Цель: 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выявить знания детей по математике.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Программное содержание: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Обучающие задачи:</w:t>
      </w:r>
    </w:p>
    <w:p w:rsidR="00030A0A" w:rsidRPr="00F23A71" w:rsidRDefault="00030A0A" w:rsidP="00030A0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Упражнять в счёте в пределах 10 в прямом и обратном порядке.</w:t>
      </w:r>
    </w:p>
    <w:p w:rsidR="00030A0A" w:rsidRPr="00F23A71" w:rsidRDefault="00030A0A" w:rsidP="00030A0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ориентировку в пространстве (слева, справа, впереди, сзади, между).</w:t>
      </w:r>
    </w:p>
    <w:p w:rsidR="00030A0A" w:rsidRPr="00F23A71" w:rsidRDefault="00030A0A" w:rsidP="00030A0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знания о последовательности дней недели, времён года.</w:t>
      </w:r>
    </w:p>
    <w:p w:rsidR="00030A0A" w:rsidRPr="00F23A71" w:rsidRDefault="00030A0A" w:rsidP="00030A0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у детей конструктивные способности, логическое мышление, мелкую моторику рук.</w:t>
      </w:r>
    </w:p>
    <w:p w:rsidR="00030A0A" w:rsidRPr="00F23A71" w:rsidRDefault="00030A0A" w:rsidP="00030A0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представления детей о геометрических фигурах: умения различать геометрические фигуры, умения сравнивать их по свойствам (по цвету, форме и величине).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Развивающие задачи:</w:t>
      </w:r>
    </w:p>
    <w:p w:rsidR="00030A0A" w:rsidRPr="00F23A71" w:rsidRDefault="00030A0A" w:rsidP="00030A0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Создать условия для развития логического мышления, сообразительности, внимания.</w:t>
      </w:r>
    </w:p>
    <w:p w:rsidR="00030A0A" w:rsidRPr="00F23A71" w:rsidRDefault="00030A0A" w:rsidP="00030A0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формированию мыслительных операций, развитию речи, умению аргументировать свои высказывания.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Воспитательные задачи:</w:t>
      </w:r>
    </w:p>
    <w:p w:rsidR="00030A0A" w:rsidRPr="00F23A71" w:rsidRDefault="00030A0A" w:rsidP="00030A0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самостоятельность, умение понимать учебную задачу и выполнять её самостоятельно.</w:t>
      </w:r>
    </w:p>
    <w:p w:rsidR="00030A0A" w:rsidRPr="00F23A71" w:rsidRDefault="00030A0A" w:rsidP="00030A0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интерес к математическим занятиям.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Методические приёмы:</w:t>
      </w:r>
    </w:p>
    <w:p w:rsidR="00030A0A" w:rsidRPr="00F23A71" w:rsidRDefault="00030A0A" w:rsidP="00030A0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Игровой (использование сюрпризных моментов).</w:t>
      </w:r>
    </w:p>
    <w:p w:rsidR="00030A0A" w:rsidRPr="00F23A71" w:rsidRDefault="00030A0A" w:rsidP="00030A0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Наглядный (использование иллюстрации).</w:t>
      </w:r>
    </w:p>
    <w:p w:rsidR="00030A0A" w:rsidRPr="00F23A71" w:rsidRDefault="00030A0A" w:rsidP="00030A0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Словесный (напоминание, указание, вопросы, индивидуальные ответы детей).</w:t>
      </w:r>
    </w:p>
    <w:p w:rsidR="00030A0A" w:rsidRPr="00F23A71" w:rsidRDefault="00030A0A" w:rsidP="00030A0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Поощрение, анализ занятия.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Интерактивные технологии: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-«</w:t>
      </w:r>
      <w:proofErr w:type="gramEnd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Корзина идей» - высказать предположения на чем добираться в математическое королевство;</w:t>
      </w:r>
    </w:p>
    <w:p w:rsidR="00030A0A" w:rsidRPr="00F23A71" w:rsidRDefault="00EC7CB5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-«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Групповая работа</w:t>
      </w:r>
      <w:r w:rsidR="00030A0A"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- собрать изображение животного по схеме (игра «</w:t>
      </w:r>
      <w:proofErr w:type="spellStart"/>
      <w:r w:rsidR="00030A0A"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Танграмм</w:t>
      </w:r>
      <w:proofErr w:type="spellEnd"/>
      <w:r w:rsidR="00030A0A"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»;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-«</w:t>
      </w:r>
      <w:proofErr w:type="gramEnd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Карусель» - ответы детей при анализе занятия (что было легко, а что трудно).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Демонстрационный материал: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«письмо», замок с геометрическими фигурами, волшебный цветок с загадками на каждом лепестке.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Раздаточный материал: 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амулеты каждому ребенку для деления на команды (круги и квадраты), набор цифр на к</w:t>
      </w:r>
      <w:r w:rsidR="00EC7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оманду детей, числовые </w:t>
      </w:r>
      <w:proofErr w:type="gramStart"/>
      <w:r w:rsidR="00EC7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домики ,</w:t>
      </w:r>
      <w:proofErr w:type="gramEnd"/>
      <w:r w:rsidR="00EC7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игра «</w:t>
      </w:r>
      <w:proofErr w:type="spellStart"/>
      <w:r w:rsidR="00EC7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Танграмм</w:t>
      </w:r>
      <w:proofErr w:type="spellEnd"/>
      <w:r w:rsidR="00EC7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</w:t>
      </w:r>
      <w:bookmarkStart w:id="0" w:name="_GoBack"/>
      <w:bookmarkEnd w:id="0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круги разного цвета на каждого ребенка, клей для аппликации, лист А3.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НОД: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proofErr w:type="gramStart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круг широкий, вижу я,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Встали все мои друзья.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сейчас пойдем направо, раз, два, три.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пойдем налево, раз, два, три.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центре круга соберемся, раз, два, три.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на место все вернемся, раз, два, три.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Улыбнемся, подмигнем,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общаться мы начнём!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я очень рада видеть вас. Посмотрите друг на друга, подарите друг другу улыбку. Отлично!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Дидактическая игра “Определи свое место”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Саша, кто находится справа от тебя?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Денис, а кто находится слева от тебя?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Илья, встань впереди меня.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Алина, встань между мной и Ильей.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Ева, встань слева от Алины.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Никита, встань между Евой и Алиной.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Молодцы.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сегодня утром на столе я нашла письмо, которое адресовано детям старшей группы. Давайте откроем его и посмотрим, что внутри. Ой, тут послание. Интересно, от кого оно? Давайте прочитаем его, и нам все станет ясно.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«Дорогие ребята, в нашей стране математики случилась беда. Злой волшебник заколдовал всех жителей королевства – все числа перепутались в числовом ряду, а геометрические фигуры забыли свои имена. Я целый год наблюдала за тем, как вы интересно играли на занятиях по математике, только вы можете снять колдовские чары, выполнив все задания. Королева Математики».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мы поможем жителям страны математики?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Тогда отправляемся путешествовать в математическую страну. На чем мы можем отправиться в путешествие? (Ответы детей)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Я вам предлагаю отправиться путешествовать в страну математики на ковре-самолете.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Садитесь на корточки и закрывайте глаза. Раз, два, три - в математической стране очутись!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Мы попали с вами в страну математики.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Итак, 1-ое задание: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«Случай странный,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Случай редкий,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Цифры в ссоре,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те на! Со своей стоять соседкой,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желает ни одна,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Нужно цифры помирить.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их строй восстановить»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для того, чтоб выполнить это задание вы должны разделиться на 2 команды. У меня есть защитные амулеты, которые помогут нам справиться с заданиями, прикрепите их себе.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можно помирить цифры? Что нужно сделать, чтобы они встали в нужном порядке?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Ответ детей: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Выстроить числовой ряд.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Ребята вы согласны? Давайте все вместе повторим числовой ряд.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командами выкладывают числовой ряд. Одна команда считает числа по порядку. Вторая в обратном направлении от 10 до 0.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Ребята, а давайте проверим, какое число вы поставили между числами 7 и 9?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Ответ детей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Восемь.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Все согласны?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Назовите соседей числа 6, 2, 4, 9;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Назовите число, которое больше числа 3 на 1.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Назовите число, которое больше числа 5 на 1.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Назовите число, которое больше числа 7 на 1.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теперь сходите друг к другу в гости и проверьте верно ли выполнено задание. Молодцы вы отлично справились с этим заданием.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Отправляемся дальше.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2-ое задание: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Воспитатель: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Мы очутились с вами на поляне с волшебным цветком. Посмотрите с цветком что-то случилось? Какой он?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Ответ детей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Серый, бесцветный, тусклый.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Какое у него настроение?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Ответ детей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Грустное, плаксивое.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Чтобы цветок нам к жизни вернуть, нужно его лепестки расколдовать от чар злого волшебника- отгадать его загадки. Тот, кто отгадает - тот лепесток с угаданной цифрой к жизни возвращает: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-Сколько солнышек на небе? (1)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-Сколько лапок у кота? (2)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-Сколько спинок у трёх свинок? (3)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-Сколько у коня копыт, когда конь в траве лежит? (4)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Сколько пальцев на одной руке? (5)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-Пять щенят + мам Лайка, сколько будет, сосчитай-ка? (6)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-У маленькой Светы четыре конфеты.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Еще дала три Алла, сколько всего стало? (7)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Молодцы! Быстро всё разгадали!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3-е задание: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сейчас, ребята, нас ждет </w:t>
      </w:r>
      <w:proofErr w:type="spellStart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физ.минутка</w:t>
      </w:r>
      <w:proofErr w:type="spellEnd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!!! Будьте внимательны!!!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Быстро встаньте, улыбнитесь,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Выше, выше потянитесь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Ну-ка, плечи распрямите,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Поднимите, опустите,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Влево, вправо повернитесь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Пола ручками коснитесь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Сели-встали, сели – встали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на месте поскакали.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4-ое задание: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Итак, отправляемся дальше в путь. Дальше у нас волшебный лес и двигаться в нем надо змейкой. Вставайте, строго друг за другом. Вот мы с вами и добрались. Но что это? Все звери заколдованы. И здесь злой волшебник успел напакостить. Чтобы зверей расколдовать, надо собрать из 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геометрических фигур фигуру животного по схеме. Работать надо в парах кто с кем хочет. (Дети делятся на пары и выполняют задание).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Разделитесь по командам – помогут вам ваши амулеты: круги –одна команда, квадраты – другая. (Дети собирают изображения животных по схемам). Молодцы, справились с задание. Вот и звери все ожили. Отправляемся дальше.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5-ое задание: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Ребята, а здесь нас ждет игра, но не простая </w:t>
      </w:r>
      <w:proofErr w:type="gramStart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Эта</w:t>
      </w:r>
      <w:proofErr w:type="gramEnd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игра - испытание «Верно-неверно» поможет исправить ошибки, которые злой колдун специально кое-где оставил.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Если вы услышите то, что считаете правильным, хлопайте в ладоши, если же то, что </w:t>
      </w:r>
      <w:proofErr w:type="gramStart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правильно</w:t>
      </w:r>
      <w:proofErr w:type="gramEnd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покачайте головой: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утром солнышко встает;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 утрам нужно делать зарядку;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нельзя умываться по утрам;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днем ярко светит луна;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утром дети идут в детский сад;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ночью люди обедают;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вечером вся семья собирается дома;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 неделе 7 дней;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 понедельником следует среда;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после субботы идет воскресение;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перед пятницей стоит четверг;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всего 5 времен года;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весна наступает после лета.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Молодцы, вы были внимательными!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6-ое задание: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Посмотрим, какое следующее математическое задание нам приготовили. Я предлагаю </w:t>
      </w:r>
      <w:r w:rsidR="00EC7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вам разделиться на команды.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Итак, вам нужно заселить в числовые домики жильцов. А сколько жильцов можно поселить в доме - вам покажет цифра на крыше дома. Приступаем.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Молодцы, это задание у вас тоже не вызвало затруднений.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7-ое задание: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Воспитатель: 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Злой волшебник заколдовал жителей страны математики при помощи магического круга. Если мы, ребята, разделим магический круг на равные части, колдун больше не сможет пакостить, и превратится в доброго волшебника. У вас на столах разноцветные круги – сложите свой круг на 2 равные части. Как нужно складывать, чтобы части были одинаковые? (совмещать края) Как можно назвать каждую из частей? ½ (половина) </w:t>
      </w:r>
      <w:proofErr w:type="gramStart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proofErr w:type="gramEnd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теперь сложите ещё раз пополам? Как теперь называется полученная часть круга? </w:t>
      </w:r>
      <w:proofErr w:type="gramStart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¼( четвёртая</w:t>
      </w:r>
      <w:proofErr w:type="gramEnd"/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часть) Молодцы, злые чары сняты!!!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давайте сделаем для нашего уже доброго волшебника один большой красивый ковер, выложив узор из разноцветных кругов. С этим ковром волшебник будет творить только добрые чудеса.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вы выполнили все задания, навели порядок в стране математики, а злого колдуна превратили в доброго волшебника. Королева вам очень благодарна за помощь. Ребята, а вам понравилось наше путешествие? Что вам было особенно легко, что показалось трудным? (Ответы детей цепочкой).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все дети работали хорошо, но особенно активны были…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Ну а теперь нам пора возвращаться в детский сад.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Закрывайте глаза и начинаем отсчёт от 5 до 0. </w:t>
      </w:r>
      <w:r w:rsidRPr="00F23A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 считают хором)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Вот Мы и в детском саду.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в королевстве побывали,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 многое узнали.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Возвратились мы назад,</w:t>
      </w:r>
    </w:p>
    <w:p w:rsidR="00030A0A" w:rsidRPr="00F23A71" w:rsidRDefault="00030A0A" w:rsidP="00030A0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A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Детский сад нам очень рад!</w:t>
      </w:r>
    </w:p>
    <w:p w:rsidR="00901651" w:rsidRPr="00F23A71" w:rsidRDefault="00901651">
      <w:pPr>
        <w:rPr>
          <w:rFonts w:ascii="Times New Roman" w:hAnsi="Times New Roman" w:cs="Times New Roman"/>
          <w:sz w:val="28"/>
          <w:szCs w:val="28"/>
        </w:rPr>
      </w:pPr>
    </w:p>
    <w:sectPr w:rsidR="00901651" w:rsidRPr="00F23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60535"/>
    <w:multiLevelType w:val="multilevel"/>
    <w:tmpl w:val="D4C64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C4406B"/>
    <w:multiLevelType w:val="multilevel"/>
    <w:tmpl w:val="33D61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561CD7"/>
    <w:multiLevelType w:val="multilevel"/>
    <w:tmpl w:val="4D866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B306E1"/>
    <w:multiLevelType w:val="multilevel"/>
    <w:tmpl w:val="146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EC7"/>
    <w:rsid w:val="00030A0A"/>
    <w:rsid w:val="00580EC7"/>
    <w:rsid w:val="00901308"/>
    <w:rsid w:val="00901651"/>
    <w:rsid w:val="00EC7CB5"/>
    <w:rsid w:val="00F2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DA7DB-E33C-4F02-9A6B-FD8E575D2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0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0A0A"/>
    <w:rPr>
      <w:b/>
      <w:bCs/>
    </w:rPr>
  </w:style>
  <w:style w:type="character" w:styleId="a5">
    <w:name w:val="Emphasis"/>
    <w:basedOn w:val="a0"/>
    <w:uiPriority w:val="20"/>
    <w:qFormat/>
    <w:rsid w:val="00030A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2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1295</Words>
  <Characters>7386</Characters>
  <Application>Microsoft Office Word</Application>
  <DocSecurity>0</DocSecurity>
  <Lines>61</Lines>
  <Paragraphs>17</Paragraphs>
  <ScaleCrop>false</ScaleCrop>
  <Company/>
  <LinksUpToDate>false</LinksUpToDate>
  <CharactersWithSpaces>8664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6</cp:revision>
  <dcterms:created xsi:type="dcterms:W3CDTF">2021-04-19T00:48:00Z</dcterms:created>
  <dcterms:modified xsi:type="dcterms:W3CDTF">2021-05-11T05:14:00Z</dcterms:modified>
</cp:coreProperties>
</file>