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411626">
        <w:rPr>
          <w:rFonts w:ascii="Times New Roman" w:hAnsi="Times New Roman" w:cs="Times New Roman"/>
          <w:sz w:val="28"/>
        </w:rPr>
        <w:t xml:space="preserve">Детская </w:t>
      </w:r>
      <w:r>
        <w:rPr>
          <w:rFonts w:ascii="Times New Roman" w:hAnsi="Times New Roman" w:cs="Times New Roman"/>
          <w:sz w:val="28"/>
        </w:rPr>
        <w:t xml:space="preserve">музыкальная </w:t>
      </w:r>
      <w:r w:rsidRPr="00411626">
        <w:rPr>
          <w:rFonts w:ascii="Times New Roman" w:hAnsi="Times New Roman" w:cs="Times New Roman"/>
          <w:sz w:val="28"/>
        </w:rPr>
        <w:t xml:space="preserve">школа призвана дать учащимся общее музыкальное образование, воспитывать их эстетический вкус на лучших образцах мирового и отечественного искусства. Готовить наиболее одаренных детей для поступления в соответствующие специальные учебные заведения.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Но уже несколько лет стоит большая проблема – каким образом заинтересовать детей музыкой, как сделать так, чтобы они хотели ею заниматься. Все меньше и меньше желающих учиться музыке. Не все из тех, кто поступил в художественные учебные заведения – их завершает.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Сегодня отмечается кризис детской школы искусств как социального института. Частично, проблема находится в экономической плоскости, а частично в социальной, но главной причиной является концептуальная нерешенность.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Остается открытым вопрос активного использования инновационных технологий обучения, изучения, систематизации, обобщения и переосмысления опыта работы учителей-новаторов, разработки новых педагогических методов и новейших педагогических технологий.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>Рассуждая о современных уроках в школе искусств, можно определить основные идеи эффективн</w:t>
      </w:r>
      <w:r>
        <w:rPr>
          <w:rFonts w:ascii="Times New Roman" w:hAnsi="Times New Roman" w:cs="Times New Roman"/>
          <w:sz w:val="28"/>
        </w:rPr>
        <w:t xml:space="preserve">ых педагогических технологий: </w:t>
      </w:r>
      <w:r w:rsidRPr="00411626">
        <w:rPr>
          <w:rFonts w:ascii="Times New Roman" w:hAnsi="Times New Roman" w:cs="Times New Roman"/>
          <w:sz w:val="28"/>
        </w:rPr>
        <w:t xml:space="preserve">необходимо изменить роль ученика на уроке из пассивного исполнителя в активного участника процесса обучения. В этом случае отношения между учеником и преподавателем меняются в сторону партнерских, а ученик из объекта педагогического воздействия превращается в субъект деятельности.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Поскольку современные дети очень перегружены в общеобразовательной школе, то возникает проблема организации такой музыкально-творческой деятельности, которая позволяла получать и соответствующие знания и не слишком утомляла их.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>Внедрение инновационных технологий в образовательный процесс обеспечивает формирование творческой личности, подготовленной к жизни, активной трудовой деятельности в условиях</w:t>
      </w:r>
      <w:r>
        <w:rPr>
          <w:rFonts w:ascii="Times New Roman" w:hAnsi="Times New Roman" w:cs="Times New Roman"/>
          <w:sz w:val="28"/>
        </w:rPr>
        <w:t xml:space="preserve"> современного информационного </w:t>
      </w:r>
      <w:r w:rsidRPr="00411626">
        <w:rPr>
          <w:rFonts w:ascii="Times New Roman" w:hAnsi="Times New Roman" w:cs="Times New Roman"/>
          <w:sz w:val="28"/>
        </w:rPr>
        <w:t xml:space="preserve">общества, создает должную почву для развития познавательной и творческой активности, их творческой самореализации.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Одним из способов решения этой задачи может стать использование современных информационных технологий на уроках, в частности уроках музыки, что делает обучение ярким и интересным для ученика любого возраста, формирует эмоционально – положительное отношение к предмету.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lastRenderedPageBreak/>
        <w:t xml:space="preserve">Включение современных компьютерных технологий в учебный процесс предполагает несколько условных этапов.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На первом этапе определяется решение поставленной задачи: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– изучение специальной литературы по усвоению технологий применения ИКТ;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– формирование базы данных компьютерных презентаций;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– создание творческих проектов в виде мультимедийных слайдовых презентаций;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– создание видео и аудио фонотеки. На данном этапе мною были изучены и усвоены компьютерные средства: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– развивающие учебные программы, интерактивные игры;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– энциклопедии;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– музыкальные редакторы, электронные музыкальные инструменты;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– музыкальные проигрыватели, Интернет ресурсы. На начальном этапе работы с компьютером возможно знакомство с программами «Музыкальный класс», «Развиваем музыкальные способности» Эти программы имеют несколько разделов по изучению музыки, это: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– Интересные упражнения по теории музыки и на развитие музыкального слуха.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– Музыкальные сказки.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>– Кто создает музыку? (</w:t>
      </w:r>
      <w:proofErr w:type="gramStart"/>
      <w:r w:rsidRPr="00411626">
        <w:rPr>
          <w:rFonts w:ascii="Times New Roman" w:hAnsi="Times New Roman" w:cs="Times New Roman"/>
          <w:sz w:val="28"/>
        </w:rPr>
        <w:t>интересные</w:t>
      </w:r>
      <w:proofErr w:type="gramEnd"/>
      <w:r w:rsidRPr="00411626">
        <w:rPr>
          <w:rFonts w:ascii="Times New Roman" w:hAnsi="Times New Roman" w:cs="Times New Roman"/>
          <w:sz w:val="28"/>
        </w:rPr>
        <w:t xml:space="preserve"> истории из жизни композиторов).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>– Все о музыкальных инструментах.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 – Советы для пап и мам (рекомендации по организации занятий с детьми).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b/>
          <w:sz w:val="28"/>
        </w:rPr>
        <w:t xml:space="preserve">Программа </w:t>
      </w:r>
      <w:proofErr w:type="spellStart"/>
      <w:r w:rsidRPr="00411626">
        <w:rPr>
          <w:rFonts w:ascii="Times New Roman" w:hAnsi="Times New Roman" w:cs="Times New Roman"/>
          <w:b/>
          <w:sz w:val="28"/>
        </w:rPr>
        <w:t>Soft</w:t>
      </w:r>
      <w:proofErr w:type="spellEnd"/>
      <w:r w:rsidRPr="0041162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11626">
        <w:rPr>
          <w:rFonts w:ascii="Times New Roman" w:hAnsi="Times New Roman" w:cs="Times New Roman"/>
          <w:b/>
          <w:sz w:val="28"/>
        </w:rPr>
        <w:t>Mozart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как инновационный метод обучения направлена на формирование навыков читки нот и чрезвычайно эффективная, доступная и удобная, даже для маленьких детей. Данн</w:t>
      </w:r>
      <w:r>
        <w:rPr>
          <w:rFonts w:ascii="Times New Roman" w:hAnsi="Times New Roman" w:cs="Times New Roman"/>
          <w:sz w:val="28"/>
        </w:rPr>
        <w:t>ая программа создана в форме за</w:t>
      </w:r>
      <w:r w:rsidRPr="00411626">
        <w:rPr>
          <w:rFonts w:ascii="Times New Roman" w:hAnsi="Times New Roman" w:cs="Times New Roman"/>
          <w:sz w:val="28"/>
        </w:rPr>
        <w:t xml:space="preserve">бавных компьютерных игр, развивающих навыки, необходимые для быстрого чтения нот.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proofErr w:type="spellStart"/>
      <w:r w:rsidRPr="00411626">
        <w:rPr>
          <w:rFonts w:ascii="Times New Roman" w:hAnsi="Times New Roman" w:cs="Times New Roman"/>
          <w:b/>
          <w:sz w:val="28"/>
        </w:rPr>
        <w:t>Gentle</w:t>
      </w:r>
      <w:proofErr w:type="spellEnd"/>
      <w:r w:rsidRPr="0041162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11626">
        <w:rPr>
          <w:rFonts w:ascii="Times New Roman" w:hAnsi="Times New Roman" w:cs="Times New Roman"/>
          <w:b/>
          <w:sz w:val="28"/>
        </w:rPr>
        <w:t>Piano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(Легкое фортепиано) занимает центральное место в системе «Софт Моцарт». Игра отличается гибким уровнем сложности, обеспечивает </w:t>
      </w:r>
      <w:r w:rsidRPr="00411626">
        <w:rPr>
          <w:rFonts w:ascii="Times New Roman" w:hAnsi="Times New Roman" w:cs="Times New Roman"/>
          <w:sz w:val="28"/>
        </w:rPr>
        <w:lastRenderedPageBreak/>
        <w:t xml:space="preserve">интерес в любом возрасте и уровне подготовки. Особенно эта игра полезна любителям музыки, автор предлагает визуальные подсказки и символы.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proofErr w:type="spellStart"/>
      <w:r w:rsidRPr="00411626">
        <w:rPr>
          <w:rFonts w:ascii="Times New Roman" w:hAnsi="Times New Roman" w:cs="Times New Roman"/>
          <w:b/>
          <w:sz w:val="28"/>
        </w:rPr>
        <w:t>Guess</w:t>
      </w:r>
      <w:proofErr w:type="spellEnd"/>
      <w:r w:rsidRPr="0041162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11626">
        <w:rPr>
          <w:rFonts w:ascii="Times New Roman" w:hAnsi="Times New Roman" w:cs="Times New Roman"/>
          <w:b/>
          <w:sz w:val="28"/>
        </w:rPr>
        <w:t>Key</w:t>
      </w:r>
      <w:proofErr w:type="spellEnd"/>
      <w:r w:rsidRPr="0041162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11626">
        <w:rPr>
          <w:rFonts w:ascii="Times New Roman" w:hAnsi="Times New Roman" w:cs="Times New Roman"/>
          <w:b/>
          <w:sz w:val="28"/>
        </w:rPr>
        <w:t>name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(Угадай клавишу) – это игра, которая учит находить клавишу, соответствующую названию нот, на клавиатуре фортепиано.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proofErr w:type="spellStart"/>
      <w:r w:rsidRPr="00411626">
        <w:rPr>
          <w:rFonts w:ascii="Times New Roman" w:hAnsi="Times New Roman" w:cs="Times New Roman"/>
          <w:b/>
          <w:sz w:val="28"/>
        </w:rPr>
        <w:t>Note</w:t>
      </w:r>
      <w:proofErr w:type="spellEnd"/>
      <w:r w:rsidRPr="0041162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11626">
        <w:rPr>
          <w:rFonts w:ascii="Times New Roman" w:hAnsi="Times New Roman" w:cs="Times New Roman"/>
          <w:b/>
          <w:sz w:val="28"/>
        </w:rPr>
        <w:t>Alphabet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(Нотная азбука) – это игра, которая помогает запомнить ноты по порядку: до – ре – ми – фа – соль – ля – си – до. Это дает ученику навыки соотносить ноты друг с другом и легко их читать в любом направлении и от любой ноты, как по порядку, так и через одну (через две).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proofErr w:type="spellStart"/>
      <w:r w:rsidRPr="00411626">
        <w:rPr>
          <w:rFonts w:ascii="Times New Roman" w:hAnsi="Times New Roman" w:cs="Times New Roman"/>
          <w:b/>
          <w:sz w:val="28"/>
        </w:rPr>
        <w:t>Note</w:t>
      </w:r>
      <w:proofErr w:type="spellEnd"/>
      <w:r w:rsidRPr="0041162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11626">
        <w:rPr>
          <w:rFonts w:ascii="Times New Roman" w:hAnsi="Times New Roman" w:cs="Times New Roman"/>
          <w:b/>
          <w:sz w:val="28"/>
        </w:rPr>
        <w:t>Duration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(Нотные продолжительности) эта игра развивает координацию глаз и рук в различении нот по их продолжительности. Внимание концентрируется на символах записи длительностей, а рука направления соответствует записи продолжительности.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proofErr w:type="spellStart"/>
      <w:r w:rsidRPr="00411626">
        <w:rPr>
          <w:rFonts w:ascii="Times New Roman" w:hAnsi="Times New Roman" w:cs="Times New Roman"/>
          <w:b/>
          <w:sz w:val="28"/>
        </w:rPr>
        <w:t>Fruit</w:t>
      </w:r>
      <w:proofErr w:type="spellEnd"/>
      <w:r w:rsidRPr="0041162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11626">
        <w:rPr>
          <w:rFonts w:ascii="Times New Roman" w:hAnsi="Times New Roman" w:cs="Times New Roman"/>
          <w:b/>
          <w:sz w:val="28"/>
        </w:rPr>
        <w:t>Lines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(Фруктовые линии) – это игра помогает ученику запомнить соответствие нот линиям нотного стана в басовом и скрипичном ключах. Игра направлена на развитие навыка чтения нот в восходящем и нисходящем движении.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Использование игровых программ в обучении помогает ученикам развить такие мыслительные операции, как анализ, синтез, обобщение, конкретизация классификационных данных. Эти программы помогают развивать коммуникативные умения, например, умение запоминать, создавать и интерпретировать информацию, дискутировать, давать оценку и самооценку, формировать задачи, которые нуждаются неоднозначных ответах.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>Развивающие программы «Волшебная флейта», «Щелкунчик», «Алиса и времена года» – сочетают в себе увлекательную и интерактивную игру, загадки, викторины, музыкальные энцикло</w:t>
      </w:r>
      <w:r>
        <w:rPr>
          <w:rFonts w:ascii="Times New Roman" w:hAnsi="Times New Roman" w:cs="Times New Roman"/>
          <w:sz w:val="28"/>
        </w:rPr>
        <w:t xml:space="preserve">педии и сказочные приключения. </w:t>
      </w:r>
      <w:r w:rsidRPr="00411626">
        <w:rPr>
          <w:rFonts w:ascii="Times New Roman" w:hAnsi="Times New Roman" w:cs="Times New Roman"/>
          <w:sz w:val="28"/>
        </w:rPr>
        <w:t xml:space="preserve"> Игры «Дракоша в мире музыки», «Дракоша среди композиторов» – для тех, кто упорно не желает учиться и не желает отличать балалайку от скрипки.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b/>
          <w:sz w:val="28"/>
        </w:rPr>
        <w:t>Музыкальные энциклопедии</w:t>
      </w:r>
      <w:r w:rsidRPr="00411626">
        <w:rPr>
          <w:rFonts w:ascii="Times New Roman" w:hAnsi="Times New Roman" w:cs="Times New Roman"/>
          <w:sz w:val="28"/>
        </w:rPr>
        <w:t xml:space="preserve">. Огромную помощь в моей работе предоставляет электронная библиотека, это такие издания как, «Музыкальная энциклопедия в 6 томах», «Шедевры музыки» (Энциклопедия Кирилла и </w:t>
      </w:r>
      <w:proofErr w:type="spellStart"/>
      <w:r w:rsidRPr="00411626">
        <w:rPr>
          <w:rFonts w:ascii="Times New Roman" w:hAnsi="Times New Roman" w:cs="Times New Roman"/>
          <w:sz w:val="28"/>
        </w:rPr>
        <w:t>Мефодия</w:t>
      </w:r>
      <w:proofErr w:type="spellEnd"/>
      <w:r w:rsidRPr="00411626">
        <w:rPr>
          <w:rFonts w:ascii="Times New Roman" w:hAnsi="Times New Roman" w:cs="Times New Roman"/>
          <w:sz w:val="28"/>
        </w:rPr>
        <w:t>), серия дисков «Энциклопедия театра», «Энциклопедия балета», «</w:t>
      </w:r>
      <w:proofErr w:type="spellStart"/>
      <w:r w:rsidRPr="00411626">
        <w:rPr>
          <w:rFonts w:ascii="Times New Roman" w:hAnsi="Times New Roman" w:cs="Times New Roman"/>
          <w:sz w:val="28"/>
        </w:rPr>
        <w:t>Энциклопе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11626">
        <w:rPr>
          <w:rFonts w:ascii="Times New Roman" w:hAnsi="Times New Roman" w:cs="Times New Roman"/>
          <w:sz w:val="28"/>
        </w:rPr>
        <w:t>дия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для детей Искусство» и другие. Усвоения новых компьютерных программ позволяет расширить возможности педагога и привлечь детей к практическому применению полученных ранее знаний.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Перечисленные диски можно использовать в работе с учащимися во время работы над музыкальным произведением. Перед учеником стоит задача – </w:t>
      </w:r>
      <w:r w:rsidRPr="00411626">
        <w:rPr>
          <w:rFonts w:ascii="Times New Roman" w:hAnsi="Times New Roman" w:cs="Times New Roman"/>
          <w:sz w:val="28"/>
        </w:rPr>
        <w:lastRenderedPageBreak/>
        <w:t xml:space="preserve">раскрыть содержание произведения и выразительно передать его слушателям. А для этого ученику необходимо понять и почувствовать авторский замысел, найти соответствующие исполнительные средства выразительности. Мнение всех выдающихся музыкантов сходится на том, что приступая к изучению музыкального произведения необходимо прежде получить о нем общее представление, понять и почувствовать доминирующее настроение.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Это достигается путем просмотра и проигрывания произведения, в процессе которого определяются контуры будущего исполнительского плана. У исполнителей высокой квалификации яркое и полное художественное воображение возникает уже в начале изучения текста. Ученику же это сделать труднее, чаще всего это происходит после прослушивания произведения в исполнении преподавателя или иного исполнителя.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b/>
          <w:sz w:val="28"/>
        </w:rPr>
        <w:t>Музыкальные проигрыватели.</w:t>
      </w:r>
      <w:r w:rsidRPr="00411626">
        <w:rPr>
          <w:rFonts w:ascii="Times New Roman" w:hAnsi="Times New Roman" w:cs="Times New Roman"/>
          <w:sz w:val="28"/>
        </w:rPr>
        <w:t xml:space="preserve"> Музыкальные проигрыватели </w:t>
      </w:r>
      <w:proofErr w:type="spellStart"/>
      <w:r w:rsidRPr="00411626">
        <w:rPr>
          <w:rFonts w:ascii="Times New Roman" w:hAnsi="Times New Roman" w:cs="Times New Roman"/>
          <w:sz w:val="28"/>
        </w:rPr>
        <w:t>Windows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11626">
        <w:rPr>
          <w:rFonts w:ascii="Times New Roman" w:hAnsi="Times New Roman" w:cs="Times New Roman"/>
          <w:sz w:val="28"/>
        </w:rPr>
        <w:t>Media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11626">
        <w:rPr>
          <w:rFonts w:ascii="Times New Roman" w:hAnsi="Times New Roman" w:cs="Times New Roman"/>
          <w:sz w:val="28"/>
        </w:rPr>
        <w:t>Player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11626">
        <w:rPr>
          <w:rFonts w:ascii="Times New Roman" w:hAnsi="Times New Roman" w:cs="Times New Roman"/>
          <w:sz w:val="28"/>
        </w:rPr>
        <w:t>Winаmp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предоставляют возможность на уроках прослушать в записи произведения классической и современной музыки. В библиотеку можно включить множество произведений в исполнении выдающихся мастеров (С. Рихтер, Г. Нейгауз, В. </w:t>
      </w:r>
      <w:proofErr w:type="spellStart"/>
      <w:r w:rsidRPr="00411626">
        <w:rPr>
          <w:rFonts w:ascii="Times New Roman" w:hAnsi="Times New Roman" w:cs="Times New Roman"/>
          <w:sz w:val="28"/>
        </w:rPr>
        <w:t>Горностаева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, М. Плетнев, В. </w:t>
      </w:r>
      <w:proofErr w:type="spellStart"/>
      <w:r w:rsidRPr="00411626">
        <w:rPr>
          <w:rFonts w:ascii="Times New Roman" w:hAnsi="Times New Roman" w:cs="Times New Roman"/>
          <w:sz w:val="28"/>
        </w:rPr>
        <w:t>Гизекинд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и другие). А также записи учебных </w:t>
      </w:r>
      <w:proofErr w:type="spellStart"/>
      <w:r w:rsidRPr="00411626">
        <w:rPr>
          <w:rFonts w:ascii="Times New Roman" w:hAnsi="Times New Roman" w:cs="Times New Roman"/>
          <w:sz w:val="28"/>
        </w:rPr>
        <w:t>академконцертов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, где ученики могут услышать собственное исполнение произведений, проанализировать их и наметить пути преодоления недостатков.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b/>
          <w:sz w:val="28"/>
        </w:rPr>
        <w:t>Мультимедийные презентации.</w:t>
      </w:r>
      <w:r>
        <w:rPr>
          <w:rFonts w:ascii="Times New Roman" w:hAnsi="Times New Roman" w:cs="Times New Roman"/>
          <w:sz w:val="28"/>
        </w:rPr>
        <w:t xml:space="preserve"> </w:t>
      </w:r>
      <w:r w:rsidRPr="00411626">
        <w:rPr>
          <w:rFonts w:ascii="Times New Roman" w:hAnsi="Times New Roman" w:cs="Times New Roman"/>
          <w:sz w:val="28"/>
        </w:rPr>
        <w:t xml:space="preserve">Мультимедийные презентации – это электронные диафильмы, включающие анимацию, аудио и видео фильмы. Это наиболее распространенный вид демонстрационных материалов. Благодаря презентациям у детей появляется возможность визуально воспринимать необходимую информацию, представленную в интересной и привлекательной форме. Создание презентаций в программе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proofErr w:type="spellStart"/>
      <w:r w:rsidRPr="00411626">
        <w:rPr>
          <w:rFonts w:ascii="Times New Roman" w:hAnsi="Times New Roman" w:cs="Times New Roman"/>
          <w:b/>
          <w:sz w:val="28"/>
        </w:rPr>
        <w:t>Power</w:t>
      </w:r>
      <w:proofErr w:type="spellEnd"/>
      <w:r w:rsidRPr="0041162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11626">
        <w:rPr>
          <w:rFonts w:ascii="Times New Roman" w:hAnsi="Times New Roman" w:cs="Times New Roman"/>
          <w:b/>
          <w:sz w:val="28"/>
        </w:rPr>
        <w:t>Point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позволяет сделать обучение учеников более интересным и наглядным. Эта программа входит в программный пакет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proofErr w:type="spellStart"/>
      <w:r w:rsidRPr="00411626">
        <w:rPr>
          <w:rFonts w:ascii="Times New Roman" w:hAnsi="Times New Roman" w:cs="Times New Roman"/>
          <w:b/>
          <w:sz w:val="28"/>
        </w:rPr>
        <w:t>Microsoft</w:t>
      </w:r>
      <w:proofErr w:type="spellEnd"/>
      <w:r w:rsidRPr="0041162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11626">
        <w:rPr>
          <w:rFonts w:ascii="Times New Roman" w:hAnsi="Times New Roman" w:cs="Times New Roman"/>
          <w:b/>
          <w:sz w:val="28"/>
        </w:rPr>
        <w:t>Office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и не относится к группе специальных музыкальных программ, но может быть использована педагогом-музыкантом в профессиональной деятельности. Использование этой программы в обучении облегчает восприятие информации, представленной на уроке.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proofErr w:type="spellStart"/>
      <w:r w:rsidRPr="00411626">
        <w:rPr>
          <w:rFonts w:ascii="Times New Roman" w:hAnsi="Times New Roman" w:cs="Times New Roman"/>
          <w:b/>
          <w:sz w:val="28"/>
        </w:rPr>
        <w:t>Power</w:t>
      </w:r>
      <w:proofErr w:type="spellEnd"/>
      <w:r w:rsidRPr="0041162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11626">
        <w:rPr>
          <w:rFonts w:ascii="Times New Roman" w:hAnsi="Times New Roman" w:cs="Times New Roman"/>
          <w:b/>
          <w:sz w:val="28"/>
        </w:rPr>
        <w:t>Point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может использоваться в презентациях педагогического опыта преподавателя, создание портфолио, для различных форм контроля знаний. Программа </w:t>
      </w:r>
      <w:proofErr w:type="spellStart"/>
      <w:r w:rsidRPr="00411626">
        <w:rPr>
          <w:rFonts w:ascii="Times New Roman" w:hAnsi="Times New Roman" w:cs="Times New Roman"/>
          <w:sz w:val="28"/>
        </w:rPr>
        <w:t>Роwer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11626">
        <w:rPr>
          <w:rFonts w:ascii="Times New Roman" w:hAnsi="Times New Roman" w:cs="Times New Roman"/>
          <w:sz w:val="28"/>
        </w:rPr>
        <w:t>Point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позволяет совместить аудио и видео материалы в единое целое. С этих позиций компьютер становится универсальным средством обучения, а удобство его использования помогает организовать </w:t>
      </w:r>
      <w:r w:rsidRPr="00411626">
        <w:rPr>
          <w:rFonts w:ascii="Times New Roman" w:hAnsi="Times New Roman" w:cs="Times New Roman"/>
          <w:sz w:val="28"/>
        </w:rPr>
        <w:lastRenderedPageBreak/>
        <w:t xml:space="preserve">процесс обучения рационально и эффективно. Создавая презентации для своих уроков, я стараюсь использовать различные методики (анализ и оценка, интерпретация и т. д.).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>Индивидуальный урок сам по себе интерактивный, так как общение между преподавателем и учеником и собственно творческий процесс идет параллельно. Индивидуальное занятие состоит из различных этапов. Например, урок фортепиано это не только игра определенной программы, а чтение с листа, импровизация, изучение теоретического материала (музыкальные термины, определения стиля, жанра произведения, создания определенного настроения, анализ характерных признаков и т.д.)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>Несомненно, одним из условий успешного обучения на уроках музыки, применение современных технических средств обучения (компьютер, видеомагнитофон, музыкальный центр и т.д.), и сейчас практически у каждого ученика есть дома компьютер, им необходимо пользоваться для домашнего просмотра видеофильмов о жизни выдающихся композиторов и прослушивания музыки в исполнении лучших пианистов. Это дает положительный результат в повышении заинтересованности учеников к занятиям и активного воспр</w:t>
      </w:r>
      <w:r>
        <w:rPr>
          <w:rFonts w:ascii="Times New Roman" w:hAnsi="Times New Roman" w:cs="Times New Roman"/>
          <w:sz w:val="28"/>
        </w:rPr>
        <w:t xml:space="preserve">иятия музыкального материала.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Второй этап требует тесного сотрудничества с преподавателями других дисциплин с целью организации проведения бинарных уроков с использованием ИКТ. Этот этап связан с созданием учениками собственных работ или интерпретацией композиторских произведений.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>Использование цифрового инструментария, музыкальных редакторов, программ нотного набора и верстки помогает эффективно усваивать необходимые знания, умения и навыки, оптимизирует учебный процесс, способствует разви</w:t>
      </w:r>
      <w:r>
        <w:rPr>
          <w:rFonts w:ascii="Times New Roman" w:hAnsi="Times New Roman" w:cs="Times New Roman"/>
          <w:sz w:val="28"/>
        </w:rPr>
        <w:t xml:space="preserve">тию самостоятельности учащихся. </w:t>
      </w:r>
      <w:r w:rsidRPr="00411626">
        <w:rPr>
          <w:rFonts w:ascii="Times New Roman" w:hAnsi="Times New Roman" w:cs="Times New Roman"/>
          <w:sz w:val="28"/>
        </w:rPr>
        <w:t xml:space="preserve">Обучение на основе цифрового инструментария следует признать чрезвычайно перспективным направлением музыкальной педагогики, позволяет привлечь к активным формам музыкального творчества значительное количество учеников.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Обучение </w:t>
      </w:r>
      <w:proofErr w:type="spellStart"/>
      <w:r w:rsidRPr="00411626">
        <w:rPr>
          <w:rFonts w:ascii="Times New Roman" w:hAnsi="Times New Roman" w:cs="Times New Roman"/>
          <w:sz w:val="28"/>
        </w:rPr>
        <w:t>музицированию</w:t>
      </w:r>
      <w:proofErr w:type="spellEnd"/>
      <w:r w:rsidRPr="00411626">
        <w:rPr>
          <w:rFonts w:ascii="Times New Roman" w:hAnsi="Times New Roman" w:cs="Times New Roman"/>
          <w:sz w:val="28"/>
        </w:rPr>
        <w:t xml:space="preserve"> на синтезаторе связано с решением трех ключевых задач: получение базовых знаний по теории музыки, усвоения художественных возможностей инструмента и усвоения исполнительской техники.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Теоретический материал включает не только элементы музыкальной грамоты, но и необходимые для музыкально-творческой деятельности сведения о гармонии (интервалы, порядок, тональность, системы тональных функций), фактуру, форму.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lastRenderedPageBreak/>
        <w:t xml:space="preserve">Знакомство с художественными возможностями синтезатора предполагает изучение определенных операций по набору тембров и способов их амплитудно-частотной корреляции;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С помощью электронных музыкальных инструментов у учащихся во первых: активизируется целостный процесс восприятия и озвучивания нотного текста; во-вторых – формируется положительное отношение к занятиям и самого процесса игры с листа; в-третьих – существенно повышается эффективность самостоятельной работы.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Таким образом, использование современных технических средств поможет наиболее эффективно решить проблемы преодоления интерференции навыков. Такой подход позволит наиболее оптимальным и эффективным путем активизировать непрерывность процесса восприятия и озвучивания нотного текста, развить не только отдельные компоненты этой сложной способности, но </w:t>
      </w:r>
      <w:r>
        <w:rPr>
          <w:rFonts w:ascii="Times New Roman" w:hAnsi="Times New Roman" w:cs="Times New Roman"/>
          <w:sz w:val="28"/>
        </w:rPr>
        <w:t xml:space="preserve">и наладить их взаимодействие. </w:t>
      </w:r>
    </w:p>
    <w:p w:rsid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 xml:space="preserve">Использование компьютерных программ позволит обогатить кабинеты инструментального исполнительства содержательными материалами на электронных носителях, систематизировать методический фонд кабинетов, сформирует навыки работы по систематизации знаний, грамотного поиска информации на современном уровне. </w:t>
      </w:r>
    </w:p>
    <w:p w:rsidR="00230BEA" w:rsidRPr="00411626" w:rsidRDefault="00411626" w:rsidP="00411626">
      <w:pPr>
        <w:spacing w:before="240"/>
        <w:ind w:firstLine="284"/>
        <w:jc w:val="both"/>
        <w:rPr>
          <w:rFonts w:ascii="Times New Roman" w:hAnsi="Times New Roman" w:cs="Times New Roman"/>
          <w:sz w:val="28"/>
        </w:rPr>
      </w:pPr>
      <w:r w:rsidRPr="00411626">
        <w:rPr>
          <w:rFonts w:ascii="Times New Roman" w:hAnsi="Times New Roman" w:cs="Times New Roman"/>
          <w:sz w:val="28"/>
        </w:rPr>
        <w:t>В эпоху информационных технологий нет проблем, связанных с поиском информации. Главная задача – научиться ею пользоваться, отбирать, структурировать, предоставлять. Использование новейших технологий в обучении игры на инструменте – это аксиома, не требующая доказательств.</w:t>
      </w:r>
    </w:p>
    <w:sectPr w:rsidR="00230BEA" w:rsidRPr="00411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26"/>
    <w:rsid w:val="00230BEA"/>
    <w:rsid w:val="00411626"/>
    <w:rsid w:val="00D8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1F87-0C14-4657-8D08-C6679BEFA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1833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Рукосуевa</dc:creator>
  <cp:keywords/>
  <dc:description/>
  <cp:lastModifiedBy>Анастасия Рукосуевa</cp:lastModifiedBy>
  <cp:revision>2</cp:revision>
  <dcterms:created xsi:type="dcterms:W3CDTF">2022-06-09T17:50:00Z</dcterms:created>
  <dcterms:modified xsi:type="dcterms:W3CDTF">2022-06-09T17:50:00Z</dcterms:modified>
</cp:coreProperties>
</file>