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4E9D" w14:textId="77777777" w:rsidR="00D035D7" w:rsidRPr="00A47311" w:rsidRDefault="00D035D7" w:rsidP="00813BA7">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A47311">
        <w:rPr>
          <w:rFonts w:ascii="Times New Roman" w:eastAsia="Times New Roman" w:hAnsi="Times New Roman" w:cs="Times New Roman"/>
          <w:color w:val="000000" w:themeColor="text1"/>
          <w:sz w:val="28"/>
          <w:szCs w:val="28"/>
          <w:lang w:eastAsia="ru-RU"/>
        </w:rPr>
        <w:t xml:space="preserve">Муниципальное Бюджетное Учреждение Дополнительного Образования Детская школа Искусств №1 имени </w:t>
      </w:r>
      <w:proofErr w:type="gramStart"/>
      <w:r w:rsidRPr="00A47311">
        <w:rPr>
          <w:rFonts w:ascii="Times New Roman" w:eastAsia="Times New Roman" w:hAnsi="Times New Roman" w:cs="Times New Roman"/>
          <w:color w:val="000000" w:themeColor="text1"/>
          <w:sz w:val="28"/>
          <w:szCs w:val="28"/>
          <w:lang w:eastAsia="ru-RU"/>
        </w:rPr>
        <w:t>М.П.</w:t>
      </w:r>
      <w:proofErr w:type="gramEnd"/>
      <w:r w:rsidRPr="00A47311">
        <w:rPr>
          <w:rFonts w:ascii="Times New Roman" w:eastAsia="Times New Roman" w:hAnsi="Times New Roman" w:cs="Times New Roman"/>
          <w:color w:val="000000" w:themeColor="text1"/>
          <w:sz w:val="28"/>
          <w:szCs w:val="28"/>
          <w:lang w:eastAsia="ru-RU"/>
        </w:rPr>
        <w:t xml:space="preserve"> Мусоргского</w:t>
      </w:r>
    </w:p>
    <w:p w14:paraId="40F493A8"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01D17DD6"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5CD51A23"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76588EAD"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3E666B26"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7A2964A5"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210717F6" w14:textId="77777777" w:rsidR="00D035D7" w:rsidRPr="00A47311" w:rsidRDefault="00D035D7" w:rsidP="00813BA7">
      <w:pPr>
        <w:spacing w:line="360" w:lineRule="auto"/>
        <w:jc w:val="center"/>
        <w:rPr>
          <w:rFonts w:ascii="Times New Roman" w:hAnsi="Times New Roman" w:cs="Times New Roman"/>
          <w:b/>
          <w:color w:val="000000" w:themeColor="text1"/>
          <w:sz w:val="28"/>
          <w:szCs w:val="28"/>
        </w:rPr>
      </w:pPr>
      <w:r w:rsidRPr="00A47311">
        <w:rPr>
          <w:rFonts w:ascii="Times New Roman" w:hAnsi="Times New Roman" w:cs="Times New Roman"/>
          <w:b/>
          <w:color w:val="000000" w:themeColor="text1"/>
          <w:sz w:val="28"/>
          <w:szCs w:val="28"/>
        </w:rPr>
        <w:t>Методическая разработка на тему:</w:t>
      </w:r>
    </w:p>
    <w:p w14:paraId="282F0253" w14:textId="77777777" w:rsidR="00D035D7" w:rsidRPr="00A47311" w:rsidRDefault="00D035D7" w:rsidP="00813BA7">
      <w:pPr>
        <w:spacing w:line="360" w:lineRule="auto"/>
        <w:jc w:val="center"/>
        <w:rPr>
          <w:rFonts w:ascii="Times New Roman" w:hAnsi="Times New Roman" w:cs="Times New Roman"/>
          <w:b/>
          <w:color w:val="000000" w:themeColor="text1"/>
          <w:sz w:val="28"/>
          <w:szCs w:val="28"/>
        </w:rPr>
      </w:pPr>
      <w:r w:rsidRPr="00A47311">
        <w:rPr>
          <w:rFonts w:ascii="Times New Roman" w:hAnsi="Times New Roman" w:cs="Times New Roman"/>
          <w:b/>
          <w:color w:val="000000" w:themeColor="text1"/>
          <w:sz w:val="28"/>
          <w:szCs w:val="28"/>
        </w:rPr>
        <w:t>«Мысленная игра как</w:t>
      </w:r>
      <w:r w:rsidR="00A471EE" w:rsidRPr="00A47311">
        <w:rPr>
          <w:rFonts w:ascii="Times New Roman" w:hAnsi="Times New Roman" w:cs="Times New Roman"/>
          <w:b/>
          <w:color w:val="000000" w:themeColor="text1"/>
          <w:sz w:val="28"/>
          <w:szCs w:val="28"/>
        </w:rPr>
        <w:t xml:space="preserve"> дополнительный</w:t>
      </w:r>
      <w:r w:rsidRPr="00A47311">
        <w:rPr>
          <w:rFonts w:ascii="Times New Roman" w:hAnsi="Times New Roman" w:cs="Times New Roman"/>
          <w:b/>
          <w:color w:val="000000" w:themeColor="text1"/>
          <w:sz w:val="28"/>
          <w:szCs w:val="28"/>
        </w:rPr>
        <w:t xml:space="preserve"> инструмент успешного исполнительского развития»</w:t>
      </w:r>
    </w:p>
    <w:p w14:paraId="2E78E858" w14:textId="77777777" w:rsidR="00D035D7" w:rsidRPr="00A47311" w:rsidRDefault="00D035D7" w:rsidP="00813BA7">
      <w:pPr>
        <w:spacing w:line="360" w:lineRule="auto"/>
        <w:jc w:val="center"/>
        <w:rPr>
          <w:rFonts w:ascii="Times New Roman" w:hAnsi="Times New Roman" w:cs="Times New Roman"/>
          <w:color w:val="000000" w:themeColor="text1"/>
          <w:sz w:val="28"/>
          <w:szCs w:val="28"/>
        </w:rPr>
      </w:pPr>
    </w:p>
    <w:p w14:paraId="6F7648AA" w14:textId="77777777" w:rsidR="00D035D7" w:rsidRPr="00A47311" w:rsidRDefault="00D035D7" w:rsidP="00813BA7">
      <w:p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p>
    <w:p w14:paraId="27CE93A7" w14:textId="77777777" w:rsidR="00D035D7" w:rsidRPr="00A47311" w:rsidRDefault="00D035D7" w:rsidP="00813BA7">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sidRPr="00A47311">
        <w:rPr>
          <w:rFonts w:ascii="Times New Roman" w:eastAsia="Times New Roman" w:hAnsi="Times New Roman" w:cs="Times New Roman"/>
          <w:color w:val="000000" w:themeColor="text1"/>
          <w:sz w:val="28"/>
          <w:szCs w:val="28"/>
          <w:lang w:eastAsia="ru-RU"/>
        </w:rPr>
        <w:t>Автор:</w:t>
      </w:r>
    </w:p>
    <w:p w14:paraId="3B0324BE" w14:textId="77777777" w:rsidR="00D035D7" w:rsidRPr="00A47311" w:rsidRDefault="00D035D7" w:rsidP="00813BA7">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sidRPr="00A47311">
        <w:rPr>
          <w:rFonts w:ascii="Times New Roman" w:eastAsia="Times New Roman" w:hAnsi="Times New Roman" w:cs="Times New Roman"/>
          <w:color w:val="000000" w:themeColor="text1"/>
          <w:sz w:val="28"/>
          <w:szCs w:val="28"/>
          <w:lang w:eastAsia="ru-RU"/>
        </w:rPr>
        <w:t>Преподаватель по классу</w:t>
      </w:r>
    </w:p>
    <w:p w14:paraId="02A553E9" w14:textId="77777777" w:rsidR="00D035D7" w:rsidRPr="00A47311" w:rsidRDefault="00D035D7" w:rsidP="00813BA7">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sidRPr="00A47311">
        <w:rPr>
          <w:rFonts w:ascii="Times New Roman" w:eastAsia="Times New Roman" w:hAnsi="Times New Roman" w:cs="Times New Roman"/>
          <w:color w:val="000000" w:themeColor="text1"/>
          <w:sz w:val="28"/>
          <w:szCs w:val="28"/>
          <w:lang w:eastAsia="ru-RU"/>
        </w:rPr>
        <w:t>«Баян»</w:t>
      </w:r>
    </w:p>
    <w:p w14:paraId="1B90BEAE" w14:textId="005276BA" w:rsidR="00D035D7" w:rsidRPr="00A47311" w:rsidRDefault="00C80DB8" w:rsidP="00813BA7">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sidRPr="00A47311">
        <w:rPr>
          <w:rFonts w:ascii="Times New Roman" w:eastAsia="Times New Roman" w:hAnsi="Times New Roman" w:cs="Times New Roman"/>
          <w:color w:val="000000" w:themeColor="text1"/>
          <w:sz w:val="28"/>
          <w:szCs w:val="28"/>
          <w:lang w:eastAsia="ru-RU"/>
        </w:rPr>
        <w:t xml:space="preserve">Быкова </w:t>
      </w:r>
      <w:proofErr w:type="gramStart"/>
      <w:r w:rsidRPr="00A47311">
        <w:rPr>
          <w:rFonts w:ascii="Times New Roman" w:eastAsia="Times New Roman" w:hAnsi="Times New Roman" w:cs="Times New Roman"/>
          <w:color w:val="000000" w:themeColor="text1"/>
          <w:sz w:val="28"/>
          <w:szCs w:val="28"/>
          <w:lang w:eastAsia="ru-RU"/>
        </w:rPr>
        <w:t>Наталья</w:t>
      </w:r>
      <w:r w:rsidR="00924A0D" w:rsidRPr="00A47311">
        <w:rPr>
          <w:rFonts w:ascii="Times New Roman" w:eastAsia="Times New Roman" w:hAnsi="Times New Roman" w:cs="Times New Roman"/>
          <w:color w:val="000000" w:themeColor="text1"/>
          <w:sz w:val="28"/>
          <w:szCs w:val="28"/>
          <w:lang w:eastAsia="ru-RU"/>
        </w:rPr>
        <w:t xml:space="preserve"> </w:t>
      </w:r>
      <w:r w:rsidR="00D035D7" w:rsidRPr="00A47311">
        <w:rPr>
          <w:rFonts w:ascii="Times New Roman" w:eastAsia="Times New Roman" w:hAnsi="Times New Roman" w:cs="Times New Roman"/>
          <w:color w:val="000000" w:themeColor="text1"/>
          <w:sz w:val="28"/>
          <w:szCs w:val="28"/>
          <w:lang w:eastAsia="ru-RU"/>
        </w:rPr>
        <w:t xml:space="preserve"> Борисовна</w:t>
      </w:r>
      <w:proofErr w:type="gramEnd"/>
    </w:p>
    <w:p w14:paraId="1AEFD30F" w14:textId="77777777" w:rsidR="00D035D7" w:rsidRPr="00A47311" w:rsidRDefault="00D035D7" w:rsidP="00813BA7">
      <w:pPr>
        <w:spacing w:line="360" w:lineRule="auto"/>
        <w:jc w:val="both"/>
        <w:rPr>
          <w:rFonts w:ascii="Times New Roman" w:hAnsi="Times New Roman" w:cs="Times New Roman"/>
          <w:b/>
          <w:color w:val="000000" w:themeColor="text1"/>
          <w:sz w:val="28"/>
          <w:szCs w:val="28"/>
        </w:rPr>
      </w:pPr>
      <w:r w:rsidRPr="00A47311">
        <w:rPr>
          <w:rFonts w:ascii="Times New Roman" w:hAnsi="Times New Roman" w:cs="Times New Roman"/>
          <w:b/>
          <w:color w:val="000000" w:themeColor="text1"/>
          <w:sz w:val="28"/>
          <w:szCs w:val="28"/>
        </w:rPr>
        <w:br w:type="page"/>
      </w:r>
    </w:p>
    <w:p w14:paraId="49F24904" w14:textId="5E1CE5B0" w:rsidR="00813BA7" w:rsidRDefault="00813BA7" w:rsidP="00813BA7">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ВВЕДНИЕ</w:t>
      </w:r>
    </w:p>
    <w:p w14:paraId="4E5DD410" w14:textId="2C4E1116" w:rsidR="00511E70" w:rsidRPr="00A47311" w:rsidRDefault="00511E7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Освоение музыкального исполнительства связано с определенными трудностями: музицирование является сложным и многогранным процессом, результаты которого зависят от уровня музыкальных способностей учащегося, особенностей психических и физических функций нашего организма. Техническое осуществление и художественное воплощение исполнительского замысла обеспечивается при помощи мысленных музыкально-слуховых и двигательных действий. Формирование единства этих действий определяет успешность дальнейшего исполнительского развития учащегося.</w:t>
      </w:r>
      <w:r w:rsidR="000A59CE" w:rsidRPr="00A47311">
        <w:rPr>
          <w:rFonts w:ascii="Times New Roman" w:hAnsi="Times New Roman" w:cs="Times New Roman"/>
          <w:color w:val="000000" w:themeColor="text1"/>
          <w:sz w:val="28"/>
          <w:szCs w:val="28"/>
        </w:rPr>
        <w:t xml:space="preserve"> </w:t>
      </w:r>
    </w:p>
    <w:p w14:paraId="009D58C9" w14:textId="359C0EF3" w:rsidR="000A59CE" w:rsidRPr="00A47311" w:rsidRDefault="000A59CE"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Исполнительское развитие имеет две составляющи</w:t>
      </w:r>
      <w:r w:rsidR="002D6C70">
        <w:rPr>
          <w:rFonts w:ascii="Times New Roman" w:hAnsi="Times New Roman" w:cs="Times New Roman"/>
          <w:color w:val="000000" w:themeColor="text1"/>
          <w:sz w:val="28"/>
          <w:szCs w:val="28"/>
        </w:rPr>
        <w:t>е</w:t>
      </w:r>
      <w:r w:rsidRPr="00A47311">
        <w:rPr>
          <w:rFonts w:ascii="Times New Roman" w:hAnsi="Times New Roman" w:cs="Times New Roman"/>
          <w:color w:val="000000" w:themeColor="text1"/>
          <w:sz w:val="28"/>
          <w:szCs w:val="28"/>
        </w:rPr>
        <w:t>: исполнительский акт, как сложный психофизический процесс, и исполнительские действия, как взаимовлияние функций музыкального слуха и двигательных органов, причем, действия музыкального слуха (а значит исполнительских действий) предопределяют конечный исполнительский результат.</w:t>
      </w:r>
    </w:p>
    <w:p w14:paraId="2F63CADF" w14:textId="77777777" w:rsidR="00502F60" w:rsidRPr="00A47311" w:rsidRDefault="0032393D"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Одним из методов достижения такого успешного результата является мысленная </w:t>
      </w:r>
      <w:proofErr w:type="gramStart"/>
      <w:r w:rsidRPr="00A47311">
        <w:rPr>
          <w:rFonts w:ascii="Times New Roman" w:hAnsi="Times New Roman" w:cs="Times New Roman"/>
          <w:color w:val="000000" w:themeColor="text1"/>
          <w:sz w:val="28"/>
          <w:szCs w:val="28"/>
        </w:rPr>
        <w:t xml:space="preserve">игра </w:t>
      </w:r>
      <w:r w:rsidR="00924A0D" w:rsidRPr="00A47311">
        <w:rPr>
          <w:rFonts w:ascii="Times New Roman" w:hAnsi="Times New Roman" w:cs="Times New Roman"/>
          <w:color w:val="000000" w:themeColor="text1"/>
          <w:sz w:val="28"/>
          <w:szCs w:val="28"/>
        </w:rPr>
        <w:t>.</w:t>
      </w:r>
      <w:proofErr w:type="gramEnd"/>
    </w:p>
    <w:p w14:paraId="226A9B2A" w14:textId="77777777" w:rsidR="00300824" w:rsidRPr="00A47311" w:rsidRDefault="0032393D"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Таким образом, целью данной методической работы является </w:t>
      </w:r>
      <w:r w:rsidR="006C5B29" w:rsidRPr="00A47311">
        <w:rPr>
          <w:rFonts w:ascii="Times New Roman" w:hAnsi="Times New Roman" w:cs="Times New Roman"/>
          <w:color w:val="000000" w:themeColor="text1"/>
          <w:sz w:val="28"/>
          <w:szCs w:val="28"/>
        </w:rPr>
        <w:t xml:space="preserve">актуализация вопроса </w:t>
      </w:r>
      <w:r w:rsidR="00511E70" w:rsidRPr="00A47311">
        <w:rPr>
          <w:rFonts w:ascii="Times New Roman" w:hAnsi="Times New Roman" w:cs="Times New Roman"/>
          <w:color w:val="000000" w:themeColor="text1"/>
          <w:sz w:val="28"/>
          <w:szCs w:val="28"/>
        </w:rPr>
        <w:t xml:space="preserve">о формировании музыкального образа при </w:t>
      </w:r>
      <w:r w:rsidR="005A0F7E" w:rsidRPr="00A47311">
        <w:rPr>
          <w:rFonts w:ascii="Times New Roman" w:hAnsi="Times New Roman" w:cs="Times New Roman"/>
          <w:color w:val="000000" w:themeColor="text1"/>
          <w:sz w:val="28"/>
          <w:szCs w:val="28"/>
        </w:rPr>
        <w:t xml:space="preserve">игре на музыкальном инструменте, </w:t>
      </w:r>
      <w:r w:rsidR="00924A0D" w:rsidRPr="00A47311">
        <w:rPr>
          <w:rFonts w:ascii="Times New Roman" w:hAnsi="Times New Roman" w:cs="Times New Roman"/>
          <w:color w:val="000000" w:themeColor="text1"/>
          <w:sz w:val="28"/>
          <w:szCs w:val="28"/>
        </w:rPr>
        <w:t xml:space="preserve">а также без него </w:t>
      </w:r>
      <w:r w:rsidR="005A0F7E" w:rsidRPr="00A47311">
        <w:rPr>
          <w:rFonts w:ascii="Times New Roman" w:hAnsi="Times New Roman" w:cs="Times New Roman"/>
          <w:color w:val="000000" w:themeColor="text1"/>
          <w:sz w:val="28"/>
          <w:szCs w:val="28"/>
        </w:rPr>
        <w:t xml:space="preserve">с помощью </w:t>
      </w:r>
      <w:proofErr w:type="gramStart"/>
      <w:r w:rsidR="005A0F7E" w:rsidRPr="00A47311">
        <w:rPr>
          <w:rFonts w:ascii="Times New Roman" w:hAnsi="Times New Roman" w:cs="Times New Roman"/>
          <w:color w:val="000000" w:themeColor="text1"/>
          <w:sz w:val="28"/>
          <w:szCs w:val="28"/>
        </w:rPr>
        <w:t>метода</w:t>
      </w:r>
      <w:r w:rsidR="005B2C1B" w:rsidRPr="00A47311">
        <w:rPr>
          <w:rFonts w:ascii="Times New Roman" w:hAnsi="Times New Roman" w:cs="Times New Roman"/>
          <w:color w:val="000000" w:themeColor="text1"/>
          <w:sz w:val="28"/>
          <w:szCs w:val="28"/>
        </w:rPr>
        <w:t xml:space="preserve">  мысленной</w:t>
      </w:r>
      <w:proofErr w:type="gramEnd"/>
      <w:r w:rsidR="005B2C1B" w:rsidRPr="00A47311">
        <w:rPr>
          <w:rFonts w:ascii="Times New Roman" w:hAnsi="Times New Roman" w:cs="Times New Roman"/>
          <w:color w:val="000000" w:themeColor="text1"/>
          <w:sz w:val="28"/>
          <w:szCs w:val="28"/>
        </w:rPr>
        <w:t xml:space="preserve"> </w:t>
      </w:r>
      <w:r w:rsidR="005A0F7E" w:rsidRPr="00A47311">
        <w:rPr>
          <w:rFonts w:ascii="Times New Roman" w:hAnsi="Times New Roman" w:cs="Times New Roman"/>
          <w:color w:val="000000" w:themeColor="text1"/>
          <w:sz w:val="28"/>
          <w:szCs w:val="28"/>
        </w:rPr>
        <w:t xml:space="preserve"> игры.</w:t>
      </w:r>
    </w:p>
    <w:p w14:paraId="6ECF6A8A" w14:textId="77777777" w:rsidR="005A0F7E" w:rsidRPr="00A47311" w:rsidRDefault="0032393D"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Задачи:</w:t>
      </w:r>
    </w:p>
    <w:p w14:paraId="2637353F" w14:textId="77777777" w:rsidR="00D035D7" w:rsidRPr="00A47311" w:rsidRDefault="008E7C7E"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про</w:t>
      </w:r>
      <w:r w:rsidR="00D035D7" w:rsidRPr="00A47311">
        <w:rPr>
          <w:rFonts w:ascii="Times New Roman" w:hAnsi="Times New Roman" w:cs="Times New Roman"/>
          <w:color w:val="000000" w:themeColor="text1"/>
          <w:sz w:val="28"/>
          <w:szCs w:val="28"/>
        </w:rPr>
        <w:t>анализировать содержание понятия «мысленная игра» в существующих вариантах его бытования;</w:t>
      </w:r>
    </w:p>
    <w:p w14:paraId="2F026C8F"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рассмотреть конкретные исполнительские задачи, решению которых способствует мысленная игра;</w:t>
      </w:r>
    </w:p>
    <w:p w14:paraId="0B0B660C"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lastRenderedPageBreak/>
        <w:t>выявить психологические и физиологические механизмы и методы, лежащие в основе мысленной игры как специфической музыкальной деятельности;</w:t>
      </w:r>
    </w:p>
    <w:p w14:paraId="4F568165"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определить функции и эффекты мысленной игры в индивидуальном опыте обучения;</w:t>
      </w:r>
    </w:p>
    <w:p w14:paraId="44AEF1E2"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определить структуру внутренних образов, возникающих в сознании музыканта-исполнителя в процессе мысленной игры;</w:t>
      </w:r>
    </w:p>
    <w:p w14:paraId="06823E0D"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определить условия, обеспечивающие эффективность освоения приемов мысленной игры;</w:t>
      </w:r>
    </w:p>
    <w:p w14:paraId="4D932F1F" w14:textId="77777777" w:rsidR="00D035D7" w:rsidRPr="00A47311" w:rsidRDefault="00D035D7" w:rsidP="00813BA7">
      <w:pPr>
        <w:pStyle w:val="a3"/>
        <w:numPr>
          <w:ilvl w:val="0"/>
          <w:numId w:val="2"/>
        </w:num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установить базовые требования к уровню профессионального развития музыканта для формирования навыков мысленной игры.</w:t>
      </w:r>
    </w:p>
    <w:p w14:paraId="22838D28" w14:textId="77777777" w:rsidR="0032393D" w:rsidRPr="00A47311" w:rsidRDefault="0032393D" w:rsidP="00813BA7">
      <w:pPr>
        <w:spacing w:line="360" w:lineRule="auto"/>
        <w:ind w:firstLine="709"/>
        <w:jc w:val="both"/>
        <w:rPr>
          <w:rFonts w:ascii="Times New Roman" w:hAnsi="Times New Roman" w:cs="Times New Roman"/>
          <w:color w:val="000000" w:themeColor="text1"/>
          <w:sz w:val="28"/>
          <w:szCs w:val="28"/>
        </w:rPr>
      </w:pPr>
    </w:p>
    <w:p w14:paraId="2BCB09A7" w14:textId="77777777" w:rsidR="0032393D" w:rsidRPr="00A47311" w:rsidRDefault="0032393D"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br w:type="page"/>
      </w:r>
    </w:p>
    <w:p w14:paraId="16A4B8BA" w14:textId="77777777" w:rsidR="000205A0" w:rsidRPr="00A47311" w:rsidRDefault="000205A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lastRenderedPageBreak/>
        <w:t xml:space="preserve">Есть такой исторический анекдот: на одном светском вечере к Леопольду </w:t>
      </w:r>
      <w:proofErr w:type="spellStart"/>
      <w:r w:rsidRPr="00A47311">
        <w:rPr>
          <w:rFonts w:ascii="Times New Roman" w:hAnsi="Times New Roman" w:cs="Times New Roman"/>
          <w:color w:val="000000" w:themeColor="text1"/>
          <w:sz w:val="28"/>
          <w:szCs w:val="28"/>
        </w:rPr>
        <w:t>Годовскому</w:t>
      </w:r>
      <w:proofErr w:type="spellEnd"/>
      <w:r w:rsidRPr="00A47311">
        <w:rPr>
          <w:rFonts w:ascii="Times New Roman" w:hAnsi="Times New Roman" w:cs="Times New Roman"/>
          <w:color w:val="000000" w:themeColor="text1"/>
          <w:sz w:val="28"/>
          <w:szCs w:val="28"/>
        </w:rPr>
        <w:t xml:space="preserve">, стоявшему рядом с Иосифом Гофманом (как </w:t>
      </w:r>
      <w:proofErr w:type="gramStart"/>
      <w:r w:rsidRPr="00A47311">
        <w:rPr>
          <w:rFonts w:ascii="Times New Roman" w:hAnsi="Times New Roman" w:cs="Times New Roman"/>
          <w:color w:val="000000" w:themeColor="text1"/>
          <w:sz w:val="28"/>
          <w:szCs w:val="28"/>
        </w:rPr>
        <w:t>известно,  у</w:t>
      </w:r>
      <w:proofErr w:type="gramEnd"/>
      <w:r w:rsidRPr="00A47311">
        <w:rPr>
          <w:rFonts w:ascii="Times New Roman" w:hAnsi="Times New Roman" w:cs="Times New Roman"/>
          <w:color w:val="000000" w:themeColor="text1"/>
          <w:sz w:val="28"/>
          <w:szCs w:val="28"/>
        </w:rPr>
        <w:t xml:space="preserve">  обоих  пианистов-виртуозов  были очень небольшие кисти рук), подошла некая дама и с искренним восхищением обратилась к пианистам: «О, как же Вы и мистер Гофман играете на рояле такими маленькими руками?». На что </w:t>
      </w:r>
      <w:proofErr w:type="spellStart"/>
      <w:r w:rsidRPr="00A47311">
        <w:rPr>
          <w:rFonts w:ascii="Times New Roman" w:hAnsi="Times New Roman" w:cs="Times New Roman"/>
          <w:color w:val="000000" w:themeColor="text1"/>
          <w:sz w:val="28"/>
          <w:szCs w:val="28"/>
        </w:rPr>
        <w:t>Годовский</w:t>
      </w:r>
      <w:proofErr w:type="spellEnd"/>
      <w:r w:rsidRPr="00A47311">
        <w:rPr>
          <w:rFonts w:ascii="Times New Roman" w:hAnsi="Times New Roman" w:cs="Times New Roman"/>
          <w:color w:val="000000" w:themeColor="text1"/>
          <w:sz w:val="28"/>
          <w:szCs w:val="28"/>
        </w:rPr>
        <w:t>, переглянувшись с Гофманом, ответил: «Мадам, а кто Вам сказал,</w:t>
      </w:r>
      <w:r w:rsidR="00300824" w:rsidRPr="00A47311">
        <w:rPr>
          <w:rFonts w:ascii="Times New Roman" w:hAnsi="Times New Roman" w:cs="Times New Roman"/>
          <w:color w:val="000000" w:themeColor="text1"/>
          <w:sz w:val="28"/>
          <w:szCs w:val="28"/>
        </w:rPr>
        <w:t xml:space="preserve"> </w:t>
      </w:r>
      <w:r w:rsidRPr="00A47311">
        <w:rPr>
          <w:rFonts w:ascii="Times New Roman" w:hAnsi="Times New Roman" w:cs="Times New Roman"/>
          <w:color w:val="000000" w:themeColor="text1"/>
          <w:sz w:val="28"/>
          <w:szCs w:val="28"/>
        </w:rPr>
        <w:t>что на рояле играют руками?</w:t>
      </w:r>
    </w:p>
    <w:p w14:paraId="484F8592" w14:textId="3CEF9AD0" w:rsidR="00432E34" w:rsidRPr="00A47311" w:rsidRDefault="0032393D"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Данный</w:t>
      </w:r>
      <w:r w:rsidR="000205A0" w:rsidRPr="00A47311">
        <w:rPr>
          <w:rFonts w:ascii="Times New Roman" w:hAnsi="Times New Roman" w:cs="Times New Roman"/>
          <w:color w:val="000000" w:themeColor="text1"/>
          <w:sz w:val="28"/>
          <w:szCs w:val="28"/>
        </w:rPr>
        <w:t xml:space="preserve"> эпизод </w:t>
      </w:r>
      <w:r w:rsidR="00B461A1" w:rsidRPr="00A47311">
        <w:rPr>
          <w:rFonts w:ascii="Times New Roman" w:hAnsi="Times New Roman" w:cs="Times New Roman"/>
          <w:color w:val="000000" w:themeColor="text1"/>
          <w:sz w:val="28"/>
          <w:szCs w:val="28"/>
        </w:rPr>
        <w:t xml:space="preserve">можно </w:t>
      </w:r>
      <w:proofErr w:type="gramStart"/>
      <w:r w:rsidR="00B461A1" w:rsidRPr="00A47311">
        <w:rPr>
          <w:rFonts w:ascii="Times New Roman" w:hAnsi="Times New Roman" w:cs="Times New Roman"/>
          <w:color w:val="000000" w:themeColor="text1"/>
          <w:sz w:val="28"/>
          <w:szCs w:val="28"/>
        </w:rPr>
        <w:t>понимать</w:t>
      </w:r>
      <w:r w:rsidR="000205A0" w:rsidRPr="00A47311">
        <w:rPr>
          <w:rFonts w:ascii="Times New Roman" w:hAnsi="Times New Roman" w:cs="Times New Roman"/>
          <w:color w:val="000000" w:themeColor="text1"/>
          <w:sz w:val="28"/>
          <w:szCs w:val="28"/>
        </w:rPr>
        <w:t xml:space="preserve">  по</w:t>
      </w:r>
      <w:proofErr w:type="gramEnd"/>
      <w:r w:rsidR="000205A0" w:rsidRPr="00A47311">
        <w:rPr>
          <w:rFonts w:ascii="Times New Roman" w:hAnsi="Times New Roman" w:cs="Times New Roman"/>
          <w:color w:val="000000" w:themeColor="text1"/>
          <w:sz w:val="28"/>
          <w:szCs w:val="28"/>
        </w:rPr>
        <w:t xml:space="preserve">-разному. Кто-то услышит в нем простое желание казаться оригинальным, а кто-то – напоминание о том, что способность мыслить </w:t>
      </w:r>
      <w:r w:rsidR="00511E70" w:rsidRPr="00A47311">
        <w:rPr>
          <w:rFonts w:ascii="Times New Roman" w:hAnsi="Times New Roman" w:cs="Times New Roman"/>
          <w:color w:val="000000" w:themeColor="text1"/>
          <w:sz w:val="28"/>
          <w:szCs w:val="28"/>
        </w:rPr>
        <w:t>музыканту</w:t>
      </w:r>
      <w:r w:rsidR="000205A0" w:rsidRPr="00A47311">
        <w:rPr>
          <w:rFonts w:ascii="Times New Roman" w:hAnsi="Times New Roman" w:cs="Times New Roman"/>
          <w:color w:val="000000" w:themeColor="text1"/>
          <w:sz w:val="28"/>
          <w:szCs w:val="28"/>
        </w:rPr>
        <w:t xml:space="preserve"> не менее, а может быть, и более важна, чем обл</w:t>
      </w:r>
      <w:r w:rsidR="00300824" w:rsidRPr="00A47311">
        <w:rPr>
          <w:rFonts w:ascii="Times New Roman" w:hAnsi="Times New Roman" w:cs="Times New Roman"/>
          <w:color w:val="000000" w:themeColor="text1"/>
          <w:sz w:val="28"/>
          <w:szCs w:val="28"/>
        </w:rPr>
        <w:t xml:space="preserve">адание длинными пальцами. </w:t>
      </w:r>
      <w:r w:rsidR="00A52257" w:rsidRPr="00A47311">
        <w:rPr>
          <w:rFonts w:ascii="Times New Roman" w:hAnsi="Times New Roman" w:cs="Times New Roman"/>
          <w:color w:val="000000" w:themeColor="text1"/>
          <w:sz w:val="28"/>
          <w:szCs w:val="28"/>
        </w:rPr>
        <w:t>Сказанное</w:t>
      </w:r>
      <w:r w:rsidR="000205A0" w:rsidRPr="00A47311">
        <w:rPr>
          <w:rFonts w:ascii="Times New Roman" w:hAnsi="Times New Roman" w:cs="Times New Roman"/>
          <w:color w:val="000000" w:themeColor="text1"/>
          <w:sz w:val="28"/>
          <w:szCs w:val="28"/>
        </w:rPr>
        <w:t xml:space="preserve"> также может быть своеобразным напоминанием о мысленной игре, которой уделяли большо</w:t>
      </w:r>
      <w:r w:rsidR="00511E70" w:rsidRPr="00A47311">
        <w:rPr>
          <w:rFonts w:ascii="Times New Roman" w:hAnsi="Times New Roman" w:cs="Times New Roman"/>
          <w:color w:val="000000" w:themeColor="text1"/>
          <w:sz w:val="28"/>
          <w:szCs w:val="28"/>
        </w:rPr>
        <w:t xml:space="preserve">е </w:t>
      </w:r>
      <w:proofErr w:type="gramStart"/>
      <w:r w:rsidR="00511E70" w:rsidRPr="00A47311">
        <w:rPr>
          <w:rFonts w:ascii="Times New Roman" w:hAnsi="Times New Roman" w:cs="Times New Roman"/>
          <w:color w:val="000000" w:themeColor="text1"/>
          <w:sz w:val="28"/>
          <w:szCs w:val="28"/>
        </w:rPr>
        <w:t>внимание  многие</w:t>
      </w:r>
      <w:proofErr w:type="gramEnd"/>
      <w:r w:rsidR="00511E70" w:rsidRPr="00A47311">
        <w:rPr>
          <w:rFonts w:ascii="Times New Roman" w:hAnsi="Times New Roman" w:cs="Times New Roman"/>
          <w:color w:val="000000" w:themeColor="text1"/>
          <w:sz w:val="28"/>
          <w:szCs w:val="28"/>
        </w:rPr>
        <w:t xml:space="preserve">  выдающиеся  </w:t>
      </w:r>
      <w:r w:rsidR="00432E34" w:rsidRPr="00A47311">
        <w:rPr>
          <w:rFonts w:ascii="Times New Roman" w:hAnsi="Times New Roman" w:cs="Times New Roman"/>
          <w:color w:val="000000" w:themeColor="text1"/>
          <w:sz w:val="28"/>
          <w:szCs w:val="28"/>
        </w:rPr>
        <w:t>педагоги прошлого:</w:t>
      </w:r>
      <w:r w:rsidR="000205A0" w:rsidRPr="00A47311">
        <w:rPr>
          <w:rFonts w:ascii="Times New Roman" w:hAnsi="Times New Roman" w:cs="Times New Roman"/>
          <w:color w:val="000000" w:themeColor="text1"/>
          <w:sz w:val="28"/>
          <w:szCs w:val="28"/>
        </w:rPr>
        <w:t xml:space="preserve"> Иосиф Гофман</w:t>
      </w:r>
      <w:r w:rsidR="00432E34" w:rsidRPr="00A47311">
        <w:rPr>
          <w:rFonts w:ascii="Times New Roman" w:hAnsi="Times New Roman" w:cs="Times New Roman"/>
          <w:color w:val="000000" w:themeColor="text1"/>
          <w:sz w:val="28"/>
          <w:szCs w:val="28"/>
        </w:rPr>
        <w:t>,</w:t>
      </w:r>
      <w:r w:rsidR="00924A0D" w:rsidRPr="00A47311">
        <w:rPr>
          <w:rFonts w:ascii="Times New Roman" w:hAnsi="Times New Roman" w:cs="Times New Roman"/>
          <w:color w:val="000000" w:themeColor="text1"/>
          <w:sz w:val="28"/>
          <w:szCs w:val="28"/>
        </w:rPr>
        <w:t xml:space="preserve"> Антон Рубинштейн и другие.</w:t>
      </w:r>
    </w:p>
    <w:p w14:paraId="2DC40F40" w14:textId="0C7A0D2B" w:rsidR="00300824" w:rsidRPr="00A47311" w:rsidRDefault="00432E34"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Очень полезно для развития музыкальных способностей мысленное «проигрывание» разучиваемого произведения</w:t>
      </w:r>
      <w:r w:rsidR="003163DC" w:rsidRPr="00A47311">
        <w:rPr>
          <w:rFonts w:ascii="Times New Roman" w:hAnsi="Times New Roman" w:cs="Times New Roman"/>
          <w:color w:val="000000" w:themeColor="text1"/>
          <w:sz w:val="28"/>
          <w:szCs w:val="28"/>
        </w:rPr>
        <w:t>,</w:t>
      </w:r>
      <w:r w:rsidRPr="00A47311">
        <w:rPr>
          <w:rFonts w:ascii="Times New Roman" w:hAnsi="Times New Roman" w:cs="Times New Roman"/>
          <w:color w:val="000000" w:themeColor="text1"/>
          <w:sz w:val="28"/>
          <w:szCs w:val="28"/>
        </w:rPr>
        <w:t xml:space="preserve"> при которой а</w:t>
      </w:r>
      <w:r w:rsidR="00354020" w:rsidRPr="00A47311">
        <w:rPr>
          <w:rFonts w:ascii="Times New Roman" w:hAnsi="Times New Roman" w:cs="Times New Roman"/>
          <w:color w:val="000000" w:themeColor="text1"/>
          <w:sz w:val="28"/>
          <w:szCs w:val="28"/>
        </w:rPr>
        <w:t xml:space="preserve">ктивизируется и развивается целый спектр музыкальных навыков: </w:t>
      </w:r>
      <w:r w:rsidR="00806649" w:rsidRPr="00A47311">
        <w:rPr>
          <w:rFonts w:ascii="Times New Roman" w:hAnsi="Times New Roman" w:cs="Times New Roman"/>
          <w:color w:val="000000" w:themeColor="text1"/>
          <w:sz w:val="28"/>
          <w:szCs w:val="28"/>
        </w:rPr>
        <w:t xml:space="preserve">визуальное </w:t>
      </w:r>
      <w:r w:rsidR="005B2C1B" w:rsidRPr="00A47311">
        <w:rPr>
          <w:rFonts w:ascii="Times New Roman" w:hAnsi="Times New Roman" w:cs="Times New Roman"/>
          <w:color w:val="000000" w:themeColor="text1"/>
          <w:sz w:val="28"/>
          <w:szCs w:val="28"/>
        </w:rPr>
        <w:t>воображение</w:t>
      </w:r>
      <w:r w:rsidR="00806649" w:rsidRPr="00A47311">
        <w:rPr>
          <w:rFonts w:ascii="Times New Roman" w:hAnsi="Times New Roman" w:cs="Times New Roman"/>
          <w:color w:val="000000" w:themeColor="text1"/>
          <w:sz w:val="28"/>
          <w:szCs w:val="28"/>
        </w:rPr>
        <w:t>, внутренний слух</w:t>
      </w:r>
      <w:r w:rsidR="005B2C1B" w:rsidRPr="00A47311">
        <w:rPr>
          <w:rFonts w:ascii="Times New Roman" w:hAnsi="Times New Roman" w:cs="Times New Roman"/>
          <w:color w:val="000000" w:themeColor="text1"/>
          <w:sz w:val="28"/>
          <w:szCs w:val="28"/>
        </w:rPr>
        <w:t xml:space="preserve"> </w:t>
      </w:r>
      <w:r w:rsidR="00A52257" w:rsidRPr="00A47311">
        <w:rPr>
          <w:rFonts w:ascii="Times New Roman" w:hAnsi="Times New Roman" w:cs="Times New Roman"/>
          <w:color w:val="000000" w:themeColor="text1"/>
          <w:sz w:val="28"/>
          <w:szCs w:val="28"/>
        </w:rPr>
        <w:t>и музыкальная</w:t>
      </w:r>
      <w:r w:rsidR="00806649" w:rsidRPr="00A47311">
        <w:rPr>
          <w:rFonts w:ascii="Times New Roman" w:hAnsi="Times New Roman" w:cs="Times New Roman"/>
          <w:color w:val="000000" w:themeColor="text1"/>
          <w:sz w:val="28"/>
          <w:szCs w:val="28"/>
        </w:rPr>
        <w:t xml:space="preserve"> </w:t>
      </w:r>
      <w:r w:rsidR="005B2C1B" w:rsidRPr="00A47311">
        <w:rPr>
          <w:rFonts w:ascii="Times New Roman" w:hAnsi="Times New Roman" w:cs="Times New Roman"/>
          <w:color w:val="000000" w:themeColor="text1"/>
          <w:sz w:val="28"/>
          <w:szCs w:val="28"/>
        </w:rPr>
        <w:t>память.</w:t>
      </w:r>
    </w:p>
    <w:p w14:paraId="5589E297" w14:textId="151490F6" w:rsidR="000205A0" w:rsidRPr="00A47311" w:rsidRDefault="00A52257"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Что же представляет собой процесс мысленной</w:t>
      </w:r>
      <w:r w:rsidR="000205A0" w:rsidRPr="00A47311">
        <w:rPr>
          <w:rFonts w:ascii="Times New Roman" w:hAnsi="Times New Roman" w:cs="Times New Roman"/>
          <w:color w:val="000000" w:themeColor="text1"/>
          <w:sz w:val="28"/>
          <w:szCs w:val="28"/>
        </w:rPr>
        <w:t xml:space="preserve"> игры?  </w:t>
      </w:r>
      <w:r w:rsidRPr="00A47311">
        <w:rPr>
          <w:rFonts w:ascii="Times New Roman" w:hAnsi="Times New Roman" w:cs="Times New Roman"/>
          <w:color w:val="000000" w:themeColor="text1"/>
          <w:sz w:val="28"/>
          <w:szCs w:val="28"/>
        </w:rPr>
        <w:t xml:space="preserve">Каковы сферы ее применения и </w:t>
      </w:r>
      <w:r w:rsidR="001A7ADC" w:rsidRPr="00A47311">
        <w:rPr>
          <w:rFonts w:ascii="Times New Roman" w:hAnsi="Times New Roman" w:cs="Times New Roman"/>
          <w:color w:val="000000" w:themeColor="text1"/>
          <w:sz w:val="28"/>
          <w:szCs w:val="28"/>
        </w:rPr>
        <w:t>польза для</w:t>
      </w:r>
      <w:r w:rsidR="000205A0" w:rsidRPr="00A47311">
        <w:rPr>
          <w:rFonts w:ascii="Times New Roman" w:hAnsi="Times New Roman" w:cs="Times New Roman"/>
          <w:color w:val="000000" w:themeColor="text1"/>
          <w:sz w:val="28"/>
          <w:szCs w:val="28"/>
        </w:rPr>
        <w:t xml:space="preserve"> музыканта-исполнителя?  </w:t>
      </w:r>
      <w:r w:rsidRPr="00A47311">
        <w:rPr>
          <w:rFonts w:ascii="Times New Roman" w:hAnsi="Times New Roman" w:cs="Times New Roman"/>
          <w:color w:val="000000" w:themeColor="text1"/>
          <w:sz w:val="28"/>
          <w:szCs w:val="28"/>
        </w:rPr>
        <w:t>Каковы стратегии мысленной</w:t>
      </w:r>
      <w:r w:rsidR="000205A0" w:rsidRPr="00A47311">
        <w:rPr>
          <w:rFonts w:ascii="Times New Roman" w:hAnsi="Times New Roman" w:cs="Times New Roman"/>
          <w:color w:val="000000" w:themeColor="text1"/>
          <w:sz w:val="28"/>
          <w:szCs w:val="28"/>
        </w:rPr>
        <w:t xml:space="preserve"> игры?</w:t>
      </w:r>
    </w:p>
    <w:p w14:paraId="25C69A9E" w14:textId="3F633404" w:rsidR="00CE59BA" w:rsidRPr="00A47311" w:rsidRDefault="000205A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Играть мысленно – значит играть в воображении, переживая процесс игры во всех подробностях, ощущая мышечные импульсы в кончиках пальцев, вслушиваясь в </w:t>
      </w:r>
      <w:r w:rsidR="0032393D" w:rsidRPr="00A47311">
        <w:rPr>
          <w:rFonts w:ascii="Times New Roman" w:hAnsi="Times New Roman" w:cs="Times New Roman"/>
          <w:color w:val="000000" w:themeColor="text1"/>
          <w:sz w:val="28"/>
          <w:szCs w:val="28"/>
        </w:rPr>
        <w:t>представляемые слухом звуки инструмента</w:t>
      </w:r>
      <w:r w:rsidRPr="00A47311">
        <w:rPr>
          <w:rFonts w:ascii="Times New Roman" w:hAnsi="Times New Roman" w:cs="Times New Roman"/>
          <w:color w:val="000000" w:themeColor="text1"/>
          <w:sz w:val="28"/>
          <w:szCs w:val="28"/>
        </w:rPr>
        <w:t>. Этот, казалось бы, весьма тонкий и специфический процесс имеет прямую ана</w:t>
      </w:r>
      <w:r w:rsidR="00CE59BA" w:rsidRPr="00A47311">
        <w:rPr>
          <w:rFonts w:ascii="Times New Roman" w:hAnsi="Times New Roman" w:cs="Times New Roman"/>
          <w:color w:val="000000" w:themeColor="text1"/>
          <w:sz w:val="28"/>
          <w:szCs w:val="28"/>
        </w:rPr>
        <w:t xml:space="preserve">логию с подготовкой спортсменов-профессионалов: </w:t>
      </w:r>
      <w:r w:rsidRPr="00A47311">
        <w:rPr>
          <w:rFonts w:ascii="Times New Roman" w:hAnsi="Times New Roman" w:cs="Times New Roman"/>
          <w:color w:val="000000" w:themeColor="text1"/>
          <w:sz w:val="28"/>
          <w:szCs w:val="28"/>
        </w:rPr>
        <w:t xml:space="preserve">гимнастов и прыгунов в воду, а также </w:t>
      </w:r>
      <w:r w:rsidR="00CE59BA" w:rsidRPr="00A47311">
        <w:rPr>
          <w:rFonts w:ascii="Times New Roman" w:hAnsi="Times New Roman" w:cs="Times New Roman"/>
          <w:color w:val="000000" w:themeColor="text1"/>
          <w:sz w:val="28"/>
          <w:szCs w:val="28"/>
        </w:rPr>
        <w:t>фигуристов и спортивных хореографов</w:t>
      </w:r>
      <w:r w:rsidR="00300824" w:rsidRPr="00A47311">
        <w:rPr>
          <w:rFonts w:ascii="Times New Roman" w:hAnsi="Times New Roman" w:cs="Times New Roman"/>
          <w:color w:val="000000" w:themeColor="text1"/>
          <w:sz w:val="28"/>
          <w:szCs w:val="28"/>
        </w:rPr>
        <w:t xml:space="preserve">. В этих видах </w:t>
      </w:r>
      <w:r w:rsidR="001A7ADC" w:rsidRPr="00A47311">
        <w:rPr>
          <w:rFonts w:ascii="Times New Roman" w:hAnsi="Times New Roman" w:cs="Times New Roman"/>
          <w:color w:val="000000" w:themeColor="text1"/>
          <w:sz w:val="28"/>
          <w:szCs w:val="28"/>
        </w:rPr>
        <w:t xml:space="preserve">спорта важно </w:t>
      </w:r>
      <w:proofErr w:type="gramStart"/>
      <w:r w:rsidR="001A7ADC" w:rsidRPr="00A47311">
        <w:rPr>
          <w:rFonts w:ascii="Times New Roman" w:hAnsi="Times New Roman" w:cs="Times New Roman"/>
          <w:color w:val="000000" w:themeColor="text1"/>
          <w:sz w:val="28"/>
          <w:szCs w:val="28"/>
        </w:rPr>
        <w:t>четкое</w:t>
      </w:r>
      <w:r w:rsidRPr="00A47311">
        <w:rPr>
          <w:rFonts w:ascii="Times New Roman" w:hAnsi="Times New Roman" w:cs="Times New Roman"/>
          <w:color w:val="000000" w:themeColor="text1"/>
          <w:sz w:val="28"/>
          <w:szCs w:val="28"/>
        </w:rPr>
        <w:t xml:space="preserve">  детальное</w:t>
      </w:r>
      <w:proofErr w:type="gramEnd"/>
      <w:r w:rsidRPr="00A47311">
        <w:rPr>
          <w:rFonts w:ascii="Times New Roman" w:hAnsi="Times New Roman" w:cs="Times New Roman"/>
          <w:color w:val="000000" w:themeColor="text1"/>
          <w:sz w:val="28"/>
          <w:szCs w:val="28"/>
        </w:rPr>
        <w:t xml:space="preserve">  представление  положения своего тела </w:t>
      </w:r>
      <w:r w:rsidRPr="00A47311">
        <w:rPr>
          <w:rFonts w:ascii="Times New Roman" w:hAnsi="Times New Roman" w:cs="Times New Roman"/>
          <w:color w:val="000000" w:themeColor="text1"/>
          <w:sz w:val="28"/>
          <w:szCs w:val="28"/>
        </w:rPr>
        <w:lastRenderedPageBreak/>
        <w:t>в</w:t>
      </w:r>
      <w:r w:rsidR="00300824" w:rsidRPr="00A47311">
        <w:rPr>
          <w:rFonts w:ascii="Times New Roman" w:hAnsi="Times New Roman" w:cs="Times New Roman"/>
          <w:color w:val="000000" w:themeColor="text1"/>
          <w:sz w:val="28"/>
          <w:szCs w:val="28"/>
        </w:rPr>
        <w:t xml:space="preserve"> пространстве в любой момент вы</w:t>
      </w:r>
      <w:r w:rsidRPr="00A47311">
        <w:rPr>
          <w:rFonts w:ascii="Times New Roman" w:hAnsi="Times New Roman" w:cs="Times New Roman"/>
          <w:color w:val="000000" w:themeColor="text1"/>
          <w:sz w:val="28"/>
          <w:szCs w:val="28"/>
        </w:rPr>
        <w:t xml:space="preserve">полнения движений, </w:t>
      </w:r>
      <w:r w:rsidR="0032393D" w:rsidRPr="00A47311">
        <w:rPr>
          <w:rFonts w:ascii="Times New Roman" w:hAnsi="Times New Roman" w:cs="Times New Roman"/>
          <w:color w:val="000000" w:themeColor="text1"/>
          <w:sz w:val="28"/>
          <w:szCs w:val="28"/>
        </w:rPr>
        <w:t xml:space="preserve">что позволяет спортсменам лучше </w:t>
      </w:r>
      <w:r w:rsidRPr="00A47311">
        <w:rPr>
          <w:rFonts w:ascii="Times New Roman" w:hAnsi="Times New Roman" w:cs="Times New Roman"/>
          <w:color w:val="000000" w:themeColor="text1"/>
          <w:sz w:val="28"/>
          <w:szCs w:val="28"/>
        </w:rPr>
        <w:t xml:space="preserve"> </w:t>
      </w:r>
      <w:r w:rsidR="0032393D" w:rsidRPr="00A47311">
        <w:rPr>
          <w:rFonts w:ascii="Times New Roman" w:hAnsi="Times New Roman" w:cs="Times New Roman"/>
          <w:color w:val="000000" w:themeColor="text1"/>
          <w:sz w:val="28"/>
          <w:szCs w:val="28"/>
        </w:rPr>
        <w:t>усвоить</w:t>
      </w:r>
      <w:r w:rsidRPr="00A47311">
        <w:rPr>
          <w:rFonts w:ascii="Times New Roman" w:hAnsi="Times New Roman" w:cs="Times New Roman"/>
          <w:color w:val="000000" w:themeColor="text1"/>
          <w:sz w:val="28"/>
          <w:szCs w:val="28"/>
        </w:rPr>
        <w:t xml:space="preserve"> особенности  техники  выполнения  сложного движения. </w:t>
      </w:r>
    </w:p>
    <w:p w14:paraId="4F26581E" w14:textId="04F08856" w:rsidR="0032393D" w:rsidRPr="00A47311" w:rsidRDefault="001A7A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Эффективность мысленных </w:t>
      </w:r>
      <w:proofErr w:type="gramStart"/>
      <w:r w:rsidRPr="00A47311">
        <w:rPr>
          <w:rFonts w:ascii="Times New Roman" w:hAnsi="Times New Roman" w:cs="Times New Roman"/>
          <w:color w:val="000000" w:themeColor="text1"/>
          <w:sz w:val="28"/>
          <w:szCs w:val="28"/>
        </w:rPr>
        <w:t>занятий</w:t>
      </w:r>
      <w:r w:rsidR="000205A0" w:rsidRPr="00A47311">
        <w:rPr>
          <w:rFonts w:ascii="Times New Roman" w:hAnsi="Times New Roman" w:cs="Times New Roman"/>
          <w:color w:val="000000" w:themeColor="text1"/>
          <w:sz w:val="28"/>
          <w:szCs w:val="28"/>
        </w:rPr>
        <w:t xml:space="preserve">  как</w:t>
      </w:r>
      <w:proofErr w:type="gramEnd"/>
      <w:r w:rsidR="000205A0" w:rsidRPr="00A47311">
        <w:rPr>
          <w:rFonts w:ascii="Times New Roman" w:hAnsi="Times New Roman" w:cs="Times New Roman"/>
          <w:color w:val="000000" w:themeColor="text1"/>
          <w:sz w:val="28"/>
          <w:szCs w:val="28"/>
        </w:rPr>
        <w:t xml:space="preserve">  спортсменов, так и музыкантов опирается на активизацию тех же структур и нейронных связей мозга, что и во время физической игры на инструменте. </w:t>
      </w:r>
    </w:p>
    <w:p w14:paraId="227BF319" w14:textId="1AAAEFCF" w:rsidR="0025186A" w:rsidRPr="00A47311" w:rsidRDefault="000205A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Однако мысленная игра музыканта – более </w:t>
      </w:r>
      <w:proofErr w:type="gramStart"/>
      <w:r w:rsidRPr="00A47311">
        <w:rPr>
          <w:rFonts w:ascii="Times New Roman" w:hAnsi="Times New Roman" w:cs="Times New Roman"/>
          <w:color w:val="000000" w:themeColor="text1"/>
          <w:sz w:val="28"/>
          <w:szCs w:val="28"/>
        </w:rPr>
        <w:t>сложный  процесс</w:t>
      </w:r>
      <w:proofErr w:type="gramEnd"/>
      <w:r w:rsidRPr="00A47311">
        <w:rPr>
          <w:rFonts w:ascii="Times New Roman" w:hAnsi="Times New Roman" w:cs="Times New Roman"/>
          <w:color w:val="000000" w:themeColor="text1"/>
          <w:sz w:val="28"/>
          <w:szCs w:val="28"/>
        </w:rPr>
        <w:t>,  поскольку  мысленная  игра  (в  отличие от мысленной отработки движений в спорте) имеет не только тренировочный, но и поисковый характер и связана с работой над художественным образом произведения, с практическим проникновением в авторский замысел, что неизбежно вскрывает этическую сторону работы  музыканта-исполнителя. </w:t>
      </w:r>
    </w:p>
    <w:p w14:paraId="0829C82C"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Теперь подробнее о </w:t>
      </w:r>
      <w:r w:rsidRPr="00A47311">
        <w:rPr>
          <w:rFonts w:ascii="Times New Roman" w:hAnsi="Times New Roman" w:cs="Times New Roman"/>
          <w:i/>
          <w:color w:val="000000" w:themeColor="text1"/>
          <w:sz w:val="28"/>
          <w:szCs w:val="28"/>
        </w:rPr>
        <w:t>внутреннем слухе</w:t>
      </w:r>
      <w:r w:rsidRPr="00A47311">
        <w:rPr>
          <w:rFonts w:ascii="Times New Roman" w:hAnsi="Times New Roman" w:cs="Times New Roman"/>
          <w:color w:val="000000" w:themeColor="text1"/>
          <w:sz w:val="28"/>
          <w:szCs w:val="28"/>
        </w:rPr>
        <w:t xml:space="preserve">. Внутренний слух - понимание музыки как особой способности к представлению и переживанию её вне опоры на внешнее звучание, способности к мысленному представлению музыкальных тонов и их классическому определению </w:t>
      </w:r>
      <w:proofErr w:type="spellStart"/>
      <w:r w:rsidRPr="00A47311">
        <w:rPr>
          <w:rFonts w:ascii="Times New Roman" w:hAnsi="Times New Roman" w:cs="Times New Roman"/>
          <w:color w:val="000000" w:themeColor="text1"/>
          <w:sz w:val="28"/>
          <w:szCs w:val="28"/>
        </w:rPr>
        <w:t>Н.А.Римского</w:t>
      </w:r>
      <w:proofErr w:type="spellEnd"/>
      <w:r w:rsidRPr="00A47311">
        <w:rPr>
          <w:rFonts w:ascii="Times New Roman" w:hAnsi="Times New Roman" w:cs="Times New Roman"/>
          <w:color w:val="000000" w:themeColor="text1"/>
          <w:sz w:val="28"/>
          <w:szCs w:val="28"/>
        </w:rPr>
        <w:t>-Корсакова.</w:t>
      </w:r>
    </w:p>
    <w:p w14:paraId="45F0FB67"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Методы (основные из них):</w:t>
      </w:r>
    </w:p>
    <w:p w14:paraId="48E979D5" w14:textId="77777777"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1. Подбор музыки по слуху (практикуемый обычно в начальный период обучения). Подбор как особый вид музыкальной деятельности исключительно полезен, поскольку со всей непреложностью требует от учащегося ясных и чётких слуховых представлений - здесь всё от слуха.</w:t>
      </w:r>
    </w:p>
    <w:p w14:paraId="3FF3AAEF" w14:textId="0BB56508"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2. Исполнение пьесы в медленном темпе, с установкой на </w:t>
      </w:r>
      <w:proofErr w:type="spellStart"/>
      <w:r w:rsidRPr="00A47311">
        <w:rPr>
          <w:rFonts w:ascii="Times New Roman" w:hAnsi="Times New Roman" w:cs="Times New Roman"/>
          <w:color w:val="000000" w:themeColor="text1"/>
          <w:sz w:val="28"/>
          <w:szCs w:val="28"/>
        </w:rPr>
        <w:t>предслышание</w:t>
      </w:r>
      <w:proofErr w:type="spellEnd"/>
      <w:r w:rsidRPr="00A47311">
        <w:rPr>
          <w:rFonts w:ascii="Times New Roman" w:hAnsi="Times New Roman" w:cs="Times New Roman"/>
          <w:color w:val="000000" w:themeColor="text1"/>
          <w:sz w:val="28"/>
          <w:szCs w:val="28"/>
        </w:rPr>
        <w:t xml:space="preserve"> (разведку слухом) последующего развёртывания музыки.</w:t>
      </w:r>
    </w:p>
    <w:p w14:paraId="01F16267" w14:textId="77777777"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3. Проигрывание музыкального произведения способом «пунктира» - одну фразу «вслух», другую «про себя», сохраняя в то же время ощущение непрерывности. Слитности движения звукового потока.</w:t>
      </w:r>
    </w:p>
    <w:p w14:paraId="2458B926" w14:textId="77777777"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lastRenderedPageBreak/>
        <w:t>4. Беззвучная игра на клавиатуре инструмента обостряет внутренний слух у учащегося.</w:t>
      </w:r>
    </w:p>
    <w:p w14:paraId="7AC3B554" w14:textId="77777777"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5. Прослушивание в записи произведения при одновременном прочитывании нотного текста.</w:t>
      </w:r>
    </w:p>
    <w:p w14:paraId="41105625" w14:textId="77777777" w:rsidR="003163DC" w:rsidRPr="00A47311" w:rsidRDefault="003163DC" w:rsidP="00813BA7">
      <w:pPr>
        <w:spacing w:line="360" w:lineRule="auto"/>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6. Мысленное проигрывание музыкального произведения (исполнение «про себя»). Учиться читать глазами нотный текст.</w:t>
      </w:r>
    </w:p>
    <w:p w14:paraId="2AC5A262"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Воспитание и развитие музыкального слуха у учащегося, является основной задачей в музыкальной педагогике, идти от слуха к движению, а не наоборот.</w:t>
      </w:r>
    </w:p>
    <w:p w14:paraId="7AF35460"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Музыкальный слух учащегося естественным образом развивается и совершенствуется в условиях соответствующего обучения.</w:t>
      </w:r>
    </w:p>
    <w:p w14:paraId="63F8F1B7"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Преподаватель должен найти и применить эффективные методические приёмы и средства, с помощью, которых при необходимости он может энергично воздействовать на этот процесс.</w:t>
      </w:r>
    </w:p>
    <w:p w14:paraId="605DE9A5" w14:textId="77777777" w:rsidR="003163DC" w:rsidRPr="00A47311" w:rsidRDefault="003163DC"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Роберт Шуман писал: «Развитие слуха </w:t>
      </w:r>
      <w:proofErr w:type="gramStart"/>
      <w:r w:rsidRPr="00A47311">
        <w:rPr>
          <w:rFonts w:ascii="Times New Roman" w:hAnsi="Times New Roman" w:cs="Times New Roman"/>
          <w:color w:val="000000" w:themeColor="text1"/>
          <w:sz w:val="28"/>
          <w:szCs w:val="28"/>
        </w:rPr>
        <w:t>- это самое важное</w:t>
      </w:r>
      <w:proofErr w:type="gramEnd"/>
      <w:r w:rsidRPr="00A47311">
        <w:rPr>
          <w:rFonts w:ascii="Times New Roman" w:hAnsi="Times New Roman" w:cs="Times New Roman"/>
          <w:color w:val="000000" w:themeColor="text1"/>
          <w:sz w:val="28"/>
          <w:szCs w:val="28"/>
        </w:rPr>
        <w:t>».</w:t>
      </w:r>
    </w:p>
    <w:p w14:paraId="0DD95BED"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Говоря о </w:t>
      </w:r>
      <w:proofErr w:type="gramStart"/>
      <w:r w:rsidR="008A77B9" w:rsidRPr="00A47311">
        <w:rPr>
          <w:rFonts w:ascii="Times New Roman" w:hAnsi="Times New Roman" w:cs="Times New Roman"/>
          <w:color w:val="000000" w:themeColor="text1"/>
          <w:sz w:val="28"/>
          <w:szCs w:val="28"/>
        </w:rPr>
        <w:t xml:space="preserve">музыкальной  </w:t>
      </w:r>
      <w:r w:rsidRPr="00A47311">
        <w:rPr>
          <w:rFonts w:ascii="Times New Roman" w:hAnsi="Times New Roman" w:cs="Times New Roman"/>
          <w:i/>
          <w:color w:val="000000" w:themeColor="text1"/>
          <w:sz w:val="28"/>
          <w:szCs w:val="28"/>
        </w:rPr>
        <w:t>памяти</w:t>
      </w:r>
      <w:proofErr w:type="gramEnd"/>
      <w:r w:rsidRPr="00A47311">
        <w:rPr>
          <w:rFonts w:ascii="Times New Roman" w:hAnsi="Times New Roman" w:cs="Times New Roman"/>
          <w:color w:val="000000" w:themeColor="text1"/>
          <w:sz w:val="28"/>
          <w:szCs w:val="28"/>
        </w:rPr>
        <w:t xml:space="preserve">, то педагог по специальности, в первую очередь, должен определить тип памяти у каждого ученика. По восприятию и запоминанию материала учеников можно подразделить на </w:t>
      </w:r>
      <w:proofErr w:type="spellStart"/>
      <w:r w:rsidRPr="00A47311">
        <w:rPr>
          <w:rFonts w:ascii="Times New Roman" w:hAnsi="Times New Roman" w:cs="Times New Roman"/>
          <w:color w:val="000000" w:themeColor="text1"/>
          <w:sz w:val="28"/>
          <w:szCs w:val="28"/>
        </w:rPr>
        <w:t>аудиалов</w:t>
      </w:r>
      <w:proofErr w:type="spellEnd"/>
      <w:r w:rsidRPr="00A47311">
        <w:rPr>
          <w:rFonts w:ascii="Times New Roman" w:hAnsi="Times New Roman" w:cs="Times New Roman"/>
          <w:color w:val="000000" w:themeColor="text1"/>
          <w:sz w:val="28"/>
          <w:szCs w:val="28"/>
        </w:rPr>
        <w:t xml:space="preserve">, </w:t>
      </w:r>
      <w:proofErr w:type="spellStart"/>
      <w:r w:rsidRPr="00A47311">
        <w:rPr>
          <w:rFonts w:ascii="Times New Roman" w:hAnsi="Times New Roman" w:cs="Times New Roman"/>
          <w:color w:val="000000" w:themeColor="text1"/>
          <w:sz w:val="28"/>
          <w:szCs w:val="28"/>
        </w:rPr>
        <w:t>визуалов</w:t>
      </w:r>
      <w:proofErr w:type="spellEnd"/>
      <w:r w:rsidRPr="00A47311">
        <w:rPr>
          <w:rFonts w:ascii="Times New Roman" w:hAnsi="Times New Roman" w:cs="Times New Roman"/>
          <w:color w:val="000000" w:themeColor="text1"/>
          <w:sz w:val="28"/>
          <w:szCs w:val="28"/>
        </w:rPr>
        <w:t xml:space="preserve"> и </w:t>
      </w:r>
      <w:proofErr w:type="spellStart"/>
      <w:r w:rsidRPr="00A47311">
        <w:rPr>
          <w:rFonts w:ascii="Times New Roman" w:hAnsi="Times New Roman" w:cs="Times New Roman"/>
          <w:color w:val="000000" w:themeColor="text1"/>
          <w:sz w:val="28"/>
          <w:szCs w:val="28"/>
        </w:rPr>
        <w:t>кинестетиков</w:t>
      </w:r>
      <w:proofErr w:type="spellEnd"/>
      <w:r w:rsidRPr="00A47311">
        <w:rPr>
          <w:rFonts w:ascii="Times New Roman" w:hAnsi="Times New Roman" w:cs="Times New Roman"/>
          <w:color w:val="000000" w:themeColor="text1"/>
          <w:sz w:val="28"/>
          <w:szCs w:val="28"/>
        </w:rPr>
        <w:t xml:space="preserve">. </w:t>
      </w:r>
    </w:p>
    <w:p w14:paraId="66A845AC"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У </w:t>
      </w:r>
      <w:proofErr w:type="spellStart"/>
      <w:r w:rsidRPr="00A47311">
        <w:rPr>
          <w:rFonts w:ascii="Times New Roman" w:hAnsi="Times New Roman" w:cs="Times New Roman"/>
          <w:color w:val="000000" w:themeColor="text1"/>
          <w:sz w:val="28"/>
          <w:szCs w:val="28"/>
        </w:rPr>
        <w:t>аудиалов</w:t>
      </w:r>
      <w:proofErr w:type="spellEnd"/>
      <w:r w:rsidRPr="00A47311">
        <w:rPr>
          <w:rFonts w:ascii="Times New Roman" w:hAnsi="Times New Roman" w:cs="Times New Roman"/>
          <w:color w:val="000000" w:themeColor="text1"/>
          <w:sz w:val="28"/>
          <w:szCs w:val="28"/>
        </w:rPr>
        <w:t xml:space="preserve"> ведущим каналом восприятия являются уши. </w:t>
      </w:r>
      <w:proofErr w:type="gramStart"/>
      <w:r w:rsidRPr="00A47311">
        <w:rPr>
          <w:rFonts w:ascii="Times New Roman" w:hAnsi="Times New Roman" w:cs="Times New Roman"/>
          <w:color w:val="000000" w:themeColor="text1"/>
          <w:sz w:val="28"/>
          <w:szCs w:val="28"/>
        </w:rPr>
        <w:t>Среди учеников ДМШ,</w:t>
      </w:r>
      <w:proofErr w:type="gramEnd"/>
      <w:r w:rsidRPr="00A47311">
        <w:rPr>
          <w:rFonts w:ascii="Times New Roman" w:hAnsi="Times New Roman" w:cs="Times New Roman"/>
          <w:color w:val="000000" w:themeColor="text1"/>
          <w:sz w:val="28"/>
          <w:szCs w:val="28"/>
        </w:rPr>
        <w:t xml:space="preserve"> ДШИ много детей с преобладанием именно звукового типа восприятия окружающего мира. Их обычно относят к разряду талантливых, поскольку для успешной музыкальной деятельности этот тип восприятия является наиболее подходящим, хотя вовсе не обязательным. С </w:t>
      </w:r>
      <w:proofErr w:type="spellStart"/>
      <w:r w:rsidRPr="00A47311">
        <w:rPr>
          <w:rFonts w:ascii="Times New Roman" w:hAnsi="Times New Roman" w:cs="Times New Roman"/>
          <w:color w:val="000000" w:themeColor="text1"/>
          <w:sz w:val="28"/>
          <w:szCs w:val="28"/>
        </w:rPr>
        <w:t>аудиалами</w:t>
      </w:r>
      <w:proofErr w:type="spellEnd"/>
      <w:r w:rsidRPr="00A47311">
        <w:rPr>
          <w:rFonts w:ascii="Times New Roman" w:hAnsi="Times New Roman" w:cs="Times New Roman"/>
          <w:color w:val="000000" w:themeColor="text1"/>
          <w:sz w:val="28"/>
          <w:szCs w:val="28"/>
        </w:rPr>
        <w:t xml:space="preserve"> реже возникают проблемы при выучивании музыкального произведения </w:t>
      </w:r>
      <w:r w:rsidRPr="00A47311">
        <w:rPr>
          <w:rFonts w:ascii="Times New Roman" w:hAnsi="Times New Roman" w:cs="Times New Roman"/>
          <w:color w:val="000000" w:themeColor="text1"/>
          <w:sz w:val="28"/>
          <w:szCs w:val="28"/>
        </w:rPr>
        <w:lastRenderedPageBreak/>
        <w:t>наизусть, так как они от природы весьма продуктивно используют запоминание музыки на слух.</w:t>
      </w:r>
    </w:p>
    <w:p w14:paraId="6085C8A0"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Ведущим способом восприятия у </w:t>
      </w:r>
      <w:proofErr w:type="spellStart"/>
      <w:r w:rsidRPr="00A47311">
        <w:rPr>
          <w:rFonts w:ascii="Times New Roman" w:hAnsi="Times New Roman" w:cs="Times New Roman"/>
          <w:color w:val="000000" w:themeColor="text1"/>
          <w:sz w:val="28"/>
          <w:szCs w:val="28"/>
        </w:rPr>
        <w:t>визуалов</w:t>
      </w:r>
      <w:proofErr w:type="spellEnd"/>
      <w:r w:rsidRPr="00A47311">
        <w:rPr>
          <w:rFonts w:ascii="Times New Roman" w:hAnsi="Times New Roman" w:cs="Times New Roman"/>
          <w:color w:val="000000" w:themeColor="text1"/>
          <w:sz w:val="28"/>
          <w:szCs w:val="28"/>
        </w:rPr>
        <w:t xml:space="preserve"> служит зрительный канал. С учеником – </w:t>
      </w:r>
      <w:proofErr w:type="spellStart"/>
      <w:r w:rsidRPr="00A47311">
        <w:rPr>
          <w:rFonts w:ascii="Times New Roman" w:hAnsi="Times New Roman" w:cs="Times New Roman"/>
          <w:color w:val="000000" w:themeColor="text1"/>
          <w:sz w:val="28"/>
          <w:szCs w:val="28"/>
        </w:rPr>
        <w:t>визуалом</w:t>
      </w:r>
      <w:proofErr w:type="spellEnd"/>
      <w:r w:rsidRPr="00A47311">
        <w:rPr>
          <w:rFonts w:ascii="Times New Roman" w:hAnsi="Times New Roman" w:cs="Times New Roman"/>
          <w:color w:val="000000" w:themeColor="text1"/>
          <w:sz w:val="28"/>
          <w:szCs w:val="28"/>
        </w:rPr>
        <w:t xml:space="preserve"> желательно нарисовать картинку по разучиваемому произведению, на которой будет изображен процесс его развертывания. На ней может быть уделено больше внимания эмоционально-образному плану (для «левополушарных» детей), либо логико-композиционному аспекту (для «правополушарных учеников»). </w:t>
      </w:r>
    </w:p>
    <w:p w14:paraId="076E869C"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Ученик-</w:t>
      </w:r>
      <w:proofErr w:type="spellStart"/>
      <w:r w:rsidRPr="00A47311">
        <w:rPr>
          <w:rFonts w:ascii="Times New Roman" w:hAnsi="Times New Roman" w:cs="Times New Roman"/>
          <w:color w:val="000000" w:themeColor="text1"/>
          <w:sz w:val="28"/>
          <w:szCs w:val="28"/>
        </w:rPr>
        <w:t>кинестетик</w:t>
      </w:r>
      <w:proofErr w:type="spellEnd"/>
      <w:r w:rsidRPr="00A47311">
        <w:rPr>
          <w:rFonts w:ascii="Times New Roman" w:hAnsi="Times New Roman" w:cs="Times New Roman"/>
          <w:color w:val="000000" w:themeColor="text1"/>
          <w:sz w:val="28"/>
          <w:szCs w:val="28"/>
        </w:rPr>
        <w:t>, как правило, воспринимает мир через прикосновения, тактильные ощущения. Именно эти дети лучше других практически реально сознают разницу между различными способами звукоизвлечения. Именно они склонны к освоению музыкального произведения моторно-</w:t>
      </w:r>
      <w:proofErr w:type="spellStart"/>
      <w:r w:rsidRPr="00A47311">
        <w:rPr>
          <w:rFonts w:ascii="Times New Roman" w:hAnsi="Times New Roman" w:cs="Times New Roman"/>
          <w:color w:val="000000" w:themeColor="text1"/>
          <w:sz w:val="28"/>
          <w:szCs w:val="28"/>
        </w:rPr>
        <w:t>мышечно</w:t>
      </w:r>
      <w:proofErr w:type="spellEnd"/>
      <w:r w:rsidRPr="00A47311">
        <w:rPr>
          <w:rFonts w:ascii="Times New Roman" w:hAnsi="Times New Roman" w:cs="Times New Roman"/>
          <w:color w:val="000000" w:themeColor="text1"/>
          <w:sz w:val="28"/>
          <w:szCs w:val="28"/>
        </w:rPr>
        <w:t xml:space="preserve">.  </w:t>
      </w:r>
    </w:p>
    <w:p w14:paraId="362EB20A"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Для того чтобы определить ведущий тип восприятия, достаточно внимательно понаблюдать за тем, каким образом ребенок выражает свои мысли в отношении какого-либо произведения, каков его словарный запас. Кроме того, косвенными признаками принадлежности к группе </w:t>
      </w:r>
      <w:proofErr w:type="spellStart"/>
      <w:r w:rsidRPr="00A47311">
        <w:rPr>
          <w:rFonts w:ascii="Times New Roman" w:hAnsi="Times New Roman" w:cs="Times New Roman"/>
          <w:color w:val="000000" w:themeColor="text1"/>
          <w:sz w:val="28"/>
          <w:szCs w:val="28"/>
        </w:rPr>
        <w:t>аудиалов</w:t>
      </w:r>
      <w:proofErr w:type="spellEnd"/>
      <w:r w:rsidRPr="00A47311">
        <w:rPr>
          <w:rFonts w:ascii="Times New Roman" w:hAnsi="Times New Roman" w:cs="Times New Roman"/>
          <w:color w:val="000000" w:themeColor="text1"/>
          <w:sz w:val="28"/>
          <w:szCs w:val="28"/>
        </w:rPr>
        <w:t xml:space="preserve">, </w:t>
      </w:r>
      <w:proofErr w:type="spellStart"/>
      <w:r w:rsidRPr="00A47311">
        <w:rPr>
          <w:rFonts w:ascii="Times New Roman" w:hAnsi="Times New Roman" w:cs="Times New Roman"/>
          <w:color w:val="000000" w:themeColor="text1"/>
          <w:sz w:val="28"/>
          <w:szCs w:val="28"/>
        </w:rPr>
        <w:t>визуалов</w:t>
      </w:r>
      <w:proofErr w:type="spellEnd"/>
      <w:r w:rsidRPr="00A47311">
        <w:rPr>
          <w:rFonts w:ascii="Times New Roman" w:hAnsi="Times New Roman" w:cs="Times New Roman"/>
          <w:color w:val="000000" w:themeColor="text1"/>
          <w:sz w:val="28"/>
          <w:szCs w:val="28"/>
        </w:rPr>
        <w:t xml:space="preserve"> и </w:t>
      </w:r>
      <w:proofErr w:type="spellStart"/>
      <w:r w:rsidRPr="00A47311">
        <w:rPr>
          <w:rFonts w:ascii="Times New Roman" w:hAnsi="Times New Roman" w:cs="Times New Roman"/>
          <w:color w:val="000000" w:themeColor="text1"/>
          <w:sz w:val="28"/>
          <w:szCs w:val="28"/>
        </w:rPr>
        <w:t>кинестетиков</w:t>
      </w:r>
      <w:proofErr w:type="spellEnd"/>
      <w:r w:rsidRPr="00A47311">
        <w:rPr>
          <w:rFonts w:ascii="Times New Roman" w:hAnsi="Times New Roman" w:cs="Times New Roman"/>
          <w:color w:val="000000" w:themeColor="text1"/>
          <w:sz w:val="28"/>
          <w:szCs w:val="28"/>
        </w:rPr>
        <w:t xml:space="preserve"> может служить манера поведения ребенка при общении. Во время разговора </w:t>
      </w:r>
      <w:proofErr w:type="spellStart"/>
      <w:r w:rsidRPr="00A47311">
        <w:rPr>
          <w:rFonts w:ascii="Times New Roman" w:hAnsi="Times New Roman" w:cs="Times New Roman"/>
          <w:color w:val="000000" w:themeColor="text1"/>
          <w:sz w:val="28"/>
          <w:szCs w:val="28"/>
        </w:rPr>
        <w:t>аудиалисты</w:t>
      </w:r>
      <w:proofErr w:type="spellEnd"/>
      <w:r w:rsidRPr="00A47311">
        <w:rPr>
          <w:rFonts w:ascii="Times New Roman" w:hAnsi="Times New Roman" w:cs="Times New Roman"/>
          <w:color w:val="000000" w:themeColor="text1"/>
          <w:sz w:val="28"/>
          <w:szCs w:val="28"/>
        </w:rPr>
        <w:t xml:space="preserve"> невольно чуть поворачиваются к собеседнику, </w:t>
      </w:r>
      <w:proofErr w:type="spellStart"/>
      <w:r w:rsidRPr="00A47311">
        <w:rPr>
          <w:rFonts w:ascii="Times New Roman" w:hAnsi="Times New Roman" w:cs="Times New Roman"/>
          <w:color w:val="000000" w:themeColor="text1"/>
          <w:sz w:val="28"/>
          <w:szCs w:val="28"/>
        </w:rPr>
        <w:t>визуалисты</w:t>
      </w:r>
      <w:proofErr w:type="spellEnd"/>
      <w:r w:rsidRPr="00A47311">
        <w:rPr>
          <w:rFonts w:ascii="Times New Roman" w:hAnsi="Times New Roman" w:cs="Times New Roman"/>
          <w:color w:val="000000" w:themeColor="text1"/>
          <w:sz w:val="28"/>
          <w:szCs w:val="28"/>
        </w:rPr>
        <w:t xml:space="preserve"> непроизвольно поднимают голову вверх, как бы представляя определенные «картинки», а </w:t>
      </w:r>
      <w:proofErr w:type="spellStart"/>
      <w:r w:rsidRPr="00A47311">
        <w:rPr>
          <w:rFonts w:ascii="Times New Roman" w:hAnsi="Times New Roman" w:cs="Times New Roman"/>
          <w:color w:val="000000" w:themeColor="text1"/>
          <w:sz w:val="28"/>
          <w:szCs w:val="28"/>
        </w:rPr>
        <w:t>кинестетики</w:t>
      </w:r>
      <w:proofErr w:type="spellEnd"/>
      <w:r w:rsidRPr="00A47311">
        <w:rPr>
          <w:rFonts w:ascii="Times New Roman" w:hAnsi="Times New Roman" w:cs="Times New Roman"/>
          <w:color w:val="000000" w:themeColor="text1"/>
          <w:sz w:val="28"/>
          <w:szCs w:val="28"/>
        </w:rPr>
        <w:t xml:space="preserve"> обычно смотрят на руки собеседника.</w:t>
      </w:r>
    </w:p>
    <w:p w14:paraId="3870F948" w14:textId="77777777" w:rsidR="00354020" w:rsidRPr="00A47311" w:rsidRDefault="00354020" w:rsidP="00813BA7">
      <w:pPr>
        <w:spacing w:line="360" w:lineRule="auto"/>
        <w:ind w:firstLine="709"/>
        <w:jc w:val="both"/>
        <w:rPr>
          <w:rFonts w:ascii="Times New Roman" w:hAnsi="Times New Roman" w:cs="Times New Roman"/>
          <w:color w:val="000000" w:themeColor="text1"/>
          <w:sz w:val="28"/>
          <w:szCs w:val="28"/>
        </w:rPr>
      </w:pPr>
    </w:p>
    <w:p w14:paraId="61181C37" w14:textId="77777777" w:rsidR="0025186A" w:rsidRPr="00A47311" w:rsidRDefault="00924A0D" w:rsidP="00813BA7">
      <w:pPr>
        <w:widowControl w:val="0"/>
        <w:pBdr>
          <w:top w:val="nil"/>
          <w:left w:val="nil"/>
          <w:bottom w:val="nil"/>
          <w:right w:val="nil"/>
          <w:between w:val="nil"/>
        </w:pBdr>
        <w:spacing w:before="153" w:line="360" w:lineRule="auto"/>
        <w:ind w:left="71" w:right="-480" w:firstLine="709"/>
        <w:jc w:val="both"/>
        <w:rPr>
          <w:rFonts w:ascii="Times New Roman" w:hAnsi="Times New Roman" w:cs="Times New Roman"/>
          <w:color w:val="000000" w:themeColor="text1"/>
          <w:sz w:val="28"/>
          <w:szCs w:val="28"/>
        </w:rPr>
      </w:pPr>
      <w:r w:rsidRPr="00A47311">
        <w:rPr>
          <w:rFonts w:ascii="Times New Roman" w:eastAsia="Arial" w:hAnsi="Times New Roman" w:cs="Times New Roman"/>
          <w:color w:val="000000" w:themeColor="text1"/>
          <w:sz w:val="28"/>
          <w:szCs w:val="28"/>
        </w:rPr>
        <w:t xml:space="preserve">Таким образом, мысленная игра </w:t>
      </w:r>
      <w:r w:rsidR="005024B9" w:rsidRPr="00A47311">
        <w:rPr>
          <w:rFonts w:ascii="Times New Roman" w:eastAsia="Arial" w:hAnsi="Times New Roman" w:cs="Times New Roman"/>
          <w:color w:val="000000" w:themeColor="text1"/>
          <w:sz w:val="28"/>
          <w:szCs w:val="28"/>
        </w:rPr>
        <w:t>требует решения ряда исполнительских задач:</w:t>
      </w:r>
      <w:r w:rsidR="0025186A" w:rsidRPr="00A47311">
        <w:rPr>
          <w:rFonts w:ascii="Times New Roman" w:eastAsia="Arial" w:hAnsi="Times New Roman" w:cs="Times New Roman"/>
          <w:color w:val="000000" w:themeColor="text1"/>
          <w:sz w:val="28"/>
          <w:szCs w:val="28"/>
        </w:rPr>
        <w:t xml:space="preserve"> </w:t>
      </w:r>
      <w:r w:rsidR="0025186A" w:rsidRPr="00A47311">
        <w:rPr>
          <w:rFonts w:ascii="Times New Roman" w:hAnsi="Times New Roman" w:cs="Times New Roman"/>
          <w:color w:val="000000" w:themeColor="text1"/>
          <w:sz w:val="28"/>
          <w:szCs w:val="28"/>
        </w:rPr>
        <w:t xml:space="preserve"> </w:t>
      </w:r>
    </w:p>
    <w:p w14:paraId="74FF5ABF" w14:textId="77777777" w:rsidR="0025186A" w:rsidRPr="00A47311" w:rsidRDefault="0025186A" w:rsidP="00813BA7">
      <w:pPr>
        <w:widowControl w:val="0"/>
        <w:pBdr>
          <w:top w:val="nil"/>
          <w:left w:val="nil"/>
          <w:bottom w:val="nil"/>
          <w:right w:val="nil"/>
          <w:between w:val="nil"/>
        </w:pBdr>
        <w:spacing w:before="153" w:line="360" w:lineRule="auto"/>
        <w:ind w:left="71" w:right="-480" w:firstLine="709"/>
        <w:jc w:val="both"/>
        <w:rPr>
          <w:rFonts w:ascii="Times New Roman" w:hAnsi="Times New Roman" w:cs="Times New Roman"/>
          <w:b/>
          <w:i/>
          <w:color w:val="000000" w:themeColor="text1"/>
          <w:sz w:val="28"/>
          <w:szCs w:val="28"/>
        </w:rPr>
      </w:pPr>
      <w:r w:rsidRPr="00A47311">
        <w:rPr>
          <w:rFonts w:ascii="Times New Roman" w:eastAsia="Arial" w:hAnsi="Times New Roman" w:cs="Times New Roman"/>
          <w:i/>
          <w:color w:val="000000" w:themeColor="text1"/>
          <w:sz w:val="28"/>
          <w:szCs w:val="28"/>
        </w:rPr>
        <w:t>Первая задача</w:t>
      </w:r>
      <w:r w:rsidRPr="00A47311">
        <w:rPr>
          <w:rFonts w:ascii="Times New Roman" w:eastAsia="Arial" w:hAnsi="Times New Roman" w:cs="Times New Roman"/>
          <w:color w:val="000000" w:themeColor="text1"/>
          <w:sz w:val="28"/>
          <w:szCs w:val="28"/>
        </w:rPr>
        <w:t xml:space="preserve"> - разбор нового произведения без инструмента. Зрительный разбор текста по </w:t>
      </w:r>
      <w:proofErr w:type="gramStart"/>
      <w:r w:rsidRPr="00A47311">
        <w:rPr>
          <w:rFonts w:ascii="Times New Roman" w:eastAsia="Arial" w:hAnsi="Times New Roman" w:cs="Times New Roman"/>
          <w:color w:val="000000" w:themeColor="text1"/>
          <w:sz w:val="28"/>
          <w:szCs w:val="28"/>
        </w:rPr>
        <w:t xml:space="preserve">нотам </w:t>
      </w:r>
      <w:r w:rsidRPr="00A47311">
        <w:rPr>
          <w:rFonts w:ascii="Times New Roman" w:hAnsi="Times New Roman" w:cs="Times New Roman"/>
          <w:b/>
          <w:i/>
          <w:color w:val="000000" w:themeColor="text1"/>
          <w:sz w:val="28"/>
          <w:szCs w:val="28"/>
        </w:rPr>
        <w:t xml:space="preserve"> </w:t>
      </w:r>
      <w:r w:rsidRPr="00A47311">
        <w:rPr>
          <w:rFonts w:ascii="Times New Roman" w:eastAsia="Arial" w:hAnsi="Times New Roman" w:cs="Times New Roman"/>
          <w:color w:val="000000" w:themeColor="text1"/>
          <w:sz w:val="28"/>
          <w:szCs w:val="28"/>
        </w:rPr>
        <w:t>без</w:t>
      </w:r>
      <w:proofErr w:type="gramEnd"/>
      <w:r w:rsidRPr="00A47311">
        <w:rPr>
          <w:rFonts w:ascii="Times New Roman" w:eastAsia="Arial" w:hAnsi="Times New Roman" w:cs="Times New Roman"/>
          <w:color w:val="000000" w:themeColor="text1"/>
          <w:sz w:val="28"/>
          <w:szCs w:val="28"/>
        </w:rPr>
        <w:t xml:space="preserve"> инструмента, анализ структуры произведения, </w:t>
      </w:r>
      <w:r w:rsidRPr="00A47311">
        <w:rPr>
          <w:rFonts w:ascii="Times New Roman" w:eastAsia="Arial" w:hAnsi="Times New Roman" w:cs="Times New Roman"/>
          <w:color w:val="000000" w:themeColor="text1"/>
          <w:sz w:val="28"/>
          <w:szCs w:val="28"/>
        </w:rPr>
        <w:lastRenderedPageBreak/>
        <w:t>работа внутренним слухом.</w:t>
      </w:r>
    </w:p>
    <w:p w14:paraId="03493964" w14:textId="77777777" w:rsidR="0025186A" w:rsidRPr="00A47311" w:rsidRDefault="0025186A" w:rsidP="00813BA7">
      <w:pPr>
        <w:widowControl w:val="0"/>
        <w:pBdr>
          <w:top w:val="nil"/>
          <w:left w:val="nil"/>
          <w:bottom w:val="nil"/>
          <w:right w:val="nil"/>
          <w:between w:val="nil"/>
        </w:pBdr>
        <w:spacing w:before="153" w:line="360" w:lineRule="auto"/>
        <w:ind w:left="71" w:right="-480" w:firstLine="709"/>
        <w:jc w:val="both"/>
        <w:rPr>
          <w:rFonts w:ascii="Times New Roman" w:hAnsi="Times New Roman" w:cs="Times New Roman"/>
          <w:b/>
          <w:i/>
          <w:color w:val="000000" w:themeColor="text1"/>
          <w:sz w:val="28"/>
          <w:szCs w:val="28"/>
        </w:rPr>
      </w:pPr>
      <w:r w:rsidRPr="00A47311">
        <w:rPr>
          <w:rFonts w:ascii="Times New Roman" w:eastAsia="Arial" w:hAnsi="Times New Roman" w:cs="Times New Roman"/>
          <w:i/>
          <w:color w:val="000000" w:themeColor="text1"/>
          <w:sz w:val="28"/>
          <w:szCs w:val="28"/>
        </w:rPr>
        <w:t>Вторая задача</w:t>
      </w:r>
      <w:r w:rsidRPr="00A47311">
        <w:rPr>
          <w:rFonts w:ascii="Times New Roman" w:eastAsia="Arial" w:hAnsi="Times New Roman" w:cs="Times New Roman"/>
          <w:color w:val="000000" w:themeColor="text1"/>
          <w:sz w:val="28"/>
          <w:szCs w:val="28"/>
        </w:rPr>
        <w:t xml:space="preserve"> - заучивание текста наизусть. «У меня сильно </w:t>
      </w:r>
      <w:proofErr w:type="gramStart"/>
      <w:r w:rsidRPr="00A47311">
        <w:rPr>
          <w:rFonts w:ascii="Times New Roman" w:eastAsia="Arial" w:hAnsi="Times New Roman" w:cs="Times New Roman"/>
          <w:color w:val="000000" w:themeColor="text1"/>
          <w:sz w:val="28"/>
          <w:szCs w:val="28"/>
        </w:rPr>
        <w:t xml:space="preserve">развита </w:t>
      </w:r>
      <w:r w:rsidRPr="00A47311">
        <w:rPr>
          <w:rFonts w:ascii="Times New Roman" w:hAnsi="Times New Roman" w:cs="Times New Roman"/>
          <w:b/>
          <w:i/>
          <w:color w:val="000000" w:themeColor="text1"/>
          <w:sz w:val="28"/>
          <w:szCs w:val="28"/>
        </w:rPr>
        <w:t xml:space="preserve"> </w:t>
      </w:r>
      <w:r w:rsidRPr="00A47311">
        <w:rPr>
          <w:rFonts w:ascii="Times New Roman" w:eastAsia="Arial" w:hAnsi="Times New Roman" w:cs="Times New Roman"/>
          <w:color w:val="000000" w:themeColor="text1"/>
          <w:sz w:val="28"/>
          <w:szCs w:val="28"/>
        </w:rPr>
        <w:t>фотографическая</w:t>
      </w:r>
      <w:proofErr w:type="gramEnd"/>
      <w:r w:rsidRPr="00A47311">
        <w:rPr>
          <w:rFonts w:ascii="Times New Roman" w:eastAsia="Arial" w:hAnsi="Times New Roman" w:cs="Times New Roman"/>
          <w:color w:val="000000" w:themeColor="text1"/>
          <w:sz w:val="28"/>
          <w:szCs w:val="28"/>
        </w:rPr>
        <w:t xml:space="preserve"> память, много запоминаю зрительно», - говорит Э. </w:t>
      </w:r>
      <w:proofErr w:type="spellStart"/>
      <w:r w:rsidRPr="00A47311">
        <w:rPr>
          <w:rFonts w:ascii="Times New Roman" w:eastAsia="Arial" w:hAnsi="Times New Roman" w:cs="Times New Roman"/>
          <w:color w:val="000000" w:themeColor="text1"/>
          <w:sz w:val="28"/>
          <w:szCs w:val="28"/>
        </w:rPr>
        <w:t>Кунц</w:t>
      </w:r>
      <w:proofErr w:type="spellEnd"/>
      <w:r w:rsidRPr="00A47311">
        <w:rPr>
          <w:rFonts w:ascii="Times New Roman" w:eastAsia="Arial" w:hAnsi="Times New Roman" w:cs="Times New Roman"/>
          <w:color w:val="000000" w:themeColor="text1"/>
          <w:sz w:val="28"/>
          <w:szCs w:val="28"/>
        </w:rPr>
        <w:t xml:space="preserve">. «Один из лучших способов запоминания нот - это визуальное видение </w:t>
      </w:r>
      <w:proofErr w:type="gramStart"/>
      <w:r w:rsidRPr="00A47311">
        <w:rPr>
          <w:rFonts w:ascii="Times New Roman" w:eastAsia="Arial" w:hAnsi="Times New Roman" w:cs="Times New Roman"/>
          <w:color w:val="000000" w:themeColor="text1"/>
          <w:sz w:val="28"/>
          <w:szCs w:val="28"/>
        </w:rPr>
        <w:t xml:space="preserve">такта, </w:t>
      </w:r>
      <w:r w:rsidRPr="00A47311">
        <w:rPr>
          <w:rFonts w:ascii="Times New Roman" w:hAnsi="Times New Roman" w:cs="Times New Roman"/>
          <w:b/>
          <w:i/>
          <w:color w:val="000000" w:themeColor="text1"/>
          <w:sz w:val="28"/>
          <w:szCs w:val="28"/>
        </w:rPr>
        <w:t xml:space="preserve"> </w:t>
      </w:r>
      <w:r w:rsidRPr="00A47311">
        <w:rPr>
          <w:rFonts w:ascii="Times New Roman" w:eastAsia="Arial" w:hAnsi="Times New Roman" w:cs="Times New Roman"/>
          <w:color w:val="000000" w:themeColor="text1"/>
          <w:sz w:val="28"/>
          <w:szCs w:val="28"/>
        </w:rPr>
        <w:t>фотографическая</w:t>
      </w:r>
      <w:proofErr w:type="gramEnd"/>
      <w:r w:rsidRPr="00A47311">
        <w:rPr>
          <w:rFonts w:ascii="Times New Roman" w:eastAsia="Arial" w:hAnsi="Times New Roman" w:cs="Times New Roman"/>
          <w:color w:val="000000" w:themeColor="text1"/>
          <w:sz w:val="28"/>
          <w:szCs w:val="28"/>
        </w:rPr>
        <w:t xml:space="preserve"> память. То есть ты визуально помнишь, где вторая часть, где какое место на какой строчке. Я помню так до сих пор </w:t>
      </w:r>
      <w:proofErr w:type="gramStart"/>
      <w:r w:rsidRPr="00A47311">
        <w:rPr>
          <w:rFonts w:ascii="Times New Roman" w:eastAsia="Arial" w:hAnsi="Times New Roman" w:cs="Times New Roman"/>
          <w:color w:val="000000" w:themeColor="text1"/>
          <w:sz w:val="28"/>
          <w:szCs w:val="28"/>
        </w:rPr>
        <w:t xml:space="preserve">любое </w:t>
      </w:r>
      <w:r w:rsidRPr="00A47311">
        <w:rPr>
          <w:rFonts w:ascii="Times New Roman" w:hAnsi="Times New Roman" w:cs="Times New Roman"/>
          <w:b/>
          <w:i/>
          <w:color w:val="000000" w:themeColor="text1"/>
          <w:sz w:val="28"/>
          <w:szCs w:val="28"/>
        </w:rPr>
        <w:t xml:space="preserve"> </w:t>
      </w:r>
      <w:r w:rsidRPr="00A47311">
        <w:rPr>
          <w:rFonts w:ascii="Times New Roman" w:eastAsia="Arial" w:hAnsi="Times New Roman" w:cs="Times New Roman"/>
          <w:color w:val="000000" w:themeColor="text1"/>
          <w:sz w:val="28"/>
          <w:szCs w:val="28"/>
        </w:rPr>
        <w:t>произведение</w:t>
      </w:r>
      <w:proofErr w:type="gramEnd"/>
      <w:r w:rsidRPr="00A47311">
        <w:rPr>
          <w:rFonts w:ascii="Times New Roman" w:eastAsia="Arial" w:hAnsi="Times New Roman" w:cs="Times New Roman"/>
          <w:color w:val="000000" w:themeColor="text1"/>
          <w:sz w:val="28"/>
          <w:szCs w:val="28"/>
        </w:rPr>
        <w:t>. Поэтому очень важно играть по одним нотам. Еще Нейгауз говорил о работе с нотами как альтернативном способе разучивания произведения - в самолете, в поезде, в машине, где бы то ни было, в гостинице, в зале, где хочешь: взял ноты - посмотрел. У тебя эта музыка начинает сразу звучать внутри. Аналогична работа с текстом у актеров - они видят текст и разучивают его таким образом»,</w:t>
      </w:r>
      <w:r w:rsidRPr="00A47311">
        <w:rPr>
          <w:rFonts w:ascii="Times New Roman" w:eastAsia="Arial" w:hAnsi="Times New Roman" w:cs="Times New Roman"/>
          <w:color w:val="000000" w:themeColor="text1"/>
          <w:sz w:val="28"/>
          <w:szCs w:val="28"/>
          <w:vertAlign w:val="superscript"/>
        </w:rPr>
        <w:t xml:space="preserve"> </w:t>
      </w:r>
      <w:r w:rsidRPr="00A47311">
        <w:rPr>
          <w:rFonts w:ascii="Times New Roman" w:eastAsia="Arial" w:hAnsi="Times New Roman" w:cs="Times New Roman"/>
          <w:color w:val="000000" w:themeColor="text1"/>
          <w:sz w:val="28"/>
          <w:szCs w:val="28"/>
        </w:rPr>
        <w:t xml:space="preserve">- делится своим опытом Д. Мацуев. </w:t>
      </w:r>
    </w:p>
    <w:p w14:paraId="2B2B694D" w14:textId="77777777" w:rsidR="0025186A" w:rsidRPr="00A47311" w:rsidRDefault="0025186A" w:rsidP="00813BA7">
      <w:pPr>
        <w:widowControl w:val="0"/>
        <w:pBdr>
          <w:top w:val="nil"/>
          <w:left w:val="nil"/>
          <w:bottom w:val="nil"/>
          <w:right w:val="nil"/>
          <w:between w:val="nil"/>
        </w:pBdr>
        <w:spacing w:before="153" w:line="360" w:lineRule="auto"/>
        <w:ind w:left="71" w:right="-475" w:firstLine="709"/>
        <w:jc w:val="both"/>
        <w:rPr>
          <w:rFonts w:ascii="Times New Roman" w:hAnsi="Times New Roman" w:cs="Times New Roman"/>
          <w:color w:val="000000" w:themeColor="text1"/>
          <w:sz w:val="28"/>
          <w:szCs w:val="28"/>
        </w:rPr>
      </w:pPr>
      <w:r w:rsidRPr="00A47311">
        <w:rPr>
          <w:rFonts w:ascii="Times New Roman" w:eastAsia="Arial" w:hAnsi="Times New Roman" w:cs="Times New Roman"/>
          <w:i/>
          <w:color w:val="000000" w:themeColor="text1"/>
          <w:sz w:val="28"/>
          <w:szCs w:val="28"/>
        </w:rPr>
        <w:t>Третья задача</w:t>
      </w:r>
      <w:r w:rsidRPr="00A47311">
        <w:rPr>
          <w:rFonts w:ascii="Times New Roman" w:eastAsia="Arial" w:hAnsi="Times New Roman" w:cs="Times New Roman"/>
          <w:color w:val="000000" w:themeColor="text1"/>
          <w:sz w:val="28"/>
          <w:szCs w:val="28"/>
        </w:rPr>
        <w:t xml:space="preserve"> - самопроверка: насколько прочно выучен материал наизусть. Если музыкант может мысленно сыграть все произведение от начала до конца, представить его звучание, «увидеть» процесс исполнения, «ощутить» его так, как если бы произведение исполнялось в реальности </w:t>
      </w:r>
      <w:proofErr w:type="gramStart"/>
      <w:r w:rsidRPr="00A47311">
        <w:rPr>
          <w:rFonts w:ascii="Times New Roman" w:eastAsia="Arial" w:hAnsi="Times New Roman" w:cs="Times New Roman"/>
          <w:color w:val="000000" w:themeColor="text1"/>
          <w:sz w:val="28"/>
          <w:szCs w:val="28"/>
        </w:rPr>
        <w:t>- значит</w:t>
      </w:r>
      <w:proofErr w:type="gramEnd"/>
      <w:r w:rsidRPr="00A47311">
        <w:rPr>
          <w:rFonts w:ascii="Times New Roman" w:eastAsia="Arial" w:hAnsi="Times New Roman" w:cs="Times New Roman"/>
          <w:color w:val="000000" w:themeColor="text1"/>
          <w:sz w:val="28"/>
          <w:szCs w:val="28"/>
        </w:rPr>
        <w:t xml:space="preserve">, себе можно доверять. Если музыкальный материал начинает «закольцовываться», заставляя мысленно возвращаться к конкретному месту, - произведение еще не выучено, требуется дополнительная работа. Такой способ самопроверки использует в своей исполнительской работе пианистка Виктория </w:t>
      </w:r>
      <w:proofErr w:type="spellStart"/>
      <w:r w:rsidRPr="00A47311">
        <w:rPr>
          <w:rFonts w:ascii="Times New Roman" w:eastAsia="Arial" w:hAnsi="Times New Roman" w:cs="Times New Roman"/>
          <w:color w:val="000000" w:themeColor="text1"/>
          <w:sz w:val="28"/>
          <w:szCs w:val="28"/>
        </w:rPr>
        <w:t>Корчинская</w:t>
      </w:r>
      <w:proofErr w:type="spellEnd"/>
      <w:r w:rsidRPr="00A47311">
        <w:rPr>
          <w:rFonts w:ascii="Times New Roman" w:eastAsia="Arial" w:hAnsi="Times New Roman" w:cs="Times New Roman"/>
          <w:color w:val="000000" w:themeColor="text1"/>
          <w:sz w:val="28"/>
          <w:szCs w:val="28"/>
        </w:rPr>
        <w:t xml:space="preserve"> Коган: «Изначально, конечно, задействуется мышечная память, но в процессе охвата произведения я подключаю мозг и стараюсь доводить каждое произведение до того, чтобы я могла его проиграть целиком в голове от начала до конца без клавиатуры. Это очень трудный и утомительный процесс. Но это тренируется. Я уверена в том, что произведение </w:t>
      </w:r>
      <w:proofErr w:type="gramStart"/>
      <w:r w:rsidRPr="00A47311">
        <w:rPr>
          <w:rFonts w:ascii="Times New Roman" w:eastAsia="Arial" w:hAnsi="Times New Roman" w:cs="Times New Roman"/>
          <w:color w:val="000000" w:themeColor="text1"/>
          <w:sz w:val="28"/>
          <w:szCs w:val="28"/>
        </w:rPr>
        <w:t>по настоящему</w:t>
      </w:r>
      <w:proofErr w:type="gramEnd"/>
      <w:r w:rsidRPr="00A47311">
        <w:rPr>
          <w:rFonts w:ascii="Times New Roman" w:eastAsia="Arial" w:hAnsi="Times New Roman" w:cs="Times New Roman"/>
          <w:color w:val="000000" w:themeColor="text1"/>
          <w:sz w:val="28"/>
          <w:szCs w:val="28"/>
        </w:rPr>
        <w:t xml:space="preserve"> выучено только тогда, когда смогу мысленно сыграть его от начала до конца без инструмента. Это гарантия надежности, теперь я могу смело исполнять его на сцене». Об этом же говорит Яков </w:t>
      </w:r>
      <w:proofErr w:type="spellStart"/>
      <w:r w:rsidRPr="00A47311">
        <w:rPr>
          <w:rFonts w:ascii="Times New Roman" w:eastAsia="Arial" w:hAnsi="Times New Roman" w:cs="Times New Roman"/>
          <w:color w:val="000000" w:themeColor="text1"/>
          <w:sz w:val="28"/>
          <w:szCs w:val="28"/>
        </w:rPr>
        <w:t>Кацнельсон</w:t>
      </w:r>
      <w:proofErr w:type="spellEnd"/>
      <w:r w:rsidRPr="00A47311">
        <w:rPr>
          <w:rFonts w:ascii="Times New Roman" w:eastAsia="Arial" w:hAnsi="Times New Roman" w:cs="Times New Roman"/>
          <w:color w:val="000000" w:themeColor="text1"/>
          <w:sz w:val="28"/>
          <w:szCs w:val="28"/>
        </w:rPr>
        <w:t xml:space="preserve">: «Мысленная игра </w:t>
      </w:r>
      <w:proofErr w:type="gramStart"/>
      <w:r w:rsidRPr="00A47311">
        <w:rPr>
          <w:rFonts w:ascii="Times New Roman" w:eastAsia="Arial" w:hAnsi="Times New Roman" w:cs="Times New Roman"/>
          <w:color w:val="000000" w:themeColor="text1"/>
          <w:sz w:val="28"/>
          <w:szCs w:val="28"/>
        </w:rPr>
        <w:t>- это</w:t>
      </w:r>
      <w:proofErr w:type="gramEnd"/>
      <w:r w:rsidRPr="00A47311">
        <w:rPr>
          <w:rFonts w:ascii="Times New Roman" w:eastAsia="Arial" w:hAnsi="Times New Roman" w:cs="Times New Roman"/>
          <w:color w:val="000000" w:themeColor="text1"/>
          <w:sz w:val="28"/>
          <w:szCs w:val="28"/>
        </w:rPr>
        <w:t xml:space="preserve"> неотъемлемая часть работы пианиста. Я знаю, что хорошо выучил произведение, когда могу его мысленно </w:t>
      </w:r>
      <w:r w:rsidRPr="00A47311">
        <w:rPr>
          <w:rFonts w:ascii="Times New Roman" w:eastAsia="Arial" w:hAnsi="Times New Roman" w:cs="Times New Roman"/>
          <w:color w:val="000000" w:themeColor="text1"/>
          <w:sz w:val="28"/>
          <w:szCs w:val="28"/>
        </w:rPr>
        <w:lastRenderedPageBreak/>
        <w:t xml:space="preserve">сыграть от начала до конца. При этом если произведение еще «сырое», то, пытаясь сыграть его мысленно, просто остановишься и не можешь ничего сделать». </w:t>
      </w:r>
    </w:p>
    <w:p w14:paraId="3B737CC0" w14:textId="195F241E" w:rsidR="0025186A" w:rsidRPr="00A47311" w:rsidRDefault="0025186A" w:rsidP="00813BA7">
      <w:pPr>
        <w:widowControl w:val="0"/>
        <w:pBdr>
          <w:top w:val="nil"/>
          <w:left w:val="nil"/>
          <w:bottom w:val="nil"/>
          <w:right w:val="nil"/>
          <w:between w:val="nil"/>
        </w:pBdr>
        <w:spacing w:before="158" w:line="360" w:lineRule="auto"/>
        <w:ind w:left="71" w:right="-480" w:firstLine="709"/>
        <w:jc w:val="both"/>
        <w:rPr>
          <w:rFonts w:ascii="Times New Roman" w:hAnsi="Times New Roman" w:cs="Times New Roman"/>
          <w:color w:val="000000" w:themeColor="text1"/>
          <w:sz w:val="28"/>
          <w:szCs w:val="28"/>
        </w:rPr>
      </w:pPr>
      <w:r w:rsidRPr="00A47311">
        <w:rPr>
          <w:rFonts w:ascii="Times New Roman" w:eastAsia="Arial" w:hAnsi="Times New Roman" w:cs="Times New Roman"/>
          <w:i/>
          <w:color w:val="000000" w:themeColor="text1"/>
          <w:sz w:val="28"/>
          <w:szCs w:val="28"/>
        </w:rPr>
        <w:t>Четвертая задача</w:t>
      </w:r>
      <w:r w:rsidRPr="00A47311">
        <w:rPr>
          <w:rFonts w:ascii="Times New Roman" w:eastAsia="Arial" w:hAnsi="Times New Roman" w:cs="Times New Roman"/>
          <w:color w:val="000000" w:themeColor="text1"/>
          <w:sz w:val="28"/>
          <w:szCs w:val="28"/>
        </w:rPr>
        <w:t xml:space="preserve"> - работа над концепцией и над художественным образом произведения. Исполнитель выходит на уровень работы над концепцией произведения тогда, когда уже достаточно хорошо знает произведение (знание текста, техническое владение материалом). Мысленные пробы темпов, соотношения частей произведения, агогики и динамики, тембрового звучания, продумывание исполнительских движений и эмоциональной драматургии произведения, поиски новых смысловых поворотов </w:t>
      </w:r>
      <w:r w:rsidR="00C80DB8" w:rsidRPr="00A47311">
        <w:rPr>
          <w:rFonts w:ascii="Times New Roman" w:eastAsia="Arial" w:hAnsi="Times New Roman" w:cs="Times New Roman"/>
          <w:color w:val="000000" w:themeColor="text1"/>
          <w:sz w:val="28"/>
          <w:szCs w:val="28"/>
        </w:rPr>
        <w:t>— все это</w:t>
      </w:r>
      <w:r w:rsidRPr="00A47311">
        <w:rPr>
          <w:rFonts w:ascii="Times New Roman" w:eastAsia="Arial" w:hAnsi="Times New Roman" w:cs="Times New Roman"/>
          <w:color w:val="000000" w:themeColor="text1"/>
          <w:sz w:val="28"/>
          <w:szCs w:val="28"/>
        </w:rPr>
        <w:t xml:space="preserve"> музыкант может отрабатывать мысленно, не будучи привязанным к инструменту. </w:t>
      </w:r>
    </w:p>
    <w:p w14:paraId="5885B10F" w14:textId="77777777" w:rsidR="00A47311" w:rsidRDefault="0025186A"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eastAsia="Arial" w:hAnsi="Times New Roman" w:cs="Times New Roman"/>
          <w:color w:val="000000" w:themeColor="text1"/>
          <w:sz w:val="28"/>
          <w:szCs w:val="28"/>
        </w:rPr>
        <w:t>Эта работа не прекращается и тогда, когда музыкант покидает инструмент. Музыка живет во внутреннем звучании, мысленная работа продолжается - сознательно и бессознательно, иногда даже во сне! Именно во время таких раздумий, мысленных «прокручиваний» произведения, к музыканту приходят новые идеи, решения, находки. И чем активнее исполнительская деятельность, тем ярче и интенсивнее происходит мысленная работа над образом произведения</w:t>
      </w:r>
      <w:r w:rsidR="005024B9" w:rsidRPr="00A47311">
        <w:rPr>
          <w:rFonts w:ascii="Times New Roman" w:eastAsia="Arial" w:hAnsi="Times New Roman" w:cs="Times New Roman"/>
          <w:color w:val="000000" w:themeColor="text1"/>
          <w:sz w:val="28"/>
          <w:szCs w:val="28"/>
        </w:rPr>
        <w:t>.</w:t>
      </w:r>
    </w:p>
    <w:p w14:paraId="1BE66817" w14:textId="5FD06B0A" w:rsidR="00A47311" w:rsidRDefault="00756BC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 не могу не вспомнить</w:t>
      </w:r>
      <w:r w:rsidR="00163FEF">
        <w:rPr>
          <w:rFonts w:ascii="Times New Roman" w:hAnsi="Times New Roman" w:cs="Times New Roman"/>
          <w:color w:val="000000" w:themeColor="text1"/>
          <w:sz w:val="28"/>
          <w:szCs w:val="28"/>
        </w:rPr>
        <w:t xml:space="preserve"> о Вере </w:t>
      </w:r>
      <w:proofErr w:type="spellStart"/>
      <w:r w:rsidR="00163FEF">
        <w:rPr>
          <w:rFonts w:ascii="Times New Roman" w:hAnsi="Times New Roman" w:cs="Times New Roman"/>
          <w:color w:val="000000" w:themeColor="text1"/>
          <w:sz w:val="28"/>
          <w:szCs w:val="28"/>
        </w:rPr>
        <w:t>Лоттер</w:t>
      </w:r>
      <w:proofErr w:type="spellEnd"/>
      <w:r w:rsidR="00163FEF">
        <w:rPr>
          <w:rFonts w:ascii="Times New Roman" w:hAnsi="Times New Roman" w:cs="Times New Roman"/>
          <w:color w:val="000000" w:themeColor="text1"/>
          <w:sz w:val="28"/>
          <w:szCs w:val="28"/>
        </w:rPr>
        <w:t>, для которой в очень непростой период ее жи</w:t>
      </w:r>
      <w:r w:rsidR="000178AA">
        <w:rPr>
          <w:rFonts w:ascii="Times New Roman" w:hAnsi="Times New Roman" w:cs="Times New Roman"/>
          <w:color w:val="000000" w:themeColor="text1"/>
          <w:sz w:val="28"/>
          <w:szCs w:val="28"/>
        </w:rPr>
        <w:t xml:space="preserve">зни, </w:t>
      </w:r>
      <w:r w:rsidR="00163FEF">
        <w:rPr>
          <w:rFonts w:ascii="Times New Roman" w:hAnsi="Times New Roman" w:cs="Times New Roman"/>
          <w:color w:val="000000" w:themeColor="text1"/>
          <w:sz w:val="28"/>
          <w:szCs w:val="28"/>
        </w:rPr>
        <w:t>мысленная игра стала</w:t>
      </w:r>
      <w:r w:rsidR="00713436">
        <w:rPr>
          <w:rFonts w:ascii="Times New Roman" w:hAnsi="Times New Roman" w:cs="Times New Roman"/>
          <w:color w:val="000000" w:themeColor="text1"/>
          <w:sz w:val="28"/>
          <w:szCs w:val="28"/>
        </w:rPr>
        <w:t>-</w:t>
      </w:r>
      <w:r w:rsidR="00163FEF">
        <w:rPr>
          <w:rFonts w:ascii="Times New Roman" w:hAnsi="Times New Roman" w:cs="Times New Roman"/>
          <w:color w:val="000000" w:themeColor="text1"/>
          <w:sz w:val="28"/>
          <w:szCs w:val="28"/>
        </w:rPr>
        <w:t xml:space="preserve"> вынужденной и в </w:t>
      </w:r>
      <w:proofErr w:type="gramStart"/>
      <w:r w:rsidR="00163FEF">
        <w:rPr>
          <w:rFonts w:ascii="Times New Roman" w:hAnsi="Times New Roman" w:cs="Times New Roman"/>
          <w:color w:val="000000" w:themeColor="text1"/>
          <w:sz w:val="28"/>
          <w:szCs w:val="28"/>
        </w:rPr>
        <w:t xml:space="preserve">какой </w:t>
      </w:r>
      <w:r w:rsidR="00713436">
        <w:rPr>
          <w:rFonts w:ascii="Times New Roman" w:hAnsi="Times New Roman" w:cs="Times New Roman"/>
          <w:color w:val="000000" w:themeColor="text1"/>
          <w:sz w:val="28"/>
          <w:szCs w:val="28"/>
        </w:rPr>
        <w:t>-</w:t>
      </w:r>
      <w:r w:rsidR="00163FEF">
        <w:rPr>
          <w:rFonts w:ascii="Times New Roman" w:hAnsi="Times New Roman" w:cs="Times New Roman"/>
          <w:color w:val="000000" w:themeColor="text1"/>
          <w:sz w:val="28"/>
          <w:szCs w:val="28"/>
        </w:rPr>
        <w:t>то</w:t>
      </w:r>
      <w:proofErr w:type="gramEnd"/>
      <w:r w:rsidR="00163FEF">
        <w:rPr>
          <w:rFonts w:ascii="Times New Roman" w:hAnsi="Times New Roman" w:cs="Times New Roman"/>
          <w:color w:val="000000" w:themeColor="text1"/>
          <w:sz w:val="28"/>
          <w:szCs w:val="28"/>
        </w:rPr>
        <w:t xml:space="preserve"> степени помогла ей выжить.</w:t>
      </w:r>
    </w:p>
    <w:p w14:paraId="7133F373" w14:textId="195D6B34"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В </w:t>
      </w:r>
      <w:r w:rsidR="00813BA7" w:rsidRPr="00A47311">
        <w:rPr>
          <w:rFonts w:ascii="Times New Roman" w:hAnsi="Times New Roman" w:cs="Times New Roman"/>
          <w:color w:val="000000" w:themeColor="text1"/>
          <w:sz w:val="28"/>
          <w:szCs w:val="28"/>
        </w:rPr>
        <w:t>лагере</w:t>
      </w:r>
      <w:r w:rsidRPr="00A47311">
        <w:rPr>
          <w:rFonts w:ascii="Times New Roman" w:hAnsi="Times New Roman" w:cs="Times New Roman"/>
          <w:color w:val="000000" w:themeColor="text1"/>
          <w:sz w:val="28"/>
          <w:szCs w:val="28"/>
        </w:rPr>
        <w:t xml:space="preserve"> зэки </w:t>
      </w:r>
      <w:r w:rsidR="00813BA7" w:rsidRPr="00A47311">
        <w:rPr>
          <w:rFonts w:ascii="Times New Roman" w:hAnsi="Times New Roman" w:cs="Times New Roman"/>
          <w:color w:val="000000" w:themeColor="text1"/>
          <w:sz w:val="28"/>
          <w:szCs w:val="28"/>
        </w:rPr>
        <w:t>кухонным</w:t>
      </w:r>
      <w:r w:rsidRPr="00A47311">
        <w:rPr>
          <w:rFonts w:ascii="Times New Roman" w:hAnsi="Times New Roman" w:cs="Times New Roman"/>
          <w:color w:val="000000" w:themeColor="text1"/>
          <w:sz w:val="28"/>
          <w:szCs w:val="28"/>
        </w:rPr>
        <w:t xml:space="preserve"> ножом </w:t>
      </w:r>
      <w:r w:rsidR="00813BA7" w:rsidRPr="00A47311">
        <w:rPr>
          <w:rFonts w:ascii="Times New Roman" w:hAnsi="Times New Roman" w:cs="Times New Roman"/>
          <w:color w:val="000000" w:themeColor="text1"/>
          <w:sz w:val="28"/>
          <w:szCs w:val="28"/>
        </w:rPr>
        <w:t>вырезали</w:t>
      </w:r>
      <w:r w:rsidRPr="00A47311">
        <w:rPr>
          <w:rFonts w:ascii="Times New Roman" w:hAnsi="Times New Roman" w:cs="Times New Roman"/>
          <w:color w:val="000000" w:themeColor="text1"/>
          <w:sz w:val="28"/>
          <w:szCs w:val="28"/>
        </w:rPr>
        <w:t xml:space="preserve"> для нее на </w:t>
      </w:r>
      <w:r w:rsidR="00813BA7" w:rsidRPr="00A47311">
        <w:rPr>
          <w:rFonts w:ascii="Times New Roman" w:hAnsi="Times New Roman" w:cs="Times New Roman"/>
          <w:color w:val="000000" w:themeColor="text1"/>
          <w:sz w:val="28"/>
          <w:szCs w:val="28"/>
        </w:rPr>
        <w:t>нарах</w:t>
      </w:r>
      <w:r w:rsidRPr="00A47311">
        <w:rPr>
          <w:rFonts w:ascii="Times New Roman" w:hAnsi="Times New Roman" w:cs="Times New Roman"/>
          <w:color w:val="000000" w:themeColor="text1"/>
          <w:sz w:val="28"/>
          <w:szCs w:val="28"/>
        </w:rPr>
        <w:t xml:space="preserve"> </w:t>
      </w:r>
      <w:r w:rsidR="00813BA7" w:rsidRPr="00A47311">
        <w:rPr>
          <w:rFonts w:ascii="Times New Roman" w:hAnsi="Times New Roman" w:cs="Times New Roman"/>
          <w:color w:val="000000" w:themeColor="text1"/>
          <w:sz w:val="28"/>
          <w:szCs w:val="28"/>
        </w:rPr>
        <w:t>фортепианную</w:t>
      </w:r>
      <w:r w:rsidRPr="00A47311">
        <w:rPr>
          <w:rFonts w:ascii="Times New Roman" w:hAnsi="Times New Roman" w:cs="Times New Roman"/>
          <w:color w:val="000000" w:themeColor="text1"/>
          <w:sz w:val="28"/>
          <w:szCs w:val="28"/>
        </w:rPr>
        <w:t xml:space="preserve"> клавиатуру. И она по </w:t>
      </w:r>
      <w:r w:rsidR="00813BA7" w:rsidRPr="00A47311">
        <w:rPr>
          <w:rFonts w:ascii="Times New Roman" w:hAnsi="Times New Roman" w:cs="Times New Roman"/>
          <w:color w:val="000000" w:themeColor="text1"/>
          <w:sz w:val="28"/>
          <w:szCs w:val="28"/>
        </w:rPr>
        <w:t>ночам</w:t>
      </w:r>
      <w:r w:rsidRPr="00A47311">
        <w:rPr>
          <w:rFonts w:ascii="Times New Roman" w:hAnsi="Times New Roman" w:cs="Times New Roman"/>
          <w:color w:val="000000" w:themeColor="text1"/>
          <w:sz w:val="28"/>
          <w:szCs w:val="28"/>
        </w:rPr>
        <w:t xml:space="preserve"> играла на </w:t>
      </w:r>
      <w:r w:rsidR="00813BA7" w:rsidRPr="00A47311">
        <w:rPr>
          <w:rFonts w:ascii="Times New Roman" w:hAnsi="Times New Roman" w:cs="Times New Roman"/>
          <w:color w:val="000000" w:themeColor="text1"/>
          <w:sz w:val="28"/>
          <w:szCs w:val="28"/>
        </w:rPr>
        <w:t>этом</w:t>
      </w:r>
      <w:r w:rsidRPr="00A47311">
        <w:rPr>
          <w:rFonts w:ascii="Times New Roman" w:hAnsi="Times New Roman" w:cs="Times New Roman"/>
          <w:color w:val="000000" w:themeColor="text1"/>
          <w:sz w:val="28"/>
          <w:szCs w:val="28"/>
        </w:rPr>
        <w:t xml:space="preserve"> </w:t>
      </w:r>
      <w:r w:rsidR="00813BA7" w:rsidRPr="00A47311">
        <w:rPr>
          <w:rFonts w:ascii="Times New Roman" w:hAnsi="Times New Roman" w:cs="Times New Roman"/>
          <w:color w:val="000000" w:themeColor="text1"/>
          <w:sz w:val="28"/>
          <w:szCs w:val="28"/>
        </w:rPr>
        <w:t>безмолвном</w:t>
      </w:r>
      <w:r w:rsidRPr="00A47311">
        <w:rPr>
          <w:rFonts w:ascii="Times New Roman" w:hAnsi="Times New Roman" w:cs="Times New Roman"/>
          <w:color w:val="000000" w:themeColor="text1"/>
          <w:sz w:val="28"/>
          <w:szCs w:val="28"/>
        </w:rPr>
        <w:t xml:space="preserve"> инструменте Баха, Бетховена, Шопена. Женщины из барака уверяли </w:t>
      </w:r>
      <w:r w:rsidR="00813BA7" w:rsidRPr="00A47311">
        <w:rPr>
          <w:rFonts w:ascii="Times New Roman" w:hAnsi="Times New Roman" w:cs="Times New Roman"/>
          <w:color w:val="000000" w:themeColor="text1"/>
          <w:sz w:val="28"/>
          <w:szCs w:val="28"/>
        </w:rPr>
        <w:t>потом</w:t>
      </w:r>
      <w:r w:rsidRPr="00A47311">
        <w:rPr>
          <w:rFonts w:ascii="Times New Roman" w:hAnsi="Times New Roman" w:cs="Times New Roman"/>
          <w:color w:val="000000" w:themeColor="text1"/>
          <w:sz w:val="28"/>
          <w:szCs w:val="28"/>
        </w:rPr>
        <w:t xml:space="preserve">, что слышали эту беззвучную музыку, просто следя за ее </w:t>
      </w:r>
      <w:r w:rsidR="00813BA7" w:rsidRPr="00A47311">
        <w:rPr>
          <w:rFonts w:ascii="Times New Roman" w:hAnsi="Times New Roman" w:cs="Times New Roman"/>
          <w:color w:val="000000" w:themeColor="text1"/>
          <w:sz w:val="28"/>
          <w:szCs w:val="28"/>
        </w:rPr>
        <w:t>искорёженными</w:t>
      </w:r>
      <w:r w:rsidRPr="00A47311">
        <w:rPr>
          <w:rFonts w:ascii="Times New Roman" w:hAnsi="Times New Roman" w:cs="Times New Roman"/>
          <w:color w:val="000000" w:themeColor="text1"/>
          <w:sz w:val="28"/>
          <w:szCs w:val="28"/>
        </w:rPr>
        <w:t xml:space="preserve"> работой на лесоповале пальцами и лицом.</w:t>
      </w:r>
    </w:p>
    <w:p w14:paraId="77BC8FFC" w14:textId="4630084F"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Дочь француза и испанки — преподавателей Парижского университета Сорбонна, Вера </w:t>
      </w:r>
      <w:proofErr w:type="spellStart"/>
      <w:r w:rsidRPr="00A47311">
        <w:rPr>
          <w:rFonts w:ascii="Times New Roman" w:hAnsi="Times New Roman" w:cs="Times New Roman"/>
          <w:color w:val="000000" w:themeColor="text1"/>
          <w:sz w:val="28"/>
          <w:szCs w:val="28"/>
        </w:rPr>
        <w:t>Лотар</w:t>
      </w:r>
      <w:proofErr w:type="spellEnd"/>
      <w:r w:rsidRPr="00A47311">
        <w:rPr>
          <w:rFonts w:ascii="Times New Roman" w:hAnsi="Times New Roman" w:cs="Times New Roman"/>
          <w:color w:val="000000" w:themeColor="text1"/>
          <w:sz w:val="28"/>
          <w:szCs w:val="28"/>
        </w:rPr>
        <w:t xml:space="preserve"> училась в Париже у Альфреда </w:t>
      </w:r>
      <w:proofErr w:type="spellStart"/>
      <w:r w:rsidRPr="00A47311">
        <w:rPr>
          <w:rFonts w:ascii="Times New Roman" w:hAnsi="Times New Roman" w:cs="Times New Roman"/>
          <w:color w:val="000000" w:themeColor="text1"/>
          <w:sz w:val="28"/>
          <w:szCs w:val="28"/>
        </w:rPr>
        <w:t>Корто</w:t>
      </w:r>
      <w:proofErr w:type="spellEnd"/>
      <w:r w:rsidRPr="00A47311">
        <w:rPr>
          <w:rFonts w:ascii="Times New Roman" w:hAnsi="Times New Roman" w:cs="Times New Roman"/>
          <w:color w:val="000000" w:themeColor="text1"/>
          <w:sz w:val="28"/>
          <w:szCs w:val="28"/>
        </w:rPr>
        <w:t xml:space="preserve">, затем в Венской </w:t>
      </w:r>
      <w:r w:rsidRPr="00A47311">
        <w:rPr>
          <w:rFonts w:ascii="Times New Roman" w:hAnsi="Times New Roman" w:cs="Times New Roman"/>
          <w:color w:val="000000" w:themeColor="text1"/>
          <w:sz w:val="28"/>
          <w:szCs w:val="28"/>
        </w:rPr>
        <w:lastRenderedPageBreak/>
        <w:t>академии музыки. В 12 лет дебютировала с оркестром под руководством великого Артуро Тосканини.</w:t>
      </w:r>
    </w:p>
    <w:p w14:paraId="6CF28F1A" w14:textId="3BBB93D1"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Будучи уже известной пианисткой, дававшей сольные концерты во многих странах мира, вышла замуж за советского инженера Владимира Шевченко и в 1938 году приехала с ним в СССР. Вскоре Владимир Шевченко был арестован. Вера кинулась в НКВД и стала кричать, путая русские слова и французские, что муж ее — замечательный честный человек, патриот, а если они этого не понимают, то они дураки, идиоты, фашисты и берите тогда и меня… Они и взяли. И будет Вера </w:t>
      </w:r>
      <w:proofErr w:type="spellStart"/>
      <w:r w:rsidRPr="00A47311">
        <w:rPr>
          <w:rFonts w:ascii="Times New Roman" w:hAnsi="Times New Roman" w:cs="Times New Roman"/>
          <w:color w:val="000000" w:themeColor="text1"/>
          <w:sz w:val="28"/>
          <w:szCs w:val="28"/>
        </w:rPr>
        <w:t>Лотар</w:t>
      </w:r>
      <w:proofErr w:type="spellEnd"/>
      <w:r w:rsidRPr="00A47311">
        <w:rPr>
          <w:rFonts w:ascii="Times New Roman" w:hAnsi="Times New Roman" w:cs="Times New Roman"/>
          <w:color w:val="000000" w:themeColor="text1"/>
          <w:sz w:val="28"/>
          <w:szCs w:val="28"/>
        </w:rPr>
        <w:t>-Шевченко тринадцать лет валить лес. Узнает о смерти мужа в лагере и двух детей в блокадном Ленинграде.</w:t>
      </w:r>
    </w:p>
    <w:p w14:paraId="3E132F18" w14:textId="38CA5BC9"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Освободилась в Нижнем Тагиле. И прямо с вокзала в драной лагерной телогрейке из последних сил бежала поздним вечером в музыкальную школу, дико стучала в двери, умоляя о «разрешении подойти к роялю» чтобы «играть концерт</w:t>
      </w:r>
      <w:r w:rsidR="00C80DB8">
        <w:rPr>
          <w:rFonts w:ascii="Times New Roman" w:hAnsi="Times New Roman" w:cs="Times New Roman"/>
          <w:color w:val="000000" w:themeColor="text1"/>
          <w:sz w:val="28"/>
          <w:szCs w:val="28"/>
        </w:rPr>
        <w:t>».</w:t>
      </w:r>
    </w:p>
    <w:p w14:paraId="57BF3CA6" w14:textId="4D85E38D"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 xml:space="preserve">Ей разрешили. У закрытой двери, не смея зайти, рыдали навзрыд педагоги. Было же понятно, откуда она прибежала в драной телогрейке. Играла почти всю ночь. И заснула за инструментом. Потом, смеясь, рассказывала: «А проснулась я уже преподавателем той школы». Последние шестнадцать лет своей жизни Вера </w:t>
      </w:r>
      <w:proofErr w:type="spellStart"/>
      <w:r w:rsidRPr="00A47311">
        <w:rPr>
          <w:rFonts w:ascii="Times New Roman" w:hAnsi="Times New Roman" w:cs="Times New Roman"/>
          <w:color w:val="000000" w:themeColor="text1"/>
          <w:sz w:val="28"/>
          <w:szCs w:val="28"/>
        </w:rPr>
        <w:t>Лотар</w:t>
      </w:r>
      <w:proofErr w:type="spellEnd"/>
      <w:r w:rsidRPr="00A47311">
        <w:rPr>
          <w:rFonts w:ascii="Times New Roman" w:hAnsi="Times New Roman" w:cs="Times New Roman"/>
          <w:color w:val="000000" w:themeColor="text1"/>
          <w:sz w:val="28"/>
          <w:szCs w:val="28"/>
        </w:rPr>
        <w:t>-Шевченко жила в Академгородке под Новосибирском.</w:t>
      </w:r>
    </w:p>
    <w:p w14:paraId="69B577FF" w14:textId="09E26694"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Она не просто восстановится после лагеря как музыкант, но и начнет активную гастрольную деятельность. На ее концерты билеты в первый ряд не продавали. Места здесь предназначались для тех, с кем разделила она страшные лагерные годы. Пришел — значит, жив.</w:t>
      </w:r>
    </w:p>
    <w:p w14:paraId="57E7995D" w14:textId="7A3CCF1C" w:rsidR="00A47311" w:rsidRPr="00A47311"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t>Пальцы у Веры Августовны до конца жизни были красные, корявые, узловатые, гнутые, изуродованные артритом. И еще — неправильно сросшиеся после того, как их на допросах переломал («не спеша, смакуя каждый удар, рукоятью пистолета») старший следователь, капитан Алтухов. Фамилию эту она помнила потом всю жизнь и никогда его не простила...</w:t>
      </w:r>
    </w:p>
    <w:p w14:paraId="03865D1F" w14:textId="77777777" w:rsidR="00C80DB8" w:rsidRDefault="00A47311"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r w:rsidRPr="00A47311">
        <w:rPr>
          <w:rFonts w:ascii="Times New Roman" w:hAnsi="Times New Roman" w:cs="Times New Roman"/>
          <w:color w:val="000000" w:themeColor="text1"/>
          <w:sz w:val="28"/>
          <w:szCs w:val="28"/>
        </w:rPr>
        <w:lastRenderedPageBreak/>
        <w:t xml:space="preserve">Вера </w:t>
      </w:r>
      <w:proofErr w:type="spellStart"/>
      <w:r w:rsidRPr="00A47311">
        <w:rPr>
          <w:rFonts w:ascii="Times New Roman" w:hAnsi="Times New Roman" w:cs="Times New Roman"/>
          <w:color w:val="000000" w:themeColor="text1"/>
          <w:sz w:val="28"/>
          <w:szCs w:val="28"/>
        </w:rPr>
        <w:t>Лотар</w:t>
      </w:r>
      <w:proofErr w:type="spellEnd"/>
      <w:r w:rsidRPr="00A47311">
        <w:rPr>
          <w:rFonts w:ascii="Times New Roman" w:hAnsi="Times New Roman" w:cs="Times New Roman"/>
          <w:color w:val="000000" w:themeColor="text1"/>
          <w:sz w:val="28"/>
          <w:szCs w:val="28"/>
        </w:rPr>
        <w:t>-Шевченко скончалась в 1982 году в Новосибирском Академгородке. На её могиле выбита её собственная фраза: «Жизнь, в которой есть Бах, благословенна.»</w:t>
      </w:r>
    </w:p>
    <w:p w14:paraId="5AABC3FD" w14:textId="77777777" w:rsidR="00C80DB8" w:rsidRDefault="00C80DB8" w:rsidP="00813BA7">
      <w:pPr>
        <w:widowControl w:val="0"/>
        <w:pBdr>
          <w:top w:val="nil"/>
          <w:left w:val="nil"/>
          <w:bottom w:val="nil"/>
          <w:right w:val="nil"/>
          <w:between w:val="nil"/>
        </w:pBdr>
        <w:spacing w:before="158" w:line="360" w:lineRule="auto"/>
        <w:ind w:left="71" w:right="-475" w:firstLine="709"/>
        <w:jc w:val="both"/>
        <w:rPr>
          <w:rFonts w:ascii="Times New Roman" w:hAnsi="Times New Roman" w:cs="Times New Roman"/>
          <w:color w:val="000000" w:themeColor="text1"/>
          <w:sz w:val="28"/>
          <w:szCs w:val="28"/>
        </w:rPr>
      </w:pPr>
    </w:p>
    <w:p w14:paraId="25758544" w14:textId="45DF8DC1" w:rsidR="00C80DB8" w:rsidRPr="00C80DB8" w:rsidRDefault="00C80DB8" w:rsidP="00813BA7">
      <w:pPr>
        <w:widowControl w:val="0"/>
        <w:pBdr>
          <w:top w:val="nil"/>
          <w:left w:val="nil"/>
          <w:bottom w:val="nil"/>
          <w:right w:val="nil"/>
          <w:between w:val="nil"/>
        </w:pBdr>
        <w:spacing w:before="158" w:line="360" w:lineRule="auto"/>
        <w:ind w:left="71" w:right="-475" w:firstLine="709"/>
        <w:jc w:val="center"/>
        <w:rPr>
          <w:rFonts w:ascii="Times New Roman" w:hAnsi="Times New Roman" w:cs="Times New Roman"/>
          <w:color w:val="000000" w:themeColor="text1"/>
          <w:sz w:val="28"/>
          <w:szCs w:val="28"/>
        </w:rPr>
      </w:pPr>
      <w:r w:rsidRPr="00C80DB8">
        <w:rPr>
          <w:rFonts w:ascii="Times New Roman" w:hAnsi="Times New Roman" w:cs="Times New Roman"/>
          <w:color w:val="000000" w:themeColor="text1"/>
          <w:sz w:val="28"/>
          <w:szCs w:val="28"/>
        </w:rPr>
        <w:t>Список литературы</w:t>
      </w:r>
      <w:r w:rsidR="00813BA7">
        <w:rPr>
          <w:rFonts w:ascii="Times New Roman" w:hAnsi="Times New Roman" w:cs="Times New Roman"/>
          <w:color w:val="000000" w:themeColor="text1"/>
          <w:sz w:val="28"/>
          <w:szCs w:val="28"/>
        </w:rPr>
        <w:t>:</w:t>
      </w:r>
    </w:p>
    <w:p w14:paraId="4236DA6A" w14:textId="1253D8C5" w:rsidR="00C80DB8" w:rsidRPr="00813BA7" w:rsidRDefault="00C80DB8" w:rsidP="00813BA7">
      <w:pPr>
        <w:pStyle w:val="a3"/>
        <w:widowControl w:val="0"/>
        <w:numPr>
          <w:ilvl w:val="0"/>
          <w:numId w:val="3"/>
        </w:numPr>
        <w:pBdr>
          <w:top w:val="nil"/>
          <w:left w:val="nil"/>
          <w:bottom w:val="nil"/>
          <w:right w:val="nil"/>
          <w:between w:val="nil"/>
        </w:pBdr>
        <w:spacing w:before="158" w:line="360" w:lineRule="auto"/>
        <w:ind w:right="-475"/>
        <w:jc w:val="both"/>
        <w:rPr>
          <w:rFonts w:ascii="Times New Roman" w:hAnsi="Times New Roman" w:cs="Times New Roman"/>
          <w:color w:val="000000" w:themeColor="text1"/>
          <w:sz w:val="28"/>
          <w:szCs w:val="28"/>
        </w:rPr>
      </w:pPr>
      <w:r w:rsidRPr="00813BA7">
        <w:rPr>
          <w:rFonts w:ascii="Times New Roman" w:hAnsi="Times New Roman" w:cs="Times New Roman"/>
          <w:color w:val="000000" w:themeColor="text1"/>
          <w:sz w:val="28"/>
          <w:szCs w:val="28"/>
        </w:rPr>
        <w:t xml:space="preserve">Аверин В.А. История исполнительства на народных инструментах: курс лекций/ В.А. Аверин. – Красноярск: </w:t>
      </w:r>
      <w:proofErr w:type="spellStart"/>
      <w:r w:rsidRPr="00813BA7">
        <w:rPr>
          <w:rFonts w:ascii="Times New Roman" w:hAnsi="Times New Roman" w:cs="Times New Roman"/>
          <w:color w:val="000000" w:themeColor="text1"/>
          <w:sz w:val="28"/>
          <w:szCs w:val="28"/>
        </w:rPr>
        <w:t>КрасГУ</w:t>
      </w:r>
      <w:proofErr w:type="spellEnd"/>
      <w:r w:rsidRPr="00813BA7">
        <w:rPr>
          <w:rFonts w:ascii="Times New Roman" w:hAnsi="Times New Roman" w:cs="Times New Roman"/>
          <w:color w:val="000000" w:themeColor="text1"/>
          <w:sz w:val="28"/>
          <w:szCs w:val="28"/>
        </w:rPr>
        <w:t>, 2002. -296с.</w:t>
      </w:r>
    </w:p>
    <w:p w14:paraId="4D65EB80" w14:textId="655585F9" w:rsidR="00C80DB8" w:rsidRPr="00813BA7" w:rsidRDefault="00C80DB8" w:rsidP="00813BA7">
      <w:pPr>
        <w:pStyle w:val="a3"/>
        <w:widowControl w:val="0"/>
        <w:numPr>
          <w:ilvl w:val="0"/>
          <w:numId w:val="3"/>
        </w:numPr>
        <w:pBdr>
          <w:top w:val="nil"/>
          <w:left w:val="nil"/>
          <w:bottom w:val="nil"/>
          <w:right w:val="nil"/>
          <w:between w:val="nil"/>
        </w:pBdr>
        <w:spacing w:before="158" w:line="360" w:lineRule="auto"/>
        <w:ind w:right="-475"/>
        <w:jc w:val="both"/>
        <w:rPr>
          <w:rFonts w:ascii="Times New Roman" w:hAnsi="Times New Roman" w:cs="Times New Roman"/>
          <w:color w:val="000000" w:themeColor="text1"/>
          <w:sz w:val="28"/>
          <w:szCs w:val="28"/>
        </w:rPr>
      </w:pPr>
      <w:proofErr w:type="spellStart"/>
      <w:r w:rsidRPr="00813BA7">
        <w:rPr>
          <w:rFonts w:ascii="Times New Roman" w:hAnsi="Times New Roman" w:cs="Times New Roman"/>
          <w:color w:val="000000" w:themeColor="text1"/>
          <w:sz w:val="28"/>
          <w:szCs w:val="28"/>
        </w:rPr>
        <w:t>Имханицкий</w:t>
      </w:r>
      <w:proofErr w:type="spellEnd"/>
      <w:r w:rsidRPr="00813BA7">
        <w:rPr>
          <w:rFonts w:ascii="Times New Roman" w:hAnsi="Times New Roman" w:cs="Times New Roman"/>
          <w:color w:val="000000" w:themeColor="text1"/>
          <w:sz w:val="28"/>
          <w:szCs w:val="28"/>
        </w:rPr>
        <w:t xml:space="preserve"> </w:t>
      </w:r>
      <w:proofErr w:type="spellStart"/>
      <w:r w:rsidRPr="00813BA7">
        <w:rPr>
          <w:rFonts w:ascii="Times New Roman" w:hAnsi="Times New Roman" w:cs="Times New Roman"/>
          <w:color w:val="000000" w:themeColor="text1"/>
          <w:sz w:val="28"/>
          <w:szCs w:val="28"/>
        </w:rPr>
        <w:t>М.И.Портреты</w:t>
      </w:r>
      <w:proofErr w:type="spellEnd"/>
      <w:r w:rsidRPr="00813BA7">
        <w:rPr>
          <w:rFonts w:ascii="Times New Roman" w:hAnsi="Times New Roman" w:cs="Times New Roman"/>
          <w:color w:val="000000" w:themeColor="text1"/>
          <w:sz w:val="28"/>
          <w:szCs w:val="28"/>
        </w:rPr>
        <w:t xml:space="preserve"> баянистов/М.И. </w:t>
      </w:r>
      <w:proofErr w:type="spellStart"/>
      <w:r w:rsidRPr="00813BA7">
        <w:rPr>
          <w:rFonts w:ascii="Times New Roman" w:hAnsi="Times New Roman" w:cs="Times New Roman"/>
          <w:color w:val="000000" w:themeColor="text1"/>
          <w:sz w:val="28"/>
          <w:szCs w:val="28"/>
        </w:rPr>
        <w:t>Имханицкий</w:t>
      </w:r>
      <w:proofErr w:type="spellEnd"/>
      <w:r w:rsidRPr="00813BA7">
        <w:rPr>
          <w:rFonts w:ascii="Times New Roman" w:hAnsi="Times New Roman" w:cs="Times New Roman"/>
          <w:color w:val="000000" w:themeColor="text1"/>
          <w:sz w:val="28"/>
          <w:szCs w:val="28"/>
        </w:rPr>
        <w:t>. – М., 2001.</w:t>
      </w:r>
    </w:p>
    <w:p w14:paraId="38F3C0C7" w14:textId="603F5D9C" w:rsidR="00576DE5" w:rsidRPr="00813BA7" w:rsidRDefault="00C80DB8" w:rsidP="00813BA7">
      <w:pPr>
        <w:pStyle w:val="a3"/>
        <w:widowControl w:val="0"/>
        <w:numPr>
          <w:ilvl w:val="0"/>
          <w:numId w:val="3"/>
        </w:numPr>
        <w:pBdr>
          <w:top w:val="nil"/>
          <w:left w:val="nil"/>
          <w:bottom w:val="nil"/>
          <w:right w:val="nil"/>
          <w:between w:val="nil"/>
        </w:pBdr>
        <w:spacing w:before="158" w:line="360" w:lineRule="auto"/>
        <w:ind w:right="-475"/>
        <w:jc w:val="both"/>
        <w:rPr>
          <w:rFonts w:ascii="Times New Roman" w:hAnsi="Times New Roman" w:cs="Times New Roman"/>
          <w:color w:val="000000" w:themeColor="text1"/>
          <w:sz w:val="28"/>
          <w:szCs w:val="28"/>
        </w:rPr>
      </w:pPr>
      <w:proofErr w:type="spellStart"/>
      <w:r w:rsidRPr="00813BA7">
        <w:rPr>
          <w:rFonts w:ascii="Times New Roman" w:hAnsi="Times New Roman" w:cs="Times New Roman"/>
          <w:color w:val="000000" w:themeColor="text1"/>
          <w:sz w:val="28"/>
          <w:szCs w:val="28"/>
        </w:rPr>
        <w:t>Имханицкий</w:t>
      </w:r>
      <w:proofErr w:type="spellEnd"/>
      <w:r w:rsidRPr="00813BA7">
        <w:rPr>
          <w:rFonts w:ascii="Times New Roman" w:hAnsi="Times New Roman" w:cs="Times New Roman"/>
          <w:color w:val="000000" w:themeColor="text1"/>
          <w:sz w:val="28"/>
          <w:szCs w:val="28"/>
        </w:rPr>
        <w:t xml:space="preserve"> М.И. История баянного и аккордеонного искусства: </w:t>
      </w:r>
      <w:proofErr w:type="spellStart"/>
      <w:proofErr w:type="gramStart"/>
      <w:r w:rsidRPr="00813BA7">
        <w:rPr>
          <w:rFonts w:ascii="Times New Roman" w:hAnsi="Times New Roman" w:cs="Times New Roman"/>
          <w:color w:val="000000" w:themeColor="text1"/>
          <w:sz w:val="28"/>
          <w:szCs w:val="28"/>
        </w:rPr>
        <w:t>учеб.пособие</w:t>
      </w:r>
      <w:proofErr w:type="spellEnd"/>
      <w:proofErr w:type="gramEnd"/>
      <w:r w:rsidRPr="00813BA7">
        <w:rPr>
          <w:rFonts w:ascii="Times New Roman" w:hAnsi="Times New Roman" w:cs="Times New Roman"/>
          <w:color w:val="000000" w:themeColor="text1"/>
          <w:sz w:val="28"/>
          <w:szCs w:val="28"/>
        </w:rPr>
        <w:t xml:space="preserve">/ М.И. </w:t>
      </w:r>
      <w:proofErr w:type="spellStart"/>
      <w:r w:rsidRPr="00813BA7">
        <w:rPr>
          <w:rFonts w:ascii="Times New Roman" w:hAnsi="Times New Roman" w:cs="Times New Roman"/>
          <w:color w:val="000000" w:themeColor="text1"/>
          <w:sz w:val="28"/>
          <w:szCs w:val="28"/>
        </w:rPr>
        <w:t>Имханицкий</w:t>
      </w:r>
      <w:proofErr w:type="spellEnd"/>
      <w:r w:rsidRPr="00813BA7">
        <w:rPr>
          <w:rFonts w:ascii="Times New Roman" w:hAnsi="Times New Roman" w:cs="Times New Roman"/>
          <w:color w:val="000000" w:themeColor="text1"/>
          <w:sz w:val="28"/>
          <w:szCs w:val="28"/>
        </w:rPr>
        <w:t xml:space="preserve">. – М. РАМ им. Гнесиных, 2006, 520с., с </w:t>
      </w:r>
      <w:proofErr w:type="spellStart"/>
      <w:r w:rsidRPr="00813BA7">
        <w:rPr>
          <w:rFonts w:ascii="Times New Roman" w:hAnsi="Times New Roman" w:cs="Times New Roman"/>
          <w:color w:val="000000" w:themeColor="text1"/>
          <w:sz w:val="28"/>
          <w:szCs w:val="28"/>
        </w:rPr>
        <w:t>илл</w:t>
      </w:r>
      <w:proofErr w:type="spellEnd"/>
      <w:r w:rsidRPr="00813BA7">
        <w:rPr>
          <w:rFonts w:ascii="Times New Roman" w:hAnsi="Times New Roman" w:cs="Times New Roman"/>
          <w:color w:val="000000" w:themeColor="text1"/>
          <w:sz w:val="28"/>
          <w:szCs w:val="28"/>
        </w:rPr>
        <w:t>.</w:t>
      </w:r>
      <w:r w:rsidR="002D3C04" w:rsidRPr="00813BA7">
        <w:rPr>
          <w:rFonts w:ascii="Times New Roman" w:hAnsi="Times New Roman" w:cs="Times New Roman"/>
          <w:color w:val="000000" w:themeColor="text1"/>
          <w:sz w:val="28"/>
          <w:szCs w:val="28"/>
        </w:rPr>
        <w:t xml:space="preserve"> </w:t>
      </w:r>
    </w:p>
    <w:p w14:paraId="4F4D142F" w14:textId="54811726" w:rsidR="00813BA7" w:rsidRPr="00813BA7" w:rsidRDefault="00813BA7" w:rsidP="00813BA7">
      <w:pPr>
        <w:pStyle w:val="a3"/>
        <w:widowControl w:val="0"/>
        <w:numPr>
          <w:ilvl w:val="0"/>
          <w:numId w:val="3"/>
        </w:numPr>
        <w:pBdr>
          <w:top w:val="nil"/>
          <w:left w:val="nil"/>
          <w:bottom w:val="nil"/>
          <w:right w:val="nil"/>
          <w:between w:val="nil"/>
        </w:pBdr>
        <w:spacing w:before="158" w:line="360" w:lineRule="auto"/>
        <w:ind w:right="-475"/>
        <w:jc w:val="both"/>
        <w:rPr>
          <w:rFonts w:ascii="Times New Roman" w:hAnsi="Times New Roman" w:cs="Times New Roman"/>
          <w:color w:val="000000" w:themeColor="text1"/>
          <w:sz w:val="28"/>
          <w:szCs w:val="28"/>
        </w:rPr>
      </w:pPr>
      <w:r w:rsidRPr="00813BA7">
        <w:rPr>
          <w:rFonts w:ascii="Times New Roman" w:hAnsi="Times New Roman" w:cs="Times New Roman"/>
          <w:color w:val="000000" w:themeColor="text1"/>
          <w:sz w:val="28"/>
          <w:szCs w:val="28"/>
        </w:rPr>
        <w:t>Монтессори М. Мой метод: начальное обучение. — М.: Астрель: АСТ, 2006. 349 с.</w:t>
      </w:r>
    </w:p>
    <w:p w14:paraId="36C34C5A" w14:textId="30B706ED" w:rsidR="00813BA7" w:rsidRPr="00813BA7" w:rsidRDefault="00813BA7" w:rsidP="00813BA7">
      <w:pPr>
        <w:pStyle w:val="a3"/>
        <w:widowControl w:val="0"/>
        <w:numPr>
          <w:ilvl w:val="0"/>
          <w:numId w:val="3"/>
        </w:numPr>
        <w:pBdr>
          <w:top w:val="nil"/>
          <w:left w:val="nil"/>
          <w:bottom w:val="nil"/>
          <w:right w:val="nil"/>
          <w:between w:val="nil"/>
        </w:pBdr>
        <w:spacing w:before="158" w:line="360" w:lineRule="auto"/>
        <w:ind w:right="-475"/>
        <w:jc w:val="both"/>
        <w:rPr>
          <w:rFonts w:ascii="Times New Roman" w:hAnsi="Times New Roman" w:cs="Times New Roman"/>
          <w:color w:val="000000" w:themeColor="text1"/>
          <w:sz w:val="28"/>
          <w:szCs w:val="28"/>
        </w:rPr>
      </w:pPr>
      <w:r w:rsidRPr="00813BA7">
        <w:rPr>
          <w:rFonts w:ascii="Times New Roman" w:hAnsi="Times New Roman" w:cs="Times New Roman"/>
          <w:color w:val="000000" w:themeColor="text1"/>
          <w:sz w:val="28"/>
          <w:szCs w:val="28"/>
        </w:rPr>
        <w:t xml:space="preserve">Психология музыки и музыкальных способностей: Хрестоматия / сост.-ред. А.Е. Тарас. — М.: АСТ; МН.: </w:t>
      </w:r>
      <w:proofErr w:type="spellStart"/>
      <w:r w:rsidRPr="00813BA7">
        <w:rPr>
          <w:rFonts w:ascii="Times New Roman" w:hAnsi="Times New Roman" w:cs="Times New Roman"/>
          <w:color w:val="000000" w:themeColor="text1"/>
          <w:sz w:val="28"/>
          <w:szCs w:val="28"/>
        </w:rPr>
        <w:t>Харвест</w:t>
      </w:r>
      <w:proofErr w:type="spellEnd"/>
      <w:r w:rsidRPr="00813BA7">
        <w:rPr>
          <w:rFonts w:ascii="Times New Roman" w:hAnsi="Times New Roman" w:cs="Times New Roman"/>
          <w:color w:val="000000" w:themeColor="text1"/>
          <w:sz w:val="28"/>
          <w:szCs w:val="28"/>
        </w:rPr>
        <w:t>, 2005.-720 с.</w:t>
      </w:r>
    </w:p>
    <w:sectPr w:rsidR="00813BA7" w:rsidRPr="00813BA7" w:rsidSect="00D035D7">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AA41" w14:textId="77777777" w:rsidR="006E4926" w:rsidRDefault="006E4926" w:rsidP="00D035D7">
      <w:pPr>
        <w:spacing w:after="0" w:line="240" w:lineRule="auto"/>
      </w:pPr>
      <w:r>
        <w:separator/>
      </w:r>
    </w:p>
  </w:endnote>
  <w:endnote w:type="continuationSeparator" w:id="0">
    <w:p w14:paraId="7EECDECB" w14:textId="77777777" w:rsidR="006E4926" w:rsidRDefault="006E4926" w:rsidP="00D0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52024"/>
      <w:docPartObj>
        <w:docPartGallery w:val="Page Numbers (Bottom of Page)"/>
        <w:docPartUnique/>
      </w:docPartObj>
    </w:sdtPr>
    <w:sdtEndPr>
      <w:rPr>
        <w:rFonts w:ascii="Times New Roman" w:hAnsi="Times New Roman" w:cs="Times New Roman"/>
        <w:sz w:val="28"/>
        <w:szCs w:val="28"/>
      </w:rPr>
    </w:sdtEndPr>
    <w:sdtContent>
      <w:p w14:paraId="3B20986D" w14:textId="77777777" w:rsidR="00D035D7" w:rsidRPr="00D035D7" w:rsidRDefault="00D035D7">
        <w:pPr>
          <w:pStyle w:val="a6"/>
          <w:jc w:val="center"/>
          <w:rPr>
            <w:rFonts w:ascii="Times New Roman" w:hAnsi="Times New Roman" w:cs="Times New Roman"/>
            <w:sz w:val="28"/>
            <w:szCs w:val="28"/>
          </w:rPr>
        </w:pPr>
        <w:r w:rsidRPr="00D035D7">
          <w:rPr>
            <w:rFonts w:ascii="Times New Roman" w:hAnsi="Times New Roman" w:cs="Times New Roman"/>
            <w:sz w:val="28"/>
            <w:szCs w:val="28"/>
          </w:rPr>
          <w:fldChar w:fldCharType="begin"/>
        </w:r>
        <w:r w:rsidRPr="00D035D7">
          <w:rPr>
            <w:rFonts w:ascii="Times New Roman" w:hAnsi="Times New Roman" w:cs="Times New Roman"/>
            <w:sz w:val="28"/>
            <w:szCs w:val="28"/>
          </w:rPr>
          <w:instrText>PAGE   \* MERGEFORMAT</w:instrText>
        </w:r>
        <w:r w:rsidRPr="00D035D7">
          <w:rPr>
            <w:rFonts w:ascii="Times New Roman" w:hAnsi="Times New Roman" w:cs="Times New Roman"/>
            <w:sz w:val="28"/>
            <w:szCs w:val="28"/>
          </w:rPr>
          <w:fldChar w:fldCharType="separate"/>
        </w:r>
        <w:r w:rsidR="000178AA">
          <w:rPr>
            <w:rFonts w:ascii="Times New Roman" w:hAnsi="Times New Roman" w:cs="Times New Roman"/>
            <w:noProof/>
            <w:sz w:val="28"/>
            <w:szCs w:val="28"/>
          </w:rPr>
          <w:t>9</w:t>
        </w:r>
        <w:r w:rsidRPr="00D035D7">
          <w:rPr>
            <w:rFonts w:ascii="Times New Roman" w:hAnsi="Times New Roman" w:cs="Times New Roman"/>
            <w:sz w:val="28"/>
            <w:szCs w:val="28"/>
          </w:rPr>
          <w:fldChar w:fldCharType="end"/>
        </w:r>
      </w:p>
    </w:sdtContent>
  </w:sdt>
  <w:p w14:paraId="6C8458AC" w14:textId="77777777" w:rsidR="00D035D7" w:rsidRDefault="00D035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F76D" w14:textId="77777777" w:rsidR="00D035D7" w:rsidRPr="00D035D7" w:rsidRDefault="00D035D7" w:rsidP="00D035D7">
    <w:pPr>
      <w:pStyle w:val="a6"/>
      <w:jc w:val="center"/>
      <w:rPr>
        <w:rFonts w:ascii="Times New Roman" w:hAnsi="Times New Roman" w:cs="Times New Roman"/>
        <w:sz w:val="28"/>
        <w:szCs w:val="28"/>
      </w:rPr>
    </w:pPr>
  </w:p>
  <w:p w14:paraId="5D2BE8B6" w14:textId="77777777" w:rsidR="00D035D7" w:rsidRDefault="00D035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0D10" w14:textId="77777777" w:rsidR="006E4926" w:rsidRDefault="006E4926" w:rsidP="00D035D7">
      <w:pPr>
        <w:spacing w:after="0" w:line="240" w:lineRule="auto"/>
      </w:pPr>
      <w:r>
        <w:separator/>
      </w:r>
    </w:p>
  </w:footnote>
  <w:footnote w:type="continuationSeparator" w:id="0">
    <w:p w14:paraId="533504EB" w14:textId="77777777" w:rsidR="006E4926" w:rsidRDefault="006E4926" w:rsidP="00D0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3985"/>
    <w:multiLevelType w:val="hybridMultilevel"/>
    <w:tmpl w:val="E9BC56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FCF5E10"/>
    <w:multiLevelType w:val="multilevel"/>
    <w:tmpl w:val="B9BCD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89002B5"/>
    <w:multiLevelType w:val="hybridMultilevel"/>
    <w:tmpl w:val="FC667D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AC3"/>
    <w:rsid w:val="000178AA"/>
    <w:rsid w:val="000205A0"/>
    <w:rsid w:val="00024D28"/>
    <w:rsid w:val="00070DD4"/>
    <w:rsid w:val="00086B9A"/>
    <w:rsid w:val="000A59CE"/>
    <w:rsid w:val="00132CCC"/>
    <w:rsid w:val="00163FEF"/>
    <w:rsid w:val="001A7ADC"/>
    <w:rsid w:val="0025186A"/>
    <w:rsid w:val="002D3C04"/>
    <w:rsid w:val="002D6C70"/>
    <w:rsid w:val="00300824"/>
    <w:rsid w:val="003163DC"/>
    <w:rsid w:val="0032393D"/>
    <w:rsid w:val="00332B63"/>
    <w:rsid w:val="00354020"/>
    <w:rsid w:val="00364F39"/>
    <w:rsid w:val="00387AC3"/>
    <w:rsid w:val="00432E34"/>
    <w:rsid w:val="00501C66"/>
    <w:rsid w:val="005024B9"/>
    <w:rsid w:val="00502F60"/>
    <w:rsid w:val="00511E70"/>
    <w:rsid w:val="005176AB"/>
    <w:rsid w:val="00576DE5"/>
    <w:rsid w:val="005A0F7E"/>
    <w:rsid w:val="005B1D7C"/>
    <w:rsid w:val="005B2C1B"/>
    <w:rsid w:val="006C5B29"/>
    <w:rsid w:val="006E4926"/>
    <w:rsid w:val="00713436"/>
    <w:rsid w:val="00756BC1"/>
    <w:rsid w:val="00806649"/>
    <w:rsid w:val="00813BA7"/>
    <w:rsid w:val="008A77B9"/>
    <w:rsid w:val="008E7C7E"/>
    <w:rsid w:val="00924A0D"/>
    <w:rsid w:val="00931942"/>
    <w:rsid w:val="009A0A2B"/>
    <w:rsid w:val="00A471EE"/>
    <w:rsid w:val="00A47311"/>
    <w:rsid w:val="00A52257"/>
    <w:rsid w:val="00B34576"/>
    <w:rsid w:val="00B461A1"/>
    <w:rsid w:val="00C80DB8"/>
    <w:rsid w:val="00CE59BA"/>
    <w:rsid w:val="00D035D7"/>
    <w:rsid w:val="00D745A6"/>
    <w:rsid w:val="00E239B7"/>
    <w:rsid w:val="00E26342"/>
    <w:rsid w:val="00E34548"/>
    <w:rsid w:val="00F56F4E"/>
    <w:rsid w:val="00F8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2A64"/>
  <w15:docId w15:val="{62B8034A-0ADA-4B7E-8190-A1EBD034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5D7"/>
    <w:pPr>
      <w:ind w:left="720"/>
      <w:contextualSpacing/>
    </w:pPr>
  </w:style>
  <w:style w:type="paragraph" w:styleId="a4">
    <w:name w:val="header"/>
    <w:basedOn w:val="a"/>
    <w:link w:val="a5"/>
    <w:uiPriority w:val="99"/>
    <w:unhideWhenUsed/>
    <w:rsid w:val="00D035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5D7"/>
  </w:style>
  <w:style w:type="paragraph" w:styleId="a6">
    <w:name w:val="footer"/>
    <w:basedOn w:val="a"/>
    <w:link w:val="a7"/>
    <w:uiPriority w:val="99"/>
    <w:unhideWhenUsed/>
    <w:rsid w:val="00D035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2459">
      <w:bodyDiv w:val="1"/>
      <w:marLeft w:val="0"/>
      <w:marRight w:val="0"/>
      <w:marTop w:val="0"/>
      <w:marBottom w:val="0"/>
      <w:divBdr>
        <w:top w:val="none" w:sz="0" w:space="0" w:color="auto"/>
        <w:left w:val="none" w:sz="0" w:space="0" w:color="auto"/>
        <w:bottom w:val="none" w:sz="0" w:space="0" w:color="auto"/>
        <w:right w:val="none" w:sz="0" w:space="0" w:color="auto"/>
      </w:divBdr>
    </w:div>
    <w:div w:id="14943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E008-9583-442C-8CF0-BA436C06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11</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Улупов Константин Олегович</cp:lastModifiedBy>
  <cp:revision>15</cp:revision>
  <dcterms:created xsi:type="dcterms:W3CDTF">2020-07-09T09:25:00Z</dcterms:created>
  <dcterms:modified xsi:type="dcterms:W3CDTF">2021-10-10T17:45:00Z</dcterms:modified>
</cp:coreProperties>
</file>