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51F" w:rsidRPr="007D463E" w:rsidRDefault="00D359A9" w:rsidP="007D463E">
      <w:pPr>
        <w:jc w:val="center"/>
        <w:rPr>
          <w:rFonts w:ascii="Times New Roman" w:hAnsi="Times New Roman" w:cs="Times New Roman"/>
          <w:sz w:val="32"/>
          <w:szCs w:val="32"/>
        </w:rPr>
      </w:pPr>
      <w:r w:rsidRPr="007D463E">
        <w:rPr>
          <w:rFonts w:ascii="Times New Roman" w:hAnsi="Times New Roman" w:cs="Times New Roman"/>
          <w:sz w:val="32"/>
          <w:szCs w:val="32"/>
        </w:rPr>
        <w:t xml:space="preserve"> «Основы религиозных культур и светской этики»</w:t>
      </w:r>
    </w:p>
    <w:p w:rsidR="00D359A9" w:rsidRPr="007D463E" w:rsidRDefault="00D359A9">
      <w:pPr>
        <w:rPr>
          <w:rFonts w:ascii="Times New Roman" w:hAnsi="Times New Roman" w:cs="Times New Roman"/>
          <w:sz w:val="40"/>
          <w:szCs w:val="40"/>
        </w:rPr>
      </w:pPr>
    </w:p>
    <w:p w:rsidR="00D359A9" w:rsidRPr="007D463E" w:rsidRDefault="00D359A9">
      <w:pPr>
        <w:rPr>
          <w:rFonts w:ascii="Times New Roman" w:hAnsi="Times New Roman" w:cs="Times New Roman"/>
          <w:sz w:val="40"/>
          <w:szCs w:val="40"/>
        </w:rPr>
      </w:pPr>
    </w:p>
    <w:p w:rsidR="00D359A9" w:rsidRPr="007D463E" w:rsidRDefault="00D359A9">
      <w:pPr>
        <w:rPr>
          <w:rFonts w:ascii="Times New Roman" w:hAnsi="Times New Roman" w:cs="Times New Roman"/>
          <w:sz w:val="40"/>
          <w:szCs w:val="40"/>
        </w:rPr>
      </w:pPr>
    </w:p>
    <w:p w:rsidR="00D359A9" w:rsidRPr="007D463E" w:rsidRDefault="00D359A9">
      <w:pPr>
        <w:rPr>
          <w:rFonts w:ascii="Times New Roman" w:hAnsi="Times New Roman" w:cs="Times New Roman"/>
          <w:sz w:val="40"/>
          <w:szCs w:val="40"/>
        </w:rPr>
      </w:pPr>
    </w:p>
    <w:p w:rsidR="0056651F" w:rsidRPr="007D463E" w:rsidRDefault="0056651F">
      <w:pPr>
        <w:rPr>
          <w:rFonts w:ascii="Times New Roman" w:hAnsi="Times New Roman" w:cs="Times New Roman"/>
          <w:sz w:val="40"/>
          <w:szCs w:val="40"/>
        </w:rPr>
      </w:pPr>
    </w:p>
    <w:p w:rsidR="0056651F" w:rsidRPr="007D463E" w:rsidRDefault="0056651F" w:rsidP="007D463E">
      <w:pPr>
        <w:jc w:val="center"/>
        <w:rPr>
          <w:rFonts w:ascii="Times New Roman" w:hAnsi="Times New Roman" w:cs="Times New Roman"/>
          <w:sz w:val="36"/>
          <w:szCs w:val="36"/>
        </w:rPr>
      </w:pPr>
    </w:p>
    <w:p w:rsidR="00D359A9" w:rsidRPr="007D463E" w:rsidRDefault="00D359A9" w:rsidP="007D463E">
      <w:pPr>
        <w:jc w:val="center"/>
        <w:rPr>
          <w:rFonts w:ascii="Times New Roman" w:hAnsi="Times New Roman" w:cs="Times New Roman"/>
          <w:sz w:val="36"/>
          <w:szCs w:val="36"/>
        </w:rPr>
      </w:pPr>
      <w:r w:rsidRPr="007D463E">
        <w:rPr>
          <w:rFonts w:ascii="Times New Roman" w:hAnsi="Times New Roman" w:cs="Times New Roman"/>
          <w:sz w:val="36"/>
          <w:szCs w:val="36"/>
        </w:rPr>
        <w:t>Эссе</w:t>
      </w:r>
    </w:p>
    <w:p w:rsidR="00D359A9" w:rsidRPr="007D463E" w:rsidRDefault="00D359A9" w:rsidP="007D463E">
      <w:pPr>
        <w:jc w:val="center"/>
        <w:rPr>
          <w:rFonts w:ascii="Times New Roman" w:hAnsi="Times New Roman" w:cs="Times New Roman"/>
          <w:b/>
          <w:bCs/>
          <w:sz w:val="40"/>
          <w:szCs w:val="40"/>
        </w:rPr>
      </w:pPr>
      <w:r w:rsidRPr="007D463E">
        <w:rPr>
          <w:rFonts w:ascii="Times New Roman" w:hAnsi="Times New Roman" w:cs="Times New Roman"/>
          <w:b/>
          <w:bCs/>
          <w:sz w:val="40"/>
          <w:szCs w:val="40"/>
        </w:rPr>
        <w:t>Тема: Церковный символизм</w:t>
      </w:r>
      <w:r w:rsidR="007D463E">
        <w:rPr>
          <w:rFonts w:ascii="Times New Roman" w:hAnsi="Times New Roman" w:cs="Times New Roman"/>
          <w:b/>
          <w:bCs/>
          <w:sz w:val="40"/>
          <w:szCs w:val="40"/>
        </w:rPr>
        <w:t>,</w:t>
      </w:r>
      <w:r w:rsidRPr="007D463E">
        <w:rPr>
          <w:rFonts w:ascii="Times New Roman" w:hAnsi="Times New Roman" w:cs="Times New Roman"/>
          <w:b/>
          <w:bCs/>
          <w:sz w:val="40"/>
          <w:szCs w:val="40"/>
        </w:rPr>
        <w:t>объяснение наиболее значимых символов.</w:t>
      </w:r>
    </w:p>
    <w:p w:rsidR="00DD7A45" w:rsidRPr="007D463E" w:rsidRDefault="00DD7A45">
      <w:pPr>
        <w:rPr>
          <w:rFonts w:ascii="Times New Roman" w:hAnsi="Times New Roman" w:cs="Times New Roman"/>
          <w:sz w:val="32"/>
          <w:szCs w:val="32"/>
        </w:rPr>
      </w:pPr>
    </w:p>
    <w:p w:rsidR="00DD7A45" w:rsidRPr="007D463E" w:rsidRDefault="00DD7A45">
      <w:pPr>
        <w:rPr>
          <w:rFonts w:ascii="Times New Roman" w:hAnsi="Times New Roman" w:cs="Times New Roman"/>
          <w:sz w:val="32"/>
          <w:szCs w:val="32"/>
        </w:rPr>
      </w:pPr>
    </w:p>
    <w:p w:rsidR="0056651F" w:rsidRPr="007D463E" w:rsidRDefault="0056651F">
      <w:pPr>
        <w:rPr>
          <w:rFonts w:ascii="Times New Roman" w:hAnsi="Times New Roman" w:cs="Times New Roman"/>
          <w:sz w:val="32"/>
          <w:szCs w:val="32"/>
        </w:rPr>
      </w:pPr>
    </w:p>
    <w:p w:rsidR="0056651F" w:rsidRPr="007D463E" w:rsidRDefault="0056651F">
      <w:pPr>
        <w:rPr>
          <w:rFonts w:ascii="Times New Roman" w:hAnsi="Times New Roman" w:cs="Times New Roman"/>
          <w:sz w:val="32"/>
          <w:szCs w:val="32"/>
        </w:rPr>
      </w:pPr>
    </w:p>
    <w:p w:rsidR="0056651F" w:rsidRPr="007D463E" w:rsidRDefault="0056651F">
      <w:pPr>
        <w:rPr>
          <w:rFonts w:ascii="Times New Roman" w:hAnsi="Times New Roman" w:cs="Times New Roman"/>
          <w:sz w:val="32"/>
          <w:szCs w:val="32"/>
        </w:rPr>
      </w:pPr>
    </w:p>
    <w:p w:rsidR="0056651F" w:rsidRPr="007D463E" w:rsidRDefault="0056651F">
      <w:pPr>
        <w:rPr>
          <w:rFonts w:ascii="Times New Roman" w:hAnsi="Times New Roman" w:cs="Times New Roman"/>
          <w:sz w:val="32"/>
          <w:szCs w:val="32"/>
        </w:rPr>
      </w:pPr>
    </w:p>
    <w:p w:rsidR="00C15D9E" w:rsidRPr="007D463E" w:rsidRDefault="00C15D9E">
      <w:pPr>
        <w:rPr>
          <w:rFonts w:ascii="Times New Roman" w:hAnsi="Times New Roman" w:cs="Times New Roman"/>
          <w:sz w:val="32"/>
          <w:szCs w:val="32"/>
        </w:rPr>
      </w:pPr>
    </w:p>
    <w:p w:rsidR="0056651F" w:rsidRPr="007D463E" w:rsidRDefault="0056651F">
      <w:pPr>
        <w:rPr>
          <w:rFonts w:ascii="Times New Roman" w:hAnsi="Times New Roman" w:cs="Times New Roman"/>
          <w:sz w:val="32"/>
          <w:szCs w:val="32"/>
        </w:rPr>
      </w:pPr>
    </w:p>
    <w:p w:rsidR="007D463E" w:rsidRPr="007D463E" w:rsidRDefault="00284C58" w:rsidP="007D463E">
      <w:pPr>
        <w:jc w:val="right"/>
        <w:rPr>
          <w:rFonts w:ascii="Times New Roman" w:hAnsi="Times New Roman" w:cs="Times New Roman"/>
          <w:sz w:val="28"/>
          <w:szCs w:val="28"/>
        </w:rPr>
      </w:pPr>
      <w:r w:rsidRPr="007D463E">
        <w:rPr>
          <w:rFonts w:ascii="Times New Roman" w:hAnsi="Times New Roman" w:cs="Times New Roman"/>
          <w:sz w:val="28"/>
          <w:szCs w:val="28"/>
        </w:rPr>
        <w:t xml:space="preserve">Исполнила: </w:t>
      </w:r>
    </w:p>
    <w:p w:rsidR="007D463E" w:rsidRPr="007D463E" w:rsidRDefault="007D463E" w:rsidP="007D463E">
      <w:pPr>
        <w:jc w:val="right"/>
        <w:rPr>
          <w:rFonts w:ascii="Times New Roman" w:hAnsi="Times New Roman" w:cs="Times New Roman"/>
          <w:sz w:val="28"/>
          <w:szCs w:val="28"/>
        </w:rPr>
      </w:pPr>
      <w:r w:rsidRPr="007D463E">
        <w:rPr>
          <w:rFonts w:ascii="Times New Roman" w:hAnsi="Times New Roman" w:cs="Times New Roman"/>
          <w:sz w:val="28"/>
          <w:szCs w:val="28"/>
        </w:rPr>
        <w:t xml:space="preserve">учитель начальных классов </w:t>
      </w:r>
    </w:p>
    <w:p w:rsidR="00284C58" w:rsidRPr="007D463E" w:rsidRDefault="00284C58" w:rsidP="007D463E">
      <w:pPr>
        <w:jc w:val="right"/>
        <w:rPr>
          <w:rFonts w:ascii="Times New Roman" w:hAnsi="Times New Roman" w:cs="Times New Roman"/>
          <w:b/>
          <w:bCs/>
          <w:sz w:val="28"/>
          <w:szCs w:val="28"/>
        </w:rPr>
      </w:pPr>
      <w:r w:rsidRPr="007D463E">
        <w:rPr>
          <w:rFonts w:ascii="Times New Roman" w:hAnsi="Times New Roman" w:cs="Times New Roman"/>
          <w:b/>
          <w:bCs/>
          <w:sz w:val="28"/>
          <w:szCs w:val="28"/>
        </w:rPr>
        <w:t>Кузнецова МаринаНиколаевна</w:t>
      </w:r>
    </w:p>
    <w:p w:rsidR="00284C58" w:rsidRPr="007D463E" w:rsidRDefault="00284C58">
      <w:pPr>
        <w:rPr>
          <w:rFonts w:ascii="Times New Roman" w:hAnsi="Times New Roman" w:cs="Times New Roman"/>
          <w:sz w:val="32"/>
          <w:szCs w:val="32"/>
        </w:rPr>
      </w:pPr>
    </w:p>
    <w:p w:rsidR="007D463E" w:rsidRDefault="007D463E">
      <w:pPr>
        <w:rPr>
          <w:rFonts w:ascii="Times New Roman" w:hAnsi="Times New Roman" w:cs="Times New Roman"/>
          <w:sz w:val="32"/>
          <w:szCs w:val="32"/>
        </w:rPr>
      </w:pPr>
    </w:p>
    <w:p w:rsidR="007D463E" w:rsidRDefault="007D463E">
      <w:pPr>
        <w:rPr>
          <w:rFonts w:ascii="Times New Roman" w:hAnsi="Times New Roman" w:cs="Times New Roman"/>
          <w:sz w:val="32"/>
          <w:szCs w:val="32"/>
        </w:rPr>
      </w:pPr>
    </w:p>
    <w:p w:rsidR="00284C58" w:rsidRPr="00CF60C4" w:rsidRDefault="00284C58" w:rsidP="007D463E">
      <w:pPr>
        <w:jc w:val="center"/>
        <w:rPr>
          <w:rFonts w:ascii="Times New Roman" w:hAnsi="Times New Roman" w:cs="Times New Roman"/>
          <w:b/>
          <w:bCs/>
          <w:sz w:val="28"/>
          <w:szCs w:val="28"/>
        </w:rPr>
      </w:pPr>
      <w:r w:rsidRPr="00CF60C4">
        <w:rPr>
          <w:rFonts w:ascii="Times New Roman" w:hAnsi="Times New Roman" w:cs="Times New Roman"/>
          <w:b/>
          <w:bCs/>
          <w:sz w:val="28"/>
          <w:szCs w:val="28"/>
        </w:rPr>
        <w:t>МБОУ «Кировская СОШ №2»</w:t>
      </w:r>
    </w:p>
    <w:p w:rsidR="00167170" w:rsidRPr="007D463E" w:rsidRDefault="00167170" w:rsidP="00167170">
      <w:pPr>
        <w:jc w:val="center"/>
        <w:rPr>
          <w:rFonts w:ascii="Times New Roman" w:hAnsi="Times New Roman" w:cs="Times New Roman"/>
          <w:b/>
          <w:bCs/>
          <w:sz w:val="28"/>
          <w:szCs w:val="28"/>
        </w:rPr>
      </w:pPr>
      <w:r w:rsidRPr="007D463E">
        <w:rPr>
          <w:rFonts w:ascii="Times New Roman" w:hAnsi="Times New Roman" w:cs="Times New Roman"/>
          <w:b/>
          <w:bCs/>
          <w:sz w:val="28"/>
          <w:szCs w:val="28"/>
        </w:rPr>
        <w:lastRenderedPageBreak/>
        <w:t>Содержание</w:t>
      </w:r>
    </w:p>
    <w:p w:rsidR="00167170" w:rsidRPr="00167170" w:rsidRDefault="00167170" w:rsidP="00167170">
      <w:pPr>
        <w:jc w:val="center"/>
        <w:rPr>
          <w:rFonts w:ascii="Times New Roman" w:hAnsi="Times New Roman" w:cs="Times New Roman"/>
          <w:sz w:val="28"/>
          <w:szCs w:val="28"/>
        </w:rPr>
      </w:pPr>
    </w:p>
    <w:p w:rsidR="00167170" w:rsidRPr="00167170" w:rsidRDefault="00167170" w:rsidP="00167170">
      <w:pPr>
        <w:rPr>
          <w:rFonts w:ascii="Times New Roman" w:hAnsi="Times New Roman" w:cs="Times New Roman"/>
          <w:sz w:val="28"/>
          <w:szCs w:val="28"/>
        </w:rPr>
      </w:pPr>
      <w:r w:rsidRPr="00167170">
        <w:rPr>
          <w:rFonts w:ascii="Times New Roman" w:hAnsi="Times New Roman" w:cs="Times New Roman"/>
          <w:sz w:val="28"/>
          <w:szCs w:val="28"/>
        </w:rPr>
        <w:t>1.Введение</w:t>
      </w:r>
    </w:p>
    <w:p w:rsidR="00167170" w:rsidRPr="00167170" w:rsidRDefault="00167170" w:rsidP="00167170">
      <w:pPr>
        <w:rPr>
          <w:rFonts w:ascii="Times New Roman" w:hAnsi="Times New Roman" w:cs="Times New Roman"/>
          <w:sz w:val="28"/>
          <w:szCs w:val="28"/>
        </w:rPr>
      </w:pPr>
      <w:r w:rsidRPr="00167170">
        <w:rPr>
          <w:rFonts w:ascii="Times New Roman" w:hAnsi="Times New Roman" w:cs="Times New Roman"/>
          <w:sz w:val="28"/>
          <w:szCs w:val="28"/>
        </w:rPr>
        <w:t>2.Церковный символизм</w:t>
      </w:r>
    </w:p>
    <w:p w:rsidR="00167170" w:rsidRPr="00167170" w:rsidRDefault="00167170" w:rsidP="00167170">
      <w:pPr>
        <w:rPr>
          <w:rFonts w:ascii="Times New Roman" w:hAnsi="Times New Roman" w:cs="Times New Roman"/>
          <w:sz w:val="28"/>
          <w:szCs w:val="28"/>
        </w:rPr>
      </w:pPr>
      <w:r w:rsidRPr="00167170">
        <w:rPr>
          <w:rFonts w:ascii="Times New Roman" w:hAnsi="Times New Roman" w:cs="Times New Roman"/>
          <w:sz w:val="28"/>
          <w:szCs w:val="28"/>
        </w:rPr>
        <w:t>2.1 История возникновения символов</w:t>
      </w:r>
    </w:p>
    <w:p w:rsidR="00167170" w:rsidRPr="00167170" w:rsidRDefault="00167170" w:rsidP="00167170">
      <w:pPr>
        <w:rPr>
          <w:rFonts w:ascii="Times New Roman" w:hAnsi="Times New Roman" w:cs="Times New Roman"/>
          <w:sz w:val="28"/>
          <w:szCs w:val="28"/>
        </w:rPr>
      </w:pPr>
      <w:r w:rsidRPr="00167170">
        <w:rPr>
          <w:rFonts w:ascii="Times New Roman" w:hAnsi="Times New Roman" w:cs="Times New Roman"/>
          <w:sz w:val="28"/>
          <w:szCs w:val="28"/>
        </w:rPr>
        <w:t>3.Описание символов</w:t>
      </w:r>
    </w:p>
    <w:p w:rsidR="00167170" w:rsidRPr="00167170" w:rsidRDefault="00167170" w:rsidP="00167170">
      <w:pPr>
        <w:rPr>
          <w:rFonts w:ascii="Times New Roman" w:hAnsi="Times New Roman" w:cs="Times New Roman"/>
          <w:sz w:val="28"/>
          <w:szCs w:val="28"/>
        </w:rPr>
      </w:pPr>
      <w:r w:rsidRPr="00167170">
        <w:rPr>
          <w:rFonts w:ascii="Times New Roman" w:hAnsi="Times New Roman" w:cs="Times New Roman"/>
          <w:sz w:val="28"/>
          <w:szCs w:val="28"/>
        </w:rPr>
        <w:t>3.1Храм,как продуманная система смыслов</w:t>
      </w:r>
    </w:p>
    <w:p w:rsidR="00167170" w:rsidRPr="00167170" w:rsidRDefault="00167170" w:rsidP="00167170">
      <w:pPr>
        <w:rPr>
          <w:rFonts w:ascii="Times New Roman" w:hAnsi="Times New Roman" w:cs="Times New Roman"/>
          <w:sz w:val="28"/>
          <w:szCs w:val="28"/>
        </w:rPr>
      </w:pPr>
      <w:r w:rsidRPr="00167170">
        <w:rPr>
          <w:rFonts w:ascii="Times New Roman" w:hAnsi="Times New Roman" w:cs="Times New Roman"/>
          <w:sz w:val="28"/>
          <w:szCs w:val="28"/>
        </w:rPr>
        <w:t>3.2 Другие наиболее значимые церковные символы</w:t>
      </w:r>
      <w:r w:rsidR="007D463E">
        <w:rPr>
          <w:rFonts w:ascii="Times New Roman" w:hAnsi="Times New Roman" w:cs="Times New Roman"/>
          <w:sz w:val="28"/>
          <w:szCs w:val="28"/>
        </w:rPr>
        <w:t>:</w:t>
      </w:r>
    </w:p>
    <w:p w:rsidR="00167170" w:rsidRPr="00167170" w:rsidRDefault="00167170" w:rsidP="00167170">
      <w:pPr>
        <w:rPr>
          <w:rFonts w:ascii="Times New Roman" w:hAnsi="Times New Roman" w:cs="Times New Roman"/>
          <w:sz w:val="28"/>
          <w:szCs w:val="28"/>
        </w:rPr>
      </w:pPr>
      <w:r w:rsidRPr="00167170">
        <w:rPr>
          <w:rFonts w:ascii="Times New Roman" w:hAnsi="Times New Roman" w:cs="Times New Roman"/>
          <w:sz w:val="28"/>
          <w:szCs w:val="28"/>
        </w:rPr>
        <w:t>- Крест</w:t>
      </w:r>
    </w:p>
    <w:p w:rsidR="00167170" w:rsidRPr="00167170" w:rsidRDefault="00167170" w:rsidP="00167170">
      <w:pPr>
        <w:rPr>
          <w:rFonts w:ascii="Times New Roman" w:hAnsi="Times New Roman" w:cs="Times New Roman"/>
          <w:sz w:val="28"/>
          <w:szCs w:val="28"/>
        </w:rPr>
      </w:pPr>
      <w:r w:rsidRPr="00167170">
        <w:rPr>
          <w:rFonts w:ascii="Times New Roman" w:hAnsi="Times New Roman" w:cs="Times New Roman"/>
          <w:sz w:val="28"/>
          <w:szCs w:val="28"/>
        </w:rPr>
        <w:t>-Рыба-ихтис</w:t>
      </w:r>
    </w:p>
    <w:p w:rsidR="00167170" w:rsidRPr="00167170" w:rsidRDefault="00167170" w:rsidP="00167170">
      <w:pPr>
        <w:rPr>
          <w:rFonts w:ascii="Times New Roman" w:hAnsi="Times New Roman" w:cs="Times New Roman"/>
          <w:sz w:val="28"/>
          <w:szCs w:val="28"/>
        </w:rPr>
      </w:pPr>
      <w:r w:rsidRPr="00167170">
        <w:rPr>
          <w:rFonts w:ascii="Times New Roman" w:hAnsi="Times New Roman" w:cs="Times New Roman"/>
          <w:sz w:val="28"/>
          <w:szCs w:val="28"/>
        </w:rPr>
        <w:t>-Виноградная лоза</w:t>
      </w:r>
    </w:p>
    <w:p w:rsidR="00167170" w:rsidRPr="00167170" w:rsidRDefault="00167170" w:rsidP="00167170">
      <w:pPr>
        <w:rPr>
          <w:rFonts w:ascii="Times New Roman" w:hAnsi="Times New Roman" w:cs="Times New Roman"/>
          <w:sz w:val="28"/>
          <w:szCs w:val="28"/>
        </w:rPr>
      </w:pPr>
      <w:r w:rsidRPr="00167170">
        <w:rPr>
          <w:rFonts w:ascii="Times New Roman" w:hAnsi="Times New Roman" w:cs="Times New Roman"/>
          <w:sz w:val="28"/>
          <w:szCs w:val="28"/>
        </w:rPr>
        <w:t>-Хлеб</w:t>
      </w:r>
    </w:p>
    <w:p w:rsidR="00167170" w:rsidRPr="00167170" w:rsidRDefault="00167170" w:rsidP="00167170">
      <w:pPr>
        <w:rPr>
          <w:rFonts w:ascii="Times New Roman" w:hAnsi="Times New Roman" w:cs="Times New Roman"/>
          <w:sz w:val="28"/>
          <w:szCs w:val="28"/>
        </w:rPr>
      </w:pPr>
      <w:r w:rsidRPr="00167170">
        <w:rPr>
          <w:rFonts w:ascii="Times New Roman" w:hAnsi="Times New Roman" w:cs="Times New Roman"/>
          <w:sz w:val="28"/>
          <w:szCs w:val="28"/>
        </w:rPr>
        <w:t>-Агнец</w:t>
      </w:r>
    </w:p>
    <w:p w:rsidR="00167170" w:rsidRPr="00167170" w:rsidRDefault="00167170" w:rsidP="00167170">
      <w:pPr>
        <w:rPr>
          <w:rFonts w:ascii="Times New Roman" w:hAnsi="Times New Roman" w:cs="Times New Roman"/>
          <w:sz w:val="28"/>
          <w:szCs w:val="28"/>
        </w:rPr>
      </w:pPr>
      <w:r w:rsidRPr="00167170">
        <w:rPr>
          <w:rFonts w:ascii="Times New Roman" w:hAnsi="Times New Roman" w:cs="Times New Roman"/>
          <w:sz w:val="28"/>
          <w:szCs w:val="28"/>
        </w:rPr>
        <w:t>-Голубь</w:t>
      </w:r>
    </w:p>
    <w:p w:rsidR="00167170" w:rsidRPr="00167170" w:rsidRDefault="00167170" w:rsidP="00167170">
      <w:pPr>
        <w:rPr>
          <w:rFonts w:ascii="Times New Roman" w:hAnsi="Times New Roman" w:cs="Times New Roman"/>
          <w:sz w:val="28"/>
          <w:szCs w:val="28"/>
        </w:rPr>
      </w:pPr>
      <w:r w:rsidRPr="00167170">
        <w:rPr>
          <w:rFonts w:ascii="Times New Roman" w:hAnsi="Times New Roman" w:cs="Times New Roman"/>
          <w:sz w:val="28"/>
          <w:szCs w:val="28"/>
        </w:rPr>
        <w:t>-Треугольник</w:t>
      </w:r>
    </w:p>
    <w:p w:rsidR="00167170" w:rsidRPr="00167170" w:rsidRDefault="00167170" w:rsidP="00167170">
      <w:pPr>
        <w:rPr>
          <w:rFonts w:ascii="Times New Roman" w:hAnsi="Times New Roman" w:cs="Times New Roman"/>
          <w:sz w:val="28"/>
          <w:szCs w:val="28"/>
        </w:rPr>
      </w:pPr>
      <w:r w:rsidRPr="00167170">
        <w:rPr>
          <w:rFonts w:ascii="Times New Roman" w:hAnsi="Times New Roman" w:cs="Times New Roman"/>
          <w:sz w:val="28"/>
          <w:szCs w:val="28"/>
        </w:rPr>
        <w:t>4.Цветовые символы христианства</w:t>
      </w:r>
    </w:p>
    <w:p w:rsidR="00167170" w:rsidRPr="00167170" w:rsidRDefault="00167170" w:rsidP="00167170">
      <w:pPr>
        <w:rPr>
          <w:rFonts w:ascii="Times New Roman" w:hAnsi="Times New Roman" w:cs="Times New Roman"/>
          <w:sz w:val="28"/>
          <w:szCs w:val="28"/>
        </w:rPr>
      </w:pPr>
      <w:r w:rsidRPr="00167170">
        <w:rPr>
          <w:rFonts w:ascii="Times New Roman" w:hAnsi="Times New Roman" w:cs="Times New Roman"/>
          <w:sz w:val="28"/>
          <w:szCs w:val="28"/>
        </w:rPr>
        <w:t xml:space="preserve">5.Заключение                                               </w:t>
      </w:r>
    </w:p>
    <w:p w:rsidR="00167170" w:rsidRPr="00167170" w:rsidRDefault="00167170" w:rsidP="00167170">
      <w:pPr>
        <w:rPr>
          <w:rFonts w:ascii="Times New Roman" w:hAnsi="Times New Roman" w:cs="Times New Roman"/>
          <w:sz w:val="28"/>
          <w:szCs w:val="28"/>
        </w:rPr>
      </w:pPr>
    </w:p>
    <w:p w:rsidR="00167170" w:rsidRPr="00167170" w:rsidRDefault="00167170" w:rsidP="00167170">
      <w:pPr>
        <w:rPr>
          <w:rFonts w:ascii="Times New Roman" w:hAnsi="Times New Roman" w:cs="Times New Roman"/>
          <w:sz w:val="28"/>
          <w:szCs w:val="28"/>
        </w:rPr>
      </w:pPr>
    </w:p>
    <w:p w:rsidR="00167170" w:rsidRDefault="00167170" w:rsidP="00167170">
      <w:pPr>
        <w:rPr>
          <w:sz w:val="32"/>
          <w:szCs w:val="32"/>
        </w:rPr>
      </w:pPr>
    </w:p>
    <w:p w:rsidR="00167170" w:rsidRDefault="00167170" w:rsidP="00167170">
      <w:pPr>
        <w:rPr>
          <w:sz w:val="32"/>
          <w:szCs w:val="32"/>
        </w:rPr>
      </w:pPr>
    </w:p>
    <w:p w:rsidR="00167170" w:rsidRDefault="00167170" w:rsidP="00167170">
      <w:pPr>
        <w:rPr>
          <w:sz w:val="32"/>
          <w:szCs w:val="32"/>
        </w:rPr>
      </w:pPr>
    </w:p>
    <w:p w:rsidR="00167170" w:rsidRDefault="00167170" w:rsidP="00167170">
      <w:pPr>
        <w:rPr>
          <w:sz w:val="32"/>
          <w:szCs w:val="32"/>
        </w:rPr>
      </w:pPr>
    </w:p>
    <w:p w:rsidR="00167170" w:rsidRDefault="00167170" w:rsidP="00167170">
      <w:pPr>
        <w:rPr>
          <w:sz w:val="32"/>
          <w:szCs w:val="32"/>
        </w:rPr>
      </w:pPr>
    </w:p>
    <w:p w:rsidR="00167170" w:rsidRDefault="00167170" w:rsidP="00167170">
      <w:pPr>
        <w:rPr>
          <w:sz w:val="32"/>
          <w:szCs w:val="32"/>
        </w:rPr>
      </w:pPr>
    </w:p>
    <w:p w:rsidR="00167170" w:rsidRDefault="00167170" w:rsidP="00167170">
      <w:pPr>
        <w:rPr>
          <w:sz w:val="32"/>
          <w:szCs w:val="32"/>
        </w:rPr>
      </w:pPr>
    </w:p>
    <w:p w:rsidR="00167170" w:rsidRDefault="00167170" w:rsidP="00167170">
      <w:pPr>
        <w:rPr>
          <w:sz w:val="32"/>
          <w:szCs w:val="32"/>
        </w:rPr>
      </w:pPr>
    </w:p>
    <w:p w:rsidR="00167170" w:rsidRDefault="00167170" w:rsidP="00167170">
      <w:pPr>
        <w:pStyle w:val="a5"/>
        <w:numPr>
          <w:ilvl w:val="0"/>
          <w:numId w:val="1"/>
        </w:numPr>
        <w:shd w:val="clear" w:color="auto" w:fill="FFFFFF" w:themeFill="background1"/>
        <w:tabs>
          <w:tab w:val="left" w:pos="1484"/>
        </w:tabs>
        <w:spacing w:before="100" w:beforeAutospacing="1" w:after="100" w:afterAutospacing="1" w:line="240" w:lineRule="auto"/>
        <w:ind w:left="0" w:firstLine="0"/>
        <w:jc w:val="both"/>
        <w:rPr>
          <w:rFonts w:ascii="Times New Roman" w:hAnsi="Times New Roman" w:cs="Times New Roman"/>
          <w:b/>
          <w:bCs/>
          <w:sz w:val="28"/>
          <w:szCs w:val="28"/>
        </w:rPr>
      </w:pPr>
      <w:r>
        <w:rPr>
          <w:rFonts w:ascii="Times New Roman" w:hAnsi="Times New Roman" w:cs="Times New Roman"/>
          <w:b/>
          <w:bCs/>
          <w:sz w:val="28"/>
          <w:szCs w:val="28"/>
        </w:rPr>
        <w:lastRenderedPageBreak/>
        <w:t>Введение</w:t>
      </w:r>
    </w:p>
    <w:p w:rsidR="00167170" w:rsidRDefault="00167170" w:rsidP="00167170">
      <w:pPr>
        <w:shd w:val="clear" w:color="auto" w:fill="FFFFFF" w:themeFill="background1"/>
        <w:tabs>
          <w:tab w:val="left" w:pos="1484"/>
        </w:tabs>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жизни при посещении храмов и чтении церковных книг, </w:t>
      </w:r>
      <w:r>
        <w:rPr>
          <w:rFonts w:ascii="Times New Roman" w:eastAsia="Times New Roman" w:hAnsi="Times New Roman" w:cs="Times New Roman"/>
          <w:sz w:val="28"/>
          <w:szCs w:val="28"/>
          <w:lang w:eastAsia="ru-RU"/>
        </w:rPr>
        <w:t>я часто</w:t>
      </w:r>
      <w:r>
        <w:rPr>
          <w:rFonts w:ascii="Times New Roman" w:hAnsi="Times New Roman" w:cs="Times New Roman"/>
          <w:sz w:val="28"/>
          <w:szCs w:val="28"/>
        </w:rPr>
        <w:t xml:space="preserve"> сталкивалась с большим количеством религиозной символики, значение которой мне неизвестна. Поражает их красота, но смысл непонятен. </w:t>
      </w:r>
      <w:r>
        <w:rPr>
          <w:rFonts w:ascii="Times New Roman" w:eastAsia="Times New Roman" w:hAnsi="Times New Roman" w:cs="Times New Roman"/>
          <w:sz w:val="28"/>
          <w:szCs w:val="28"/>
          <w:lang w:eastAsia="ru-RU"/>
        </w:rPr>
        <w:t xml:space="preserve">Поэтому я решила взять тему церковного символизма, чтобы понять глубокий смысл произведений. </w:t>
      </w:r>
      <w:r>
        <w:rPr>
          <w:rFonts w:ascii="Times New Roman" w:hAnsi="Times New Roman" w:cs="Times New Roman"/>
          <w:sz w:val="28"/>
          <w:szCs w:val="28"/>
        </w:rPr>
        <w:t>Начнем с того, что разберемся, что такое символ.</w:t>
      </w:r>
    </w:p>
    <w:p w:rsidR="00167170" w:rsidRDefault="00167170" w:rsidP="00167170">
      <w:pPr>
        <w:pStyle w:val="a4"/>
        <w:shd w:val="clear" w:color="auto" w:fill="FFFFFF" w:themeFill="background1"/>
        <w:tabs>
          <w:tab w:val="left" w:pos="1484"/>
        </w:tabs>
        <w:spacing w:before="0" w:beforeAutospacing="0" w:after="240" w:afterAutospacing="0"/>
        <w:ind w:firstLine="567"/>
        <w:jc w:val="both"/>
        <w:rPr>
          <w:sz w:val="28"/>
          <w:szCs w:val="28"/>
        </w:rPr>
      </w:pPr>
      <w:r>
        <w:rPr>
          <w:sz w:val="28"/>
          <w:szCs w:val="28"/>
        </w:rPr>
        <w:t>«Символы – особые знаки, представляющие собой чувственную или духовную реальность, которая понимается не таковой, как она существует, а в более широком и общем смысле». Они помогают понять божественную мысль, его всемогущество. Соединяя символические предметы, религиозное сознание людей воспринимает окружающий мир именно с религиозного ракурса.</w:t>
      </w:r>
    </w:p>
    <w:p w:rsidR="00167170" w:rsidRDefault="00167170" w:rsidP="00167170">
      <w:pPr>
        <w:pStyle w:val="a4"/>
        <w:shd w:val="clear" w:color="auto" w:fill="FFFFFF" w:themeFill="background1"/>
        <w:tabs>
          <w:tab w:val="left" w:pos="1484"/>
        </w:tabs>
        <w:spacing w:before="0" w:beforeAutospacing="0" w:after="240" w:afterAutospacing="0"/>
        <w:ind w:firstLine="567"/>
        <w:jc w:val="both"/>
        <w:rPr>
          <w:sz w:val="28"/>
          <w:szCs w:val="28"/>
        </w:rPr>
      </w:pPr>
      <w:r>
        <w:rPr>
          <w:sz w:val="28"/>
          <w:szCs w:val="28"/>
        </w:rPr>
        <w:t xml:space="preserve">Христианская символика — совокупность символов и знаков, которые употребляются в различных христианских церквях для выражения своей веры. Христианская символика невозможна вне Церкви. Впервые христианские знаки начали появляться на стенах римских катакомб, именно там последователи учения Иисуса Христа при жестоком гонении со стороны властей секретно проводили свои богослужения. В те времена символы отличались от тех, что мы видим на стенах наших храмов в настоящее время. В древности, христианские символы имели более скрытый смысл, для объединения людей одной веры, но уже в те времена, народ закладывал в знаки некоторый богословский смысл. </w:t>
      </w:r>
    </w:p>
    <w:p w:rsidR="00167170" w:rsidRDefault="00167170" w:rsidP="00167170">
      <w:pPr>
        <w:pStyle w:val="a5"/>
        <w:numPr>
          <w:ilvl w:val="0"/>
          <w:numId w:val="1"/>
        </w:numPr>
        <w:shd w:val="clear" w:color="auto" w:fill="FFFFFF" w:themeFill="background1"/>
        <w:tabs>
          <w:tab w:val="left" w:pos="1484"/>
        </w:tabs>
        <w:spacing w:after="0" w:line="473" w:lineRule="atLeast"/>
        <w:ind w:left="0" w:firstLine="0"/>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Церковный символизм</w:t>
      </w:r>
    </w:p>
    <w:p w:rsidR="00167170" w:rsidRDefault="00167170" w:rsidP="00167170">
      <w:pPr>
        <w:pStyle w:val="a5"/>
        <w:numPr>
          <w:ilvl w:val="1"/>
          <w:numId w:val="1"/>
        </w:numPr>
        <w:shd w:val="clear" w:color="auto" w:fill="FFFFFF" w:themeFill="background1"/>
        <w:tabs>
          <w:tab w:val="left" w:pos="1484"/>
        </w:tabs>
        <w:spacing w:after="0" w:line="473" w:lineRule="atLeast"/>
        <w:ind w:left="0" w:hanging="11"/>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История возникновения символов</w:t>
      </w:r>
    </w:p>
    <w:p w:rsidR="00167170" w:rsidRDefault="00167170" w:rsidP="00167170">
      <w:pPr>
        <w:pStyle w:val="a5"/>
        <w:shd w:val="clear" w:color="auto" w:fill="FFFFFF" w:themeFill="background1"/>
        <w:tabs>
          <w:tab w:val="left" w:pos="1484"/>
        </w:tabs>
        <w:spacing w:after="0" w:line="473" w:lineRule="atLeast"/>
        <w:ind w:left="0"/>
        <w:outlineLvl w:val="1"/>
        <w:rPr>
          <w:rFonts w:ascii="Times New Roman" w:eastAsia="Times New Roman" w:hAnsi="Times New Roman" w:cs="Times New Roman"/>
          <w:b/>
          <w:bCs/>
          <w:color w:val="000000"/>
          <w:sz w:val="28"/>
          <w:szCs w:val="28"/>
          <w:lang w:eastAsia="ru-RU"/>
        </w:rPr>
      </w:pPr>
    </w:p>
    <w:p w:rsidR="00167170" w:rsidRDefault="00167170" w:rsidP="00167170">
      <w:pPr>
        <w:shd w:val="clear" w:color="auto" w:fill="FFFFFF" w:themeFill="background1"/>
        <w:tabs>
          <w:tab w:val="left" w:pos="1484"/>
        </w:tabs>
        <w:spacing w:after="0" w:line="294" w:lineRule="atLeast"/>
        <w:ind w:firstLine="567"/>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После распятия и воскрешения Спасителя началась волна преследования христиан, которые уверовали в приход Мессии. Позднее, для общения между собой, верующие придумали секретные коды и знаки, которые были известны только им, для того чтобы избежать опасности. </w:t>
      </w:r>
      <w:r>
        <w:rPr>
          <w:rFonts w:ascii="Times New Roman" w:hAnsi="Times New Roman" w:cs="Times New Roman"/>
          <w:sz w:val="28"/>
          <w:szCs w:val="28"/>
        </w:rPr>
        <w:t xml:space="preserve">Если изучить их более внимательно, то можно раскрыть всю полноту богословия Церкви того времени. </w:t>
      </w:r>
    </w:p>
    <w:p w:rsidR="00167170" w:rsidRDefault="00167170" w:rsidP="00167170">
      <w:pPr>
        <w:shd w:val="clear" w:color="auto" w:fill="FFFFFF" w:themeFill="background1"/>
        <w:tabs>
          <w:tab w:val="left" w:pos="1484"/>
        </w:tabs>
        <w:spacing w:after="0" w:line="294" w:lineRule="atLeast"/>
        <w:ind w:firstLine="567"/>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Криптограмма, она же тайнопись, положила свое начало в катакомбах, где прятались ранние христиане. Иногда им приходилось использовать давно известные символы из иудейской культуры, придавая им новый смысл. </w:t>
      </w:r>
    </w:p>
    <w:p w:rsidR="00167170" w:rsidRDefault="00167170" w:rsidP="00167170">
      <w:pPr>
        <w:shd w:val="clear" w:color="auto" w:fill="FFFFFF" w:themeFill="background1"/>
        <w:tabs>
          <w:tab w:val="left" w:pos="1484"/>
        </w:tabs>
        <w:spacing w:after="0" w:line="24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Многие христианские символы берут начало в язычестве, когда древние люди пытались познать Бога. Современная Церковь объясняет наличие и смысл этих символов. Израиль знал путь познания Единого Бога, поэтому первые христиане и христианские символы были из иудейской среды. </w:t>
      </w:r>
    </w:p>
    <w:p w:rsidR="00167170" w:rsidRDefault="00167170" w:rsidP="00167170">
      <w:pPr>
        <w:shd w:val="clear" w:color="auto" w:fill="FFFFFF" w:themeFill="background1"/>
        <w:tabs>
          <w:tab w:val="left" w:pos="1484"/>
        </w:tabs>
        <w:spacing w:after="0" w:line="294" w:lineRule="atLeast"/>
        <w:ind w:firstLine="567"/>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lastRenderedPageBreak/>
        <w:t xml:space="preserve">Символизм ранней Церкви опирается на видении человеком Божественного мира через сокровенные глубины невидимого. Идея происхождения христианских символов состоит в подготовке христиан того времени к принятию </w:t>
      </w:r>
      <w:proofErr w:type="spellStart"/>
      <w:r>
        <w:rPr>
          <w:rFonts w:ascii="Times New Roman" w:eastAsia="Times New Roman" w:hAnsi="Times New Roman" w:cs="Times New Roman"/>
          <w:color w:val="181818"/>
          <w:sz w:val="28"/>
          <w:szCs w:val="28"/>
          <w:lang w:eastAsia="ru-RU"/>
        </w:rPr>
        <w:t>Боговоплощения</w:t>
      </w:r>
      <w:proofErr w:type="spellEnd"/>
      <w:r>
        <w:rPr>
          <w:rFonts w:ascii="Times New Roman" w:eastAsia="Times New Roman" w:hAnsi="Times New Roman" w:cs="Times New Roman"/>
          <w:color w:val="181818"/>
          <w:sz w:val="28"/>
          <w:szCs w:val="28"/>
          <w:lang w:eastAsia="ru-RU"/>
        </w:rPr>
        <w:t xml:space="preserve"> Иисуса, который жил по земным законам. Для того времени знаки тайнописи были понятнее между христианами, чем проповеди или чтение книг. </w:t>
      </w:r>
    </w:p>
    <w:p w:rsidR="00167170" w:rsidRDefault="00167170" w:rsidP="00167170">
      <w:pPr>
        <w:shd w:val="clear" w:color="auto" w:fill="FFFFFF" w:themeFill="background1"/>
        <w:tabs>
          <w:tab w:val="left" w:pos="1484"/>
        </w:tabs>
        <w:spacing w:after="0" w:line="294" w:lineRule="atLeast"/>
        <w:jc w:val="both"/>
        <w:rPr>
          <w:rFonts w:ascii="Times New Roman" w:eastAsia="Times New Roman" w:hAnsi="Times New Roman" w:cs="Times New Roman"/>
          <w:color w:val="181818"/>
          <w:sz w:val="28"/>
          <w:szCs w:val="28"/>
          <w:lang w:eastAsia="ru-RU"/>
        </w:rPr>
      </w:pPr>
    </w:p>
    <w:p w:rsidR="00167170" w:rsidRDefault="00167170" w:rsidP="00167170">
      <w:pPr>
        <w:pStyle w:val="a5"/>
        <w:numPr>
          <w:ilvl w:val="0"/>
          <w:numId w:val="1"/>
        </w:numPr>
        <w:shd w:val="clear" w:color="auto" w:fill="FFFFFF" w:themeFill="background1"/>
        <w:tabs>
          <w:tab w:val="left" w:pos="1484"/>
        </w:tabs>
        <w:spacing w:after="0" w:line="240" w:lineRule="auto"/>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kern w:val="36"/>
          <w:sz w:val="28"/>
          <w:szCs w:val="28"/>
          <w:lang w:eastAsia="ru-RU"/>
        </w:rPr>
        <w:t>Описание символов</w:t>
      </w:r>
    </w:p>
    <w:p w:rsidR="00167170" w:rsidRDefault="00167170" w:rsidP="00167170">
      <w:pPr>
        <w:pStyle w:val="a5"/>
        <w:numPr>
          <w:ilvl w:val="1"/>
          <w:numId w:val="1"/>
        </w:numPr>
        <w:shd w:val="clear" w:color="auto" w:fill="FFFFFF" w:themeFill="background1"/>
        <w:tabs>
          <w:tab w:val="left" w:pos="1484"/>
        </w:tabs>
        <w:spacing w:after="0" w:line="240" w:lineRule="auto"/>
        <w:ind w:left="0" w:firstLine="0"/>
        <w:rPr>
          <w:rFonts w:ascii="Calibri" w:eastAsia="Times New Roman" w:hAnsi="Calibri" w:cs="Calibri"/>
          <w:color w:val="000000"/>
          <w:sz w:val="28"/>
          <w:szCs w:val="28"/>
          <w:lang w:eastAsia="ru-RU"/>
        </w:rPr>
      </w:pPr>
      <w:r>
        <w:rPr>
          <w:rFonts w:ascii="Times New Roman" w:eastAsia="Times New Roman" w:hAnsi="Times New Roman" w:cs="Times New Roman"/>
          <w:b/>
          <w:bCs/>
          <w:color w:val="000000"/>
          <w:sz w:val="28"/>
          <w:szCs w:val="28"/>
          <w:shd w:val="clear" w:color="auto" w:fill="FFFFFF"/>
          <w:lang w:eastAsia="ru-RU"/>
        </w:rPr>
        <w:t>Храм как продуманная система смыслов</w:t>
      </w:r>
    </w:p>
    <w:p w:rsidR="00167170" w:rsidRDefault="00167170" w:rsidP="00167170">
      <w:pPr>
        <w:pStyle w:val="a5"/>
        <w:shd w:val="clear" w:color="auto" w:fill="FFFFFF" w:themeFill="background1"/>
        <w:tabs>
          <w:tab w:val="left" w:pos="1484"/>
        </w:tabs>
        <w:spacing w:after="0" w:line="240" w:lineRule="auto"/>
        <w:ind w:left="0"/>
        <w:rPr>
          <w:rFonts w:ascii="Calibri" w:eastAsia="Times New Roman" w:hAnsi="Calibri" w:cs="Calibri"/>
          <w:color w:val="000000"/>
          <w:sz w:val="28"/>
          <w:szCs w:val="28"/>
          <w:lang w:eastAsia="ru-RU"/>
        </w:rPr>
      </w:pPr>
    </w:p>
    <w:p w:rsidR="00167170" w:rsidRDefault="00167170" w:rsidP="00167170">
      <w:pPr>
        <w:shd w:val="clear" w:color="auto" w:fill="FFFFFF" w:themeFill="background1"/>
        <w:tabs>
          <w:tab w:val="left" w:pos="1484"/>
        </w:tabs>
        <w:spacing w:after="0" w:line="240" w:lineRule="auto"/>
        <w:ind w:firstLine="567"/>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Главным воплощением церковного символизма является православный храм. Православный храм – это продуманная система смыслов. В храме всё подчиняется единой цели – это путь к обожанию. Храм – это святое место, где члены Церкви приобщаются к Божественной жизни в таинствах.</w:t>
      </w:r>
    </w:p>
    <w:p w:rsidR="00167170" w:rsidRDefault="00167170" w:rsidP="00167170">
      <w:pPr>
        <w:shd w:val="clear" w:color="auto" w:fill="FFFFFF" w:themeFill="background1"/>
        <w:tabs>
          <w:tab w:val="left" w:pos="1484"/>
        </w:tabs>
        <w:spacing w:after="0" w:line="240" w:lineRule="auto"/>
        <w:ind w:firstLine="567"/>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Алтарь – «высокий жертвенник» - важная часть храма, основная святыня. Алтарь освящает весь храм и символически изображает «селение Божие».</w:t>
      </w:r>
    </w:p>
    <w:p w:rsidR="00167170" w:rsidRDefault="00167170" w:rsidP="00167170">
      <w:pPr>
        <w:shd w:val="clear" w:color="auto" w:fill="FFFFFF" w:themeFill="background1"/>
        <w:tabs>
          <w:tab w:val="left" w:pos="1484"/>
        </w:tabs>
        <w:spacing w:after="0" w:line="240" w:lineRule="auto"/>
        <w:ind w:firstLine="567"/>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Иконостас – это становление и жизнь Церкви во времени. Он состоит из нескольких рядов, которые располагаются в определённом порядке.</w:t>
      </w:r>
    </w:p>
    <w:p w:rsidR="00167170" w:rsidRDefault="00167170" w:rsidP="00167170">
      <w:pPr>
        <w:shd w:val="clear" w:color="auto" w:fill="FFFFFF" w:themeFill="background1"/>
        <w:tabs>
          <w:tab w:val="left" w:pos="1484"/>
        </w:tabs>
        <w:spacing w:after="0" w:line="240" w:lineRule="auto"/>
        <w:ind w:firstLine="567"/>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Вся роспись храма – это символ Церкви вечной.</w:t>
      </w:r>
    </w:p>
    <w:p w:rsidR="00167170" w:rsidRDefault="00167170" w:rsidP="00167170">
      <w:pPr>
        <w:shd w:val="clear" w:color="auto" w:fill="FFFFFF" w:themeFill="background1"/>
        <w:tabs>
          <w:tab w:val="left" w:pos="1484"/>
        </w:tabs>
        <w:spacing w:after="0" w:line="240" w:lineRule="auto"/>
        <w:ind w:firstLine="567"/>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Глава храма – есть символ Христа - Главы Вселенской Церкви. Сам храм – тело Церкви, глава – вместилище Божественной премудрости.</w:t>
      </w:r>
    </w:p>
    <w:p w:rsidR="00167170" w:rsidRDefault="00167170" w:rsidP="00167170">
      <w:pPr>
        <w:shd w:val="clear" w:color="auto" w:fill="FFFFFF" w:themeFill="background1"/>
        <w:tabs>
          <w:tab w:val="left" w:pos="1484"/>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Православный храм – это собрание множества таинств, значения которых может понять только истинно верующий человек.</w:t>
      </w:r>
    </w:p>
    <w:p w:rsidR="00167170" w:rsidRDefault="00167170" w:rsidP="00167170">
      <w:pPr>
        <w:shd w:val="clear" w:color="auto" w:fill="FFFFFF" w:themeFill="background1"/>
        <w:tabs>
          <w:tab w:val="left" w:pos="1484"/>
        </w:tabs>
        <w:spacing w:after="0" w:line="240" w:lineRule="atLeast"/>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Форма храма: </w:t>
      </w:r>
    </w:p>
    <w:p w:rsidR="00167170" w:rsidRDefault="00167170" w:rsidP="00167170">
      <w:pPr>
        <w:pStyle w:val="a5"/>
        <w:numPr>
          <w:ilvl w:val="0"/>
          <w:numId w:val="2"/>
        </w:numPr>
        <w:shd w:val="clear" w:color="auto" w:fill="FFFFFF" w:themeFill="background1"/>
        <w:tabs>
          <w:tab w:val="left" w:pos="1484"/>
        </w:tabs>
        <w:spacing w:after="0" w:line="240" w:lineRule="atLeast"/>
        <w:ind w:left="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Крест – спасение от дьявола, вход в рай; </w:t>
      </w:r>
    </w:p>
    <w:p w:rsidR="00167170" w:rsidRDefault="00167170" w:rsidP="00167170">
      <w:pPr>
        <w:pStyle w:val="a5"/>
        <w:numPr>
          <w:ilvl w:val="0"/>
          <w:numId w:val="2"/>
        </w:numPr>
        <w:shd w:val="clear" w:color="auto" w:fill="FFFFFF" w:themeFill="background1"/>
        <w:tabs>
          <w:tab w:val="left" w:pos="1484"/>
        </w:tabs>
        <w:spacing w:after="0" w:line="240" w:lineRule="atLeast"/>
        <w:ind w:left="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Круг – нерушимость Церкви; </w:t>
      </w:r>
    </w:p>
    <w:p w:rsidR="00167170" w:rsidRDefault="00167170" w:rsidP="00167170">
      <w:pPr>
        <w:pStyle w:val="a5"/>
        <w:numPr>
          <w:ilvl w:val="0"/>
          <w:numId w:val="2"/>
        </w:numPr>
        <w:shd w:val="clear" w:color="auto" w:fill="FFFFFF" w:themeFill="background1"/>
        <w:tabs>
          <w:tab w:val="left" w:pos="1484"/>
        </w:tabs>
        <w:spacing w:after="0" w:line="240" w:lineRule="atLeast"/>
        <w:ind w:left="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восьмиконечная звезда – спасение человеческой души.</w:t>
      </w:r>
    </w:p>
    <w:p w:rsidR="00167170" w:rsidRDefault="00167170" w:rsidP="00167170">
      <w:pPr>
        <w:shd w:val="clear" w:color="auto" w:fill="FFFFFF" w:themeFill="background1"/>
        <w:tabs>
          <w:tab w:val="left" w:pos="142"/>
          <w:tab w:val="left" w:pos="1484"/>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купола:</w:t>
      </w:r>
    </w:p>
    <w:p w:rsidR="00167170" w:rsidRDefault="00167170" w:rsidP="00167170">
      <w:pPr>
        <w:pStyle w:val="a5"/>
        <w:numPr>
          <w:ilvl w:val="0"/>
          <w:numId w:val="3"/>
        </w:numPr>
        <w:shd w:val="clear" w:color="auto" w:fill="FFFFFF" w:themeFill="background1"/>
        <w:tabs>
          <w:tab w:val="left" w:pos="1484"/>
        </w:tabs>
        <w:spacing w:after="0" w:line="240" w:lineRule="auto"/>
        <w:ind w:left="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Шлемовидная – борьба Церкви со злом;</w:t>
      </w:r>
    </w:p>
    <w:p w:rsidR="00167170" w:rsidRDefault="00167170" w:rsidP="00167170">
      <w:pPr>
        <w:pStyle w:val="a5"/>
        <w:numPr>
          <w:ilvl w:val="0"/>
          <w:numId w:val="3"/>
        </w:numPr>
        <w:shd w:val="clear" w:color="auto" w:fill="FFFFFF" w:themeFill="background1"/>
        <w:tabs>
          <w:tab w:val="left" w:pos="1484"/>
        </w:tabs>
        <w:spacing w:after="0" w:line="240" w:lineRule="auto"/>
        <w:ind w:left="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виде луковицы – пламя свечи.</w:t>
      </w:r>
    </w:p>
    <w:p w:rsidR="00167170" w:rsidRDefault="00167170" w:rsidP="00167170">
      <w:pPr>
        <w:shd w:val="clear" w:color="auto" w:fill="FFFFFF" w:themeFill="background1"/>
        <w:tabs>
          <w:tab w:val="left" w:pos="1484"/>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Цвет купола:</w:t>
      </w:r>
    </w:p>
    <w:p w:rsidR="00167170" w:rsidRDefault="00167170" w:rsidP="00167170">
      <w:pPr>
        <w:pStyle w:val="a5"/>
        <w:numPr>
          <w:ilvl w:val="0"/>
          <w:numId w:val="4"/>
        </w:numPr>
        <w:shd w:val="clear" w:color="auto" w:fill="FFFFFF" w:themeFill="background1"/>
        <w:tabs>
          <w:tab w:val="left" w:pos="1484"/>
        </w:tabs>
        <w:spacing w:after="0" w:line="240" w:lineRule="auto"/>
        <w:ind w:left="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Золотой – посвящен Христу;</w:t>
      </w:r>
    </w:p>
    <w:p w:rsidR="00167170" w:rsidRDefault="00167170" w:rsidP="00167170">
      <w:pPr>
        <w:pStyle w:val="a5"/>
        <w:numPr>
          <w:ilvl w:val="0"/>
          <w:numId w:val="4"/>
        </w:numPr>
        <w:shd w:val="clear" w:color="auto" w:fill="FFFFFF" w:themeFill="background1"/>
        <w:tabs>
          <w:tab w:val="left" w:pos="1484"/>
        </w:tabs>
        <w:spacing w:after="0" w:line="240" w:lineRule="auto"/>
        <w:ind w:left="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Синий со звездами – Пресвятой Богородице; </w:t>
      </w:r>
    </w:p>
    <w:p w:rsidR="00167170" w:rsidRDefault="00167170" w:rsidP="00167170">
      <w:pPr>
        <w:pStyle w:val="a5"/>
        <w:numPr>
          <w:ilvl w:val="0"/>
          <w:numId w:val="4"/>
        </w:numPr>
        <w:shd w:val="clear" w:color="auto" w:fill="FFFFFF" w:themeFill="background1"/>
        <w:tabs>
          <w:tab w:val="left" w:pos="1484"/>
        </w:tabs>
        <w:spacing w:after="0" w:line="240" w:lineRule="auto"/>
        <w:ind w:left="0" w:firstLine="567"/>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 xml:space="preserve">Зеленый – Троице. </w:t>
      </w:r>
    </w:p>
    <w:p w:rsidR="00167170" w:rsidRDefault="00167170" w:rsidP="00167170">
      <w:pPr>
        <w:shd w:val="clear" w:color="auto" w:fill="FFFFFF" w:themeFill="background1"/>
        <w:tabs>
          <w:tab w:val="left" w:pos="1484"/>
        </w:tabs>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167170" w:rsidRDefault="00167170" w:rsidP="00167170">
      <w:pPr>
        <w:shd w:val="clear" w:color="auto" w:fill="FFFFFF" w:themeFill="background1"/>
        <w:tabs>
          <w:tab w:val="left" w:pos="1484"/>
        </w:tabs>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167170" w:rsidRDefault="00167170" w:rsidP="00167170">
      <w:pPr>
        <w:pStyle w:val="a5"/>
        <w:numPr>
          <w:ilvl w:val="1"/>
          <w:numId w:val="1"/>
        </w:numPr>
        <w:shd w:val="clear" w:color="auto" w:fill="FFFFFF" w:themeFill="background1"/>
        <w:tabs>
          <w:tab w:val="left" w:pos="1484"/>
        </w:tabs>
        <w:spacing w:after="0" w:line="240" w:lineRule="auto"/>
        <w:ind w:left="0" w:firstLine="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Другие наиболее значимые церковные символы</w:t>
      </w:r>
    </w:p>
    <w:p w:rsidR="00167170" w:rsidRDefault="00167170" w:rsidP="00167170">
      <w:pPr>
        <w:shd w:val="clear" w:color="auto" w:fill="FFFFFF" w:themeFill="background1"/>
        <w:tabs>
          <w:tab w:val="left" w:pos="1484"/>
        </w:tabs>
        <w:spacing w:after="0" w:line="240" w:lineRule="auto"/>
        <w:ind w:firstLine="708"/>
        <w:jc w:val="center"/>
        <w:rPr>
          <w:rFonts w:ascii="Times New Roman" w:eastAsia="Times New Roman" w:hAnsi="Times New Roman" w:cs="Times New Roman"/>
          <w:b/>
          <w:bCs/>
          <w:color w:val="000000"/>
          <w:kern w:val="36"/>
          <w:sz w:val="28"/>
          <w:szCs w:val="28"/>
          <w:lang w:eastAsia="ru-RU"/>
        </w:rPr>
      </w:pPr>
    </w:p>
    <w:p w:rsidR="00167170" w:rsidRDefault="00167170" w:rsidP="00167170">
      <w:pPr>
        <w:pStyle w:val="a5"/>
        <w:shd w:val="clear" w:color="auto" w:fill="FFFFFF" w:themeFill="background1"/>
        <w:tabs>
          <w:tab w:val="left" w:pos="1484"/>
        </w:tabs>
        <w:spacing w:after="0" w:line="294" w:lineRule="atLeast"/>
        <w:ind w:left="0"/>
        <w:rPr>
          <w:rFonts w:ascii="Open Sans" w:eastAsia="Times New Roman" w:hAnsi="Open Sans" w:cs="Open Sans"/>
          <w:color w:val="181818"/>
          <w:sz w:val="28"/>
          <w:szCs w:val="28"/>
          <w:lang w:eastAsia="ru-RU"/>
        </w:rPr>
      </w:pPr>
      <w:r>
        <w:rPr>
          <w:rFonts w:ascii="Times New Roman" w:eastAsia="Times New Roman" w:hAnsi="Times New Roman" w:cs="Times New Roman"/>
          <w:b/>
          <w:bCs/>
          <w:color w:val="181818"/>
          <w:sz w:val="28"/>
          <w:szCs w:val="28"/>
          <w:lang w:eastAsia="ru-RU"/>
        </w:rPr>
        <w:t>- Крест</w:t>
      </w:r>
    </w:p>
    <w:p w:rsidR="00167170" w:rsidRDefault="00167170" w:rsidP="00167170">
      <w:pPr>
        <w:pStyle w:val="a5"/>
        <w:shd w:val="clear" w:color="auto" w:fill="FFFFFF" w:themeFill="background1"/>
        <w:tabs>
          <w:tab w:val="left" w:pos="1484"/>
        </w:tabs>
        <w:spacing w:after="0" w:line="294" w:lineRule="atLeast"/>
        <w:ind w:left="0"/>
        <w:rPr>
          <w:rFonts w:ascii="Open Sans" w:eastAsia="Times New Roman" w:hAnsi="Open Sans" w:cs="Open Sans"/>
          <w:color w:val="181818"/>
          <w:sz w:val="28"/>
          <w:szCs w:val="28"/>
          <w:lang w:eastAsia="ru-RU"/>
        </w:rPr>
      </w:pPr>
    </w:p>
    <w:p w:rsidR="00167170" w:rsidRDefault="00167170" w:rsidP="00167170">
      <w:pPr>
        <w:shd w:val="clear" w:color="auto" w:fill="FFFFFF" w:themeFill="background1"/>
        <w:tabs>
          <w:tab w:val="left" w:pos="1484"/>
        </w:tabs>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Крест – главный христианский символ. Образ креста символизирует самого Христа и символ крестного пути, который Он заповедовал нам: «Если кто хочет идти за Мною, отвергни себя и возьми крест свой, и следуй за Мною».</w:t>
      </w:r>
    </w:p>
    <w:p w:rsidR="00167170" w:rsidRDefault="00167170" w:rsidP="00167170">
      <w:pPr>
        <w:shd w:val="clear" w:color="auto" w:fill="FFFFFF" w:themeFill="background1"/>
        <w:tabs>
          <w:tab w:val="left" w:pos="1484"/>
        </w:tabs>
        <w:spacing w:after="0" w:line="294" w:lineRule="atLeast"/>
        <w:ind w:firstLine="708"/>
        <w:jc w:val="both"/>
        <w:rPr>
          <w:rFonts w:ascii="Open Sans" w:eastAsia="Times New Roman" w:hAnsi="Open Sans" w:cs="Open Sans"/>
          <w:color w:val="181818"/>
          <w:sz w:val="28"/>
          <w:szCs w:val="28"/>
          <w:lang w:eastAsia="ru-RU"/>
        </w:rPr>
      </w:pPr>
      <w:r>
        <w:rPr>
          <w:rFonts w:ascii="Times New Roman" w:eastAsia="Times New Roman" w:hAnsi="Times New Roman" w:cs="Times New Roman"/>
          <w:color w:val="181818"/>
          <w:sz w:val="28"/>
          <w:szCs w:val="28"/>
          <w:lang w:eastAsia="ru-RU"/>
        </w:rPr>
        <w:lastRenderedPageBreak/>
        <w:t>Крест представляет распятие Христа. В настоящее время его изображение можно увидеть на куполах храмов, в виде нательных крестиков, в христианских книгах и многих других вещах. В православии существует множество видов крестов, но основным является восьмиконечный, на таком распяли Спасителя.</w:t>
      </w:r>
    </w:p>
    <w:p w:rsidR="00167170" w:rsidRDefault="00167170" w:rsidP="00167170">
      <w:pPr>
        <w:shd w:val="clear" w:color="auto" w:fill="FFFFFF" w:themeFill="background1"/>
        <w:tabs>
          <w:tab w:val="left" w:pos="1484"/>
        </w:tabs>
        <w:spacing w:after="0" w:line="294" w:lineRule="atLeast"/>
        <w:ind w:firstLine="708"/>
        <w:jc w:val="both"/>
        <w:rPr>
          <w:rFonts w:ascii="Open Sans" w:eastAsia="Times New Roman" w:hAnsi="Open Sans" w:cs="Open Sans"/>
          <w:color w:val="181818"/>
          <w:sz w:val="28"/>
          <w:szCs w:val="28"/>
          <w:lang w:eastAsia="ru-RU"/>
        </w:rPr>
      </w:pPr>
      <w:r>
        <w:rPr>
          <w:rFonts w:ascii="Times New Roman" w:eastAsia="Times New Roman" w:hAnsi="Times New Roman" w:cs="Times New Roman"/>
          <w:color w:val="181818"/>
          <w:sz w:val="28"/>
          <w:szCs w:val="28"/>
          <w:lang w:eastAsia="ru-RU"/>
        </w:rPr>
        <w:t>Маленькая горизонтальная перекладина служила для надписи » Иисус Назарей, Царь Иудейский«. К большой поперечной перекладине прибиты руки Христа, к нижней — Его ноги. Верх креста направлен в небо, в царство Вечное, а под ногами Спасителя — ад.</w:t>
      </w:r>
    </w:p>
    <w:p w:rsidR="00167170" w:rsidRDefault="00167170" w:rsidP="00167170">
      <w:pPr>
        <w:shd w:val="clear" w:color="auto" w:fill="FFFFFF" w:themeFill="background1"/>
        <w:tabs>
          <w:tab w:val="left" w:pos="1484"/>
        </w:tabs>
        <w:spacing w:after="0" w:line="294" w:lineRule="atLeast"/>
        <w:jc w:val="center"/>
        <w:rPr>
          <w:rFonts w:ascii="Times New Roman" w:eastAsia="Times New Roman" w:hAnsi="Times New Roman" w:cs="Times New Roman"/>
          <w:b/>
          <w:bCs/>
          <w:color w:val="181818"/>
          <w:sz w:val="28"/>
          <w:szCs w:val="28"/>
          <w:lang w:eastAsia="ru-RU"/>
        </w:rPr>
      </w:pPr>
    </w:p>
    <w:p w:rsidR="00167170" w:rsidRDefault="00167170" w:rsidP="00167170">
      <w:pPr>
        <w:pStyle w:val="a5"/>
        <w:shd w:val="clear" w:color="auto" w:fill="FFFFFF" w:themeFill="background1"/>
        <w:tabs>
          <w:tab w:val="left" w:pos="1484"/>
        </w:tabs>
        <w:spacing w:after="0" w:line="294" w:lineRule="atLeast"/>
        <w:ind w:left="0"/>
        <w:rPr>
          <w:rFonts w:ascii="Open Sans" w:eastAsia="Times New Roman" w:hAnsi="Open Sans" w:cs="Open Sans"/>
          <w:color w:val="181818"/>
          <w:sz w:val="28"/>
          <w:szCs w:val="28"/>
          <w:lang w:eastAsia="ru-RU"/>
        </w:rPr>
      </w:pPr>
      <w:r>
        <w:rPr>
          <w:rFonts w:ascii="Times New Roman" w:eastAsia="Times New Roman" w:hAnsi="Times New Roman" w:cs="Times New Roman"/>
          <w:b/>
          <w:bCs/>
          <w:color w:val="181818"/>
          <w:sz w:val="28"/>
          <w:szCs w:val="28"/>
          <w:lang w:eastAsia="ru-RU"/>
        </w:rPr>
        <w:t>- Рыба — ихтис</w:t>
      </w:r>
    </w:p>
    <w:p w:rsidR="00167170" w:rsidRDefault="00167170" w:rsidP="00167170">
      <w:pPr>
        <w:shd w:val="clear" w:color="auto" w:fill="FFFFFF" w:themeFill="background1"/>
        <w:tabs>
          <w:tab w:val="left" w:pos="1484"/>
        </w:tabs>
        <w:spacing w:after="0" w:line="240" w:lineRule="auto"/>
        <w:ind w:firstLine="708"/>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Ихтис (с др. греч. – рыба) – это древняя монограмма имени Христа, состоящая из первых букс слов «Иисус Христос Божий Сын Спаситель». Часто изображался аллегорически – в виде рыбы. Этот символ преимущественно использовался в Ι-</w:t>
      </w:r>
      <w:r>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eastAsia="ru-RU"/>
        </w:rPr>
        <w:t xml:space="preserve"> веках н.э. среди ранних христиан.</w:t>
      </w:r>
    </w:p>
    <w:p w:rsidR="00167170" w:rsidRDefault="00167170" w:rsidP="00167170">
      <w:pPr>
        <w:shd w:val="clear" w:color="auto" w:fill="FFFFFF" w:themeFill="background1"/>
        <w:tabs>
          <w:tab w:val="left" w:pos="1484"/>
        </w:tabs>
        <w:spacing w:after="0" w:line="294" w:lineRule="atLeast"/>
        <w:jc w:val="both"/>
        <w:rPr>
          <w:rFonts w:ascii="Times New Roman" w:eastAsia="Times New Roman" w:hAnsi="Times New Roman" w:cs="Times New Roman"/>
          <w:b/>
          <w:bCs/>
          <w:color w:val="181818"/>
          <w:sz w:val="28"/>
          <w:szCs w:val="28"/>
          <w:lang w:eastAsia="ru-RU"/>
        </w:rPr>
      </w:pPr>
    </w:p>
    <w:p w:rsidR="00167170" w:rsidRDefault="00167170" w:rsidP="00167170">
      <w:pPr>
        <w:pStyle w:val="a5"/>
        <w:shd w:val="clear" w:color="auto" w:fill="FFFFFF" w:themeFill="background1"/>
        <w:tabs>
          <w:tab w:val="left" w:pos="1484"/>
        </w:tabs>
        <w:spacing w:after="0" w:line="294" w:lineRule="atLeast"/>
        <w:ind w:left="0"/>
        <w:rPr>
          <w:rFonts w:ascii="Open Sans" w:eastAsia="Times New Roman" w:hAnsi="Open Sans" w:cs="Open Sans"/>
          <w:color w:val="181818"/>
          <w:sz w:val="28"/>
          <w:szCs w:val="28"/>
          <w:lang w:eastAsia="ru-RU"/>
        </w:rPr>
      </w:pPr>
      <w:r>
        <w:rPr>
          <w:rFonts w:ascii="Times New Roman" w:eastAsia="Times New Roman" w:hAnsi="Times New Roman" w:cs="Times New Roman"/>
          <w:b/>
          <w:bCs/>
          <w:color w:val="181818"/>
          <w:sz w:val="28"/>
          <w:szCs w:val="28"/>
          <w:lang w:eastAsia="ru-RU"/>
        </w:rPr>
        <w:t>- Виноградная лоза</w:t>
      </w:r>
    </w:p>
    <w:p w:rsidR="00167170" w:rsidRDefault="00167170" w:rsidP="00167170">
      <w:pPr>
        <w:shd w:val="clear" w:color="auto" w:fill="FFFFFF" w:themeFill="background1"/>
        <w:tabs>
          <w:tab w:val="left" w:pos="1484"/>
        </w:tabs>
        <w:spacing w:after="0" w:line="294" w:lineRule="atLeast"/>
        <w:ind w:firstLine="567"/>
        <w:jc w:val="both"/>
        <w:rPr>
          <w:rFonts w:ascii="Open Sans" w:eastAsia="Times New Roman" w:hAnsi="Open Sans" w:cs="Open Sans"/>
          <w:color w:val="181818"/>
          <w:sz w:val="28"/>
          <w:szCs w:val="28"/>
          <w:lang w:eastAsia="ru-RU"/>
        </w:rPr>
      </w:pPr>
      <w:r>
        <w:rPr>
          <w:rFonts w:ascii="Times New Roman" w:eastAsia="Times New Roman" w:hAnsi="Times New Roman" w:cs="Times New Roman"/>
          <w:color w:val="181818"/>
          <w:sz w:val="28"/>
          <w:szCs w:val="28"/>
          <w:lang w:eastAsia="ru-RU"/>
        </w:rPr>
        <w:t>В Старом Завете виноградная лоза ассоциировали с землей обетованной. В Новом Завете лоза преподносится, как символ рая. Птица, которая сидит на лозе винограда, представляет возрождение к новой жизни.</w:t>
      </w:r>
    </w:p>
    <w:p w:rsidR="007D463E" w:rsidRDefault="007D463E" w:rsidP="007D463E">
      <w:pPr>
        <w:shd w:val="clear" w:color="auto" w:fill="FFFFFF" w:themeFill="background1"/>
        <w:tabs>
          <w:tab w:val="left" w:pos="1484"/>
        </w:tabs>
        <w:spacing w:after="0" w:line="294" w:lineRule="atLeast"/>
        <w:rPr>
          <w:rFonts w:ascii="Times New Roman" w:eastAsia="Times New Roman" w:hAnsi="Times New Roman" w:cs="Times New Roman"/>
          <w:b/>
          <w:bCs/>
          <w:color w:val="181818"/>
          <w:sz w:val="28"/>
          <w:szCs w:val="28"/>
          <w:lang w:eastAsia="ru-RU"/>
        </w:rPr>
      </w:pPr>
    </w:p>
    <w:p w:rsidR="00167170" w:rsidRPr="009A290A" w:rsidRDefault="00167170" w:rsidP="007D463E">
      <w:pPr>
        <w:shd w:val="clear" w:color="auto" w:fill="FFFFFF" w:themeFill="background1"/>
        <w:tabs>
          <w:tab w:val="left" w:pos="1484"/>
        </w:tabs>
        <w:spacing w:after="0" w:line="294" w:lineRule="atLeast"/>
        <w:rPr>
          <w:rFonts w:ascii="Open Sans" w:eastAsia="Times New Roman" w:hAnsi="Open Sans" w:cs="Open Sans"/>
          <w:color w:val="181818"/>
          <w:sz w:val="28"/>
          <w:szCs w:val="28"/>
          <w:lang w:eastAsia="ru-RU"/>
        </w:rPr>
      </w:pPr>
      <w:r>
        <w:rPr>
          <w:rFonts w:ascii="Times New Roman" w:eastAsia="Times New Roman" w:hAnsi="Times New Roman" w:cs="Times New Roman"/>
          <w:b/>
          <w:bCs/>
          <w:color w:val="181818"/>
          <w:sz w:val="28"/>
          <w:szCs w:val="28"/>
          <w:lang w:eastAsia="ru-RU"/>
        </w:rPr>
        <w:t>-Хлеб</w:t>
      </w:r>
    </w:p>
    <w:p w:rsidR="00167170" w:rsidRDefault="00167170" w:rsidP="00167170">
      <w:pPr>
        <w:shd w:val="clear" w:color="auto" w:fill="FFFFFF" w:themeFill="background1"/>
        <w:tabs>
          <w:tab w:val="left" w:pos="1484"/>
        </w:tabs>
        <w:spacing w:after="0" w:line="240" w:lineRule="auto"/>
        <w:ind w:firstLine="708"/>
        <w:jc w:val="both"/>
        <w:rPr>
          <w:rFonts w:ascii="Open Sans" w:eastAsia="Times New Roman" w:hAnsi="Open Sans" w:cs="Open Sans"/>
          <w:color w:val="181818"/>
          <w:sz w:val="28"/>
          <w:szCs w:val="28"/>
          <w:lang w:eastAsia="ru-RU"/>
        </w:rPr>
      </w:pPr>
      <w:r>
        <w:rPr>
          <w:rFonts w:ascii="Times New Roman" w:eastAsia="Times New Roman" w:hAnsi="Times New Roman" w:cs="Times New Roman"/>
          <w:color w:val="000000"/>
          <w:sz w:val="28"/>
          <w:szCs w:val="28"/>
          <w:lang w:eastAsia="ru-RU"/>
        </w:rPr>
        <w:t>Хлеб – это отсылка к библейскому эпизоду, когда пять тысяч человек насытились пятью хлебами. Хлеб изображают в виде колосьев (снопы символизируют собрание апостолов) или в виде хлебов для причащения.</w:t>
      </w:r>
    </w:p>
    <w:p w:rsidR="00167170" w:rsidRDefault="00167170" w:rsidP="00167170">
      <w:pPr>
        <w:shd w:val="clear" w:color="auto" w:fill="FFFFFF" w:themeFill="background1"/>
        <w:tabs>
          <w:tab w:val="left" w:pos="1484"/>
        </w:tabs>
        <w:spacing w:after="0" w:line="294" w:lineRule="atLeast"/>
        <w:jc w:val="both"/>
        <w:rPr>
          <w:rFonts w:ascii="Open Sans" w:eastAsia="Times New Roman" w:hAnsi="Open Sans" w:cs="Open Sans"/>
          <w:color w:val="181818"/>
          <w:sz w:val="28"/>
          <w:szCs w:val="28"/>
          <w:lang w:eastAsia="ru-RU"/>
        </w:rPr>
      </w:pPr>
    </w:p>
    <w:p w:rsidR="00167170" w:rsidRDefault="00167170" w:rsidP="00167170">
      <w:pPr>
        <w:pStyle w:val="a5"/>
        <w:shd w:val="clear" w:color="auto" w:fill="FFFFFF" w:themeFill="background1"/>
        <w:tabs>
          <w:tab w:val="left" w:pos="1484"/>
        </w:tabs>
        <w:spacing w:after="0" w:line="294" w:lineRule="atLeast"/>
        <w:ind w:left="0"/>
        <w:rPr>
          <w:rFonts w:ascii="Open Sans" w:eastAsia="Times New Roman" w:hAnsi="Open Sans" w:cs="Open Sans"/>
          <w:color w:val="181818"/>
          <w:sz w:val="28"/>
          <w:szCs w:val="28"/>
          <w:lang w:eastAsia="ru-RU"/>
        </w:rPr>
      </w:pPr>
      <w:r>
        <w:rPr>
          <w:rFonts w:ascii="Times New Roman" w:eastAsia="Times New Roman" w:hAnsi="Times New Roman" w:cs="Times New Roman"/>
          <w:b/>
          <w:bCs/>
          <w:color w:val="181818"/>
          <w:sz w:val="28"/>
          <w:szCs w:val="28"/>
          <w:lang w:eastAsia="ru-RU"/>
        </w:rPr>
        <w:t>- Агнец</w:t>
      </w:r>
    </w:p>
    <w:p w:rsidR="00167170" w:rsidRDefault="00167170" w:rsidP="00167170">
      <w:pPr>
        <w:shd w:val="clear" w:color="auto" w:fill="FFFFFF" w:themeFill="background1"/>
        <w:tabs>
          <w:tab w:val="left" w:pos="1484"/>
        </w:tabs>
        <w:spacing w:after="0" w:line="294" w:lineRule="atLeast"/>
        <w:ind w:firstLine="567"/>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Маленький ягненок, послушный, беззащитный — является прообразом жертвы Христа, который был принесен в качестве священной и последней жертвы, потому что Бога утомили приносимые евреями жертвоприношения в виде заклания птиц и животных. Всевышний Творец хочет, чтобы Ему поклонялись чистыми сердцами через веру в Его Сына, Спасителя человечества.</w:t>
      </w:r>
    </w:p>
    <w:p w:rsidR="00167170" w:rsidRDefault="00167170" w:rsidP="00167170">
      <w:pPr>
        <w:shd w:val="clear" w:color="auto" w:fill="FFFFFF" w:themeFill="background1"/>
        <w:tabs>
          <w:tab w:val="left" w:pos="1484"/>
        </w:tabs>
        <w:spacing w:after="0" w:line="294" w:lineRule="atLeast"/>
        <w:ind w:firstLine="567"/>
        <w:jc w:val="both"/>
        <w:rPr>
          <w:rFonts w:ascii="Times New Roman" w:eastAsia="Times New Roman" w:hAnsi="Times New Roman" w:cs="Times New Roman"/>
          <w:color w:val="181818"/>
          <w:sz w:val="28"/>
          <w:szCs w:val="28"/>
          <w:lang w:eastAsia="ru-RU"/>
        </w:rPr>
      </w:pPr>
    </w:p>
    <w:p w:rsidR="00167170" w:rsidRDefault="00167170" w:rsidP="00167170">
      <w:pPr>
        <w:pStyle w:val="a5"/>
        <w:shd w:val="clear" w:color="auto" w:fill="FFFFFF" w:themeFill="background1"/>
        <w:tabs>
          <w:tab w:val="left" w:pos="1484"/>
        </w:tabs>
        <w:spacing w:after="0" w:line="294" w:lineRule="atLeast"/>
        <w:ind w:left="0"/>
        <w:jc w:val="both"/>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color w:val="181818"/>
          <w:sz w:val="28"/>
          <w:szCs w:val="28"/>
          <w:lang w:eastAsia="ru-RU"/>
        </w:rPr>
        <w:t xml:space="preserve">-  </w:t>
      </w:r>
      <w:r>
        <w:rPr>
          <w:rFonts w:ascii="Times New Roman" w:eastAsia="Times New Roman" w:hAnsi="Times New Roman" w:cs="Times New Roman"/>
          <w:b/>
          <w:bCs/>
          <w:color w:val="181818"/>
          <w:sz w:val="28"/>
          <w:szCs w:val="28"/>
          <w:lang w:eastAsia="ru-RU"/>
        </w:rPr>
        <w:t>Голубь</w:t>
      </w:r>
    </w:p>
    <w:p w:rsidR="00167170" w:rsidRDefault="00167170" w:rsidP="00167170">
      <w:pPr>
        <w:pStyle w:val="a5"/>
        <w:shd w:val="clear" w:color="auto" w:fill="FFFFFF" w:themeFill="background1"/>
        <w:tabs>
          <w:tab w:val="left" w:pos="1484"/>
        </w:tabs>
        <w:spacing w:after="0" w:line="294" w:lineRule="atLeast"/>
        <w:ind w:left="0" w:firstLine="567"/>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Голубь — это символ Святого Духа. Дух Святой является одним из Троицы, который был от начала создания мира. Голубь – птица мира и чистоты. Он прилетает только туда, где есть мир и покой.</w:t>
      </w:r>
    </w:p>
    <w:p w:rsidR="00167170" w:rsidRDefault="00167170" w:rsidP="00167170">
      <w:pPr>
        <w:pStyle w:val="a5"/>
        <w:shd w:val="clear" w:color="auto" w:fill="FFFFFF" w:themeFill="background1"/>
        <w:tabs>
          <w:tab w:val="left" w:pos="1484"/>
        </w:tabs>
        <w:spacing w:after="0" w:line="294" w:lineRule="atLeast"/>
        <w:ind w:left="0" w:firstLine="567"/>
        <w:jc w:val="both"/>
        <w:rPr>
          <w:rFonts w:ascii="Times New Roman" w:eastAsia="Times New Roman" w:hAnsi="Times New Roman" w:cs="Times New Roman"/>
          <w:color w:val="181818"/>
          <w:sz w:val="28"/>
          <w:szCs w:val="28"/>
          <w:lang w:eastAsia="ru-RU"/>
        </w:rPr>
      </w:pPr>
    </w:p>
    <w:p w:rsidR="00167170" w:rsidRDefault="00167170" w:rsidP="00167170">
      <w:pPr>
        <w:pStyle w:val="a5"/>
        <w:shd w:val="clear" w:color="auto" w:fill="FFFFFF" w:themeFill="background1"/>
        <w:tabs>
          <w:tab w:val="left" w:pos="1484"/>
        </w:tabs>
        <w:spacing w:after="0" w:line="294" w:lineRule="atLeast"/>
        <w:ind w:left="0"/>
        <w:jc w:val="both"/>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t>- Треугольник</w:t>
      </w:r>
    </w:p>
    <w:p w:rsidR="00167170" w:rsidRDefault="00167170" w:rsidP="00167170">
      <w:pPr>
        <w:pStyle w:val="a5"/>
        <w:shd w:val="clear" w:color="auto" w:fill="FFFFFF" w:themeFill="background1"/>
        <w:tabs>
          <w:tab w:val="left" w:pos="1484"/>
        </w:tabs>
        <w:spacing w:after="0" w:line="294" w:lineRule="atLeast"/>
        <w:ind w:left="0" w:firstLine="567"/>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Треугольник – это символ Святой Троицы. Каждая из сторон изображает Ипостась Бога – Отец, Сын и Святой Дух. Все стороны равны и образуют единое целое.</w:t>
      </w:r>
    </w:p>
    <w:p w:rsidR="00167170" w:rsidRDefault="00167170" w:rsidP="00167170">
      <w:pPr>
        <w:shd w:val="clear" w:color="auto" w:fill="FFFFFF" w:themeFill="background1"/>
        <w:tabs>
          <w:tab w:val="left" w:pos="1484"/>
        </w:tabs>
        <w:spacing w:after="0" w:line="294" w:lineRule="atLeast"/>
        <w:ind w:firstLine="708"/>
        <w:jc w:val="both"/>
        <w:rPr>
          <w:rFonts w:ascii="Times New Roman" w:eastAsia="Times New Roman" w:hAnsi="Times New Roman" w:cs="Times New Roman"/>
          <w:color w:val="181818"/>
          <w:sz w:val="28"/>
          <w:szCs w:val="28"/>
          <w:lang w:eastAsia="ru-RU"/>
        </w:rPr>
      </w:pPr>
    </w:p>
    <w:p w:rsidR="00167170" w:rsidRDefault="00167170" w:rsidP="00167170">
      <w:pPr>
        <w:shd w:val="clear" w:color="auto" w:fill="FFFFFF" w:themeFill="background1"/>
        <w:tabs>
          <w:tab w:val="left" w:pos="1484"/>
        </w:tabs>
        <w:spacing w:after="0" w:line="294" w:lineRule="atLeast"/>
        <w:ind w:firstLine="708"/>
        <w:jc w:val="both"/>
        <w:rPr>
          <w:rFonts w:ascii="Times New Roman" w:eastAsia="Times New Roman" w:hAnsi="Times New Roman" w:cs="Times New Roman"/>
          <w:color w:val="181818"/>
          <w:sz w:val="28"/>
          <w:szCs w:val="28"/>
          <w:lang w:eastAsia="ru-RU"/>
        </w:rPr>
      </w:pPr>
    </w:p>
    <w:p w:rsidR="00167170" w:rsidRDefault="00167170" w:rsidP="00167170">
      <w:pPr>
        <w:shd w:val="clear" w:color="auto" w:fill="FFFFFF" w:themeFill="background1"/>
        <w:tabs>
          <w:tab w:val="left" w:pos="1484"/>
        </w:tabs>
        <w:spacing w:after="0" w:line="294" w:lineRule="atLeast"/>
        <w:ind w:firstLine="708"/>
        <w:jc w:val="both"/>
        <w:rPr>
          <w:rFonts w:ascii="Times New Roman" w:eastAsia="Times New Roman" w:hAnsi="Times New Roman" w:cs="Times New Roman"/>
          <w:color w:val="181818"/>
          <w:sz w:val="28"/>
          <w:szCs w:val="28"/>
          <w:lang w:eastAsia="ru-RU"/>
        </w:rPr>
      </w:pPr>
    </w:p>
    <w:p w:rsidR="00167170" w:rsidRDefault="00167170" w:rsidP="00167170">
      <w:pPr>
        <w:shd w:val="clear" w:color="auto" w:fill="FFFFFF" w:themeFill="background1"/>
        <w:tabs>
          <w:tab w:val="left" w:pos="1484"/>
        </w:tabs>
        <w:spacing w:after="0" w:line="294" w:lineRule="atLeast"/>
        <w:ind w:firstLine="708"/>
        <w:jc w:val="both"/>
        <w:rPr>
          <w:rFonts w:ascii="Times New Roman" w:eastAsia="Times New Roman" w:hAnsi="Times New Roman" w:cs="Times New Roman"/>
          <w:color w:val="181818"/>
          <w:sz w:val="28"/>
          <w:szCs w:val="28"/>
          <w:lang w:eastAsia="ru-RU"/>
        </w:rPr>
      </w:pPr>
    </w:p>
    <w:p w:rsidR="00167170" w:rsidRDefault="00167170" w:rsidP="00167170">
      <w:pPr>
        <w:shd w:val="clear" w:color="auto" w:fill="FFFFFF" w:themeFill="background1"/>
        <w:tabs>
          <w:tab w:val="left" w:pos="1484"/>
        </w:tabs>
        <w:spacing w:after="0" w:line="294" w:lineRule="atLeast"/>
        <w:ind w:firstLine="708"/>
        <w:jc w:val="both"/>
        <w:rPr>
          <w:rFonts w:ascii="Times New Roman" w:eastAsia="Times New Roman" w:hAnsi="Times New Roman" w:cs="Times New Roman"/>
          <w:color w:val="181818"/>
          <w:sz w:val="28"/>
          <w:szCs w:val="28"/>
          <w:lang w:eastAsia="ru-RU"/>
        </w:rPr>
      </w:pPr>
    </w:p>
    <w:p w:rsidR="00167170" w:rsidRDefault="00167170" w:rsidP="00167170">
      <w:pPr>
        <w:pStyle w:val="a4"/>
        <w:numPr>
          <w:ilvl w:val="0"/>
          <w:numId w:val="1"/>
        </w:numPr>
        <w:shd w:val="clear" w:color="auto" w:fill="FFFFFF" w:themeFill="background1"/>
        <w:tabs>
          <w:tab w:val="left" w:pos="1484"/>
        </w:tabs>
        <w:spacing w:before="0" w:beforeAutospacing="0" w:after="0" w:afterAutospacing="0" w:line="294" w:lineRule="atLeast"/>
        <w:rPr>
          <w:rFonts w:ascii="Open Sans" w:hAnsi="Open Sans" w:cs="Open Sans"/>
          <w:b/>
          <w:bCs/>
          <w:color w:val="181818"/>
          <w:sz w:val="28"/>
          <w:szCs w:val="28"/>
        </w:rPr>
      </w:pPr>
      <w:r>
        <w:rPr>
          <w:b/>
          <w:bCs/>
          <w:color w:val="262626"/>
          <w:sz w:val="28"/>
          <w:szCs w:val="28"/>
        </w:rPr>
        <w:t>Цветовые символы христианства</w:t>
      </w:r>
    </w:p>
    <w:p w:rsidR="00167170" w:rsidRDefault="00167170" w:rsidP="00167170">
      <w:pPr>
        <w:shd w:val="clear" w:color="auto" w:fill="FFFFFF"/>
        <w:tabs>
          <w:tab w:val="left" w:pos="1484"/>
        </w:tabs>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 нашему времени в Православной Церкви сформировалась традиция сопоставлять цвета с определенными праздниками и периодами церковного года. Она закреплена в богослужебных традициях. В зависимости от посвящения богослужения (Господу, Пресвятой Богородице, святым мученикам, преподобными) выбирается цвет </w:t>
      </w:r>
      <w:hyperlink r:id="rId5" w:history="1">
        <w:r>
          <w:rPr>
            <w:rStyle w:val="a3"/>
            <w:rFonts w:ascii="Times New Roman" w:eastAsia="Times New Roman" w:hAnsi="Times New Roman" w:cs="Times New Roman"/>
            <w:color w:val="auto"/>
            <w:sz w:val="28"/>
            <w:szCs w:val="28"/>
            <w:u w:val="none"/>
            <w:lang w:eastAsia="ru-RU"/>
          </w:rPr>
          <w:t>облачений</w:t>
        </w:r>
      </w:hyperlink>
      <w:r>
        <w:rPr>
          <w:rFonts w:ascii="Times New Roman" w:eastAsia="Times New Roman" w:hAnsi="Times New Roman" w:cs="Times New Roman"/>
          <w:sz w:val="28"/>
          <w:szCs w:val="28"/>
          <w:lang w:eastAsia="ru-RU"/>
        </w:rPr>
        <w:t> священнослужителей и храмового убранства. Цветовое решение ювелирного изделия (например, оклада </w:t>
      </w:r>
      <w:hyperlink r:id="rId6" w:history="1">
        <w:r>
          <w:rPr>
            <w:rStyle w:val="a3"/>
            <w:rFonts w:ascii="Times New Roman" w:eastAsia="Times New Roman" w:hAnsi="Times New Roman" w:cs="Times New Roman"/>
            <w:color w:val="auto"/>
            <w:sz w:val="28"/>
            <w:szCs w:val="28"/>
            <w:u w:val="none"/>
            <w:lang w:eastAsia="ru-RU"/>
          </w:rPr>
          <w:t>иконы</w:t>
        </w:r>
      </w:hyperlink>
      <w:r>
        <w:rPr>
          <w:rFonts w:ascii="Times New Roman" w:eastAsia="Times New Roman" w:hAnsi="Times New Roman" w:cs="Times New Roman"/>
          <w:sz w:val="28"/>
          <w:szCs w:val="28"/>
          <w:lang w:eastAsia="ru-RU"/>
        </w:rPr>
        <w:t>) также может нести это значение.</w:t>
      </w:r>
    </w:p>
    <w:p w:rsidR="00167170" w:rsidRDefault="00167170" w:rsidP="00167170">
      <w:pPr>
        <w:shd w:val="clear" w:color="auto" w:fill="FFFFFF"/>
        <w:tabs>
          <w:tab w:val="left" w:pos="1484"/>
        </w:tabs>
        <w:spacing w:before="100" w:beforeAutospacing="1" w:after="100" w:afterAutospacing="1" w:line="240" w:lineRule="auto"/>
        <w:ind w:firstLine="567"/>
        <w:jc w:val="both"/>
        <w:rPr>
          <w:rFonts w:ascii="Times New Roman" w:hAnsi="Times New Roman" w:cs="Times New Roman"/>
          <w:color w:val="262626"/>
          <w:sz w:val="28"/>
          <w:szCs w:val="28"/>
        </w:rPr>
      </w:pPr>
      <w:r>
        <w:rPr>
          <w:rFonts w:ascii="Times New Roman" w:hAnsi="Times New Roman" w:cs="Times New Roman"/>
          <w:color w:val="262626"/>
          <w:sz w:val="28"/>
          <w:szCs w:val="28"/>
        </w:rPr>
        <w:t>Согласно христианским канонам Бог сотворил мир, в том числе и свет (цвет), но сам он не сводится к свету. Наиболее существенное отличие «языческого» периода цветовой символики от «христианского» заключается, прежде всего, в том, что свет и цвет окончательно перестают отождествляться с Богом, мистическими силами, а становятся их атрибутами, качествами и знаками.</w:t>
      </w:r>
    </w:p>
    <w:p w:rsidR="00167170" w:rsidRDefault="00167170" w:rsidP="00167170">
      <w:pPr>
        <w:shd w:val="clear" w:color="auto" w:fill="FFFFFF"/>
        <w:tabs>
          <w:tab w:val="left" w:pos="1484"/>
        </w:tabs>
        <w:spacing w:before="100" w:beforeAutospacing="1" w:after="100" w:afterAutospacing="1" w:line="240" w:lineRule="auto"/>
        <w:ind w:firstLine="567"/>
        <w:jc w:val="both"/>
        <w:rPr>
          <w:rFonts w:ascii="Times New Roman" w:hAnsi="Times New Roman" w:cs="Times New Roman"/>
          <w:color w:val="262626"/>
          <w:sz w:val="28"/>
          <w:szCs w:val="28"/>
        </w:rPr>
      </w:pPr>
      <w:r>
        <w:rPr>
          <w:rFonts w:ascii="Times New Roman" w:hAnsi="Times New Roman" w:cs="Times New Roman"/>
          <w:color w:val="262626"/>
          <w:sz w:val="28"/>
          <w:szCs w:val="28"/>
        </w:rPr>
        <w:t xml:space="preserve">«Белый». Именно только белый цвет остается незыблемым символом святости и духовности. Особенно важным являлось такое значение белого как чистота и непорочность, освобождение от грехов. </w:t>
      </w:r>
    </w:p>
    <w:p w:rsidR="00167170" w:rsidRDefault="00167170" w:rsidP="00167170">
      <w:pPr>
        <w:shd w:val="clear" w:color="auto" w:fill="FFFFFF"/>
        <w:tabs>
          <w:tab w:val="left" w:pos="1484"/>
        </w:tabs>
        <w:spacing w:before="100" w:beforeAutospacing="1" w:after="100" w:afterAutospacing="1" w:line="240" w:lineRule="auto"/>
        <w:ind w:firstLine="567"/>
        <w:jc w:val="both"/>
        <w:rPr>
          <w:rFonts w:ascii="Times New Roman" w:hAnsi="Times New Roman" w:cs="Times New Roman"/>
          <w:color w:val="262626"/>
          <w:sz w:val="28"/>
          <w:szCs w:val="28"/>
        </w:rPr>
      </w:pPr>
      <w:r>
        <w:rPr>
          <w:rFonts w:ascii="Times New Roman" w:hAnsi="Times New Roman" w:cs="Times New Roman"/>
          <w:color w:val="262626"/>
          <w:sz w:val="28"/>
          <w:szCs w:val="28"/>
        </w:rPr>
        <w:t> «Золотой». Используется в христианской живописи как выражение божественного откровения. Золотое сияние воплощает вечный божественный свет. Многими золотой цвет воспринимается как сошедший с небес звёздный свет.</w:t>
      </w:r>
    </w:p>
    <w:p w:rsidR="00167170" w:rsidRDefault="00167170" w:rsidP="00167170">
      <w:pPr>
        <w:shd w:val="clear" w:color="auto" w:fill="FFFFFF"/>
        <w:tabs>
          <w:tab w:val="left" w:pos="1484"/>
        </w:tabs>
        <w:spacing w:before="100" w:beforeAutospacing="1" w:after="100" w:afterAutospacing="1" w:line="240" w:lineRule="auto"/>
        <w:ind w:firstLine="567"/>
        <w:jc w:val="both"/>
        <w:rPr>
          <w:rFonts w:ascii="Times New Roman" w:hAnsi="Times New Roman" w:cs="Times New Roman"/>
          <w:color w:val="262626"/>
          <w:sz w:val="28"/>
          <w:szCs w:val="28"/>
        </w:rPr>
      </w:pPr>
      <w:r>
        <w:rPr>
          <w:rFonts w:ascii="Times New Roman" w:hAnsi="Times New Roman" w:cs="Times New Roman"/>
          <w:color w:val="262626"/>
          <w:sz w:val="28"/>
          <w:szCs w:val="28"/>
        </w:rPr>
        <w:t xml:space="preserve"> «Красный». В Христианстве символизирует кровь Христа, пролитую ради спасение людей, а, следовательно, — и его любовь к людям. Это цвет огня веры, мученичества и страстей Господних, а также царственного торжества справедливости и победы над злом. </w:t>
      </w:r>
    </w:p>
    <w:p w:rsidR="00167170" w:rsidRDefault="00167170" w:rsidP="00167170">
      <w:pPr>
        <w:shd w:val="clear" w:color="auto" w:fill="FFFFFF"/>
        <w:tabs>
          <w:tab w:val="left" w:pos="1484"/>
        </w:tabs>
        <w:spacing w:before="100" w:beforeAutospacing="1" w:after="100" w:afterAutospacing="1" w:line="240" w:lineRule="auto"/>
        <w:ind w:firstLine="567"/>
        <w:jc w:val="both"/>
        <w:rPr>
          <w:rFonts w:ascii="Times New Roman" w:hAnsi="Times New Roman" w:cs="Times New Roman"/>
          <w:color w:val="262626"/>
          <w:sz w:val="28"/>
          <w:szCs w:val="28"/>
        </w:rPr>
      </w:pPr>
      <w:r>
        <w:rPr>
          <w:rFonts w:ascii="Times New Roman" w:hAnsi="Times New Roman" w:cs="Times New Roman"/>
          <w:color w:val="262626"/>
          <w:sz w:val="28"/>
          <w:szCs w:val="28"/>
        </w:rPr>
        <w:t> «Синий». Это цвет небес, истины, смирения, бессмертия, целомудрия, благочестия, крещения, гармонии. Он выражал идею самопожертвования и кротости. Синий цвет – это цвет Девы Марии, её принято изображать в синем плаще. Мария в этом значении — Царица Небесная.</w:t>
      </w:r>
    </w:p>
    <w:p w:rsidR="00167170" w:rsidRDefault="00167170" w:rsidP="00167170">
      <w:pPr>
        <w:shd w:val="clear" w:color="auto" w:fill="FFFFFF"/>
        <w:tabs>
          <w:tab w:val="left" w:pos="1484"/>
        </w:tabs>
        <w:spacing w:before="100" w:beforeAutospacing="1" w:after="100" w:afterAutospacing="1" w:line="240" w:lineRule="auto"/>
        <w:ind w:firstLine="567"/>
        <w:jc w:val="both"/>
        <w:rPr>
          <w:rFonts w:ascii="Times New Roman" w:hAnsi="Times New Roman" w:cs="Times New Roman"/>
          <w:color w:val="262626"/>
          <w:sz w:val="28"/>
          <w:szCs w:val="28"/>
        </w:rPr>
      </w:pPr>
      <w:r>
        <w:rPr>
          <w:rFonts w:ascii="Times New Roman" w:hAnsi="Times New Roman" w:cs="Times New Roman"/>
          <w:color w:val="262626"/>
          <w:sz w:val="28"/>
          <w:szCs w:val="28"/>
        </w:rPr>
        <w:t xml:space="preserve">«Зелёный».  Этот цвет являлся больше «земным», означал жизнь, весну, цветение природы, юность. Это цвет Креста Христова, Грааля (по преданию, выточенного из целого изумруда). Зелёный отождествляется с великой Троицей. </w:t>
      </w:r>
    </w:p>
    <w:p w:rsidR="00167170" w:rsidRDefault="00167170" w:rsidP="00167170">
      <w:pPr>
        <w:shd w:val="clear" w:color="auto" w:fill="FFFFFF"/>
        <w:tabs>
          <w:tab w:val="left" w:pos="1484"/>
        </w:tabs>
        <w:spacing w:before="100" w:beforeAutospacing="1" w:after="100" w:afterAutospacing="1" w:line="240" w:lineRule="auto"/>
        <w:ind w:firstLine="567"/>
        <w:jc w:val="both"/>
        <w:rPr>
          <w:rFonts w:ascii="Times New Roman" w:hAnsi="Times New Roman" w:cs="Times New Roman"/>
          <w:color w:val="262626"/>
          <w:sz w:val="28"/>
          <w:szCs w:val="28"/>
        </w:rPr>
      </w:pPr>
      <w:r>
        <w:rPr>
          <w:rFonts w:ascii="Times New Roman" w:hAnsi="Times New Roman" w:cs="Times New Roman"/>
          <w:color w:val="262626"/>
          <w:sz w:val="28"/>
          <w:szCs w:val="28"/>
        </w:rPr>
        <w:lastRenderedPageBreak/>
        <w:t xml:space="preserve"> «Черный».  Отношение к чёрному было, преимущественно, негативное, как цвету зла, греха, дьявола и ада, а также – смерти. В значениях чёрного, как и у первобытных народов, сохранился и даже развился аспект «ритуальной смерти», смерти для мира. Поэтому чёрный стал цветом монашества. </w:t>
      </w:r>
    </w:p>
    <w:p w:rsidR="00167170" w:rsidRDefault="00167170" w:rsidP="00167170">
      <w:pPr>
        <w:shd w:val="clear" w:color="auto" w:fill="FFFFFF"/>
        <w:tabs>
          <w:tab w:val="left" w:pos="1484"/>
        </w:tabs>
        <w:spacing w:before="100" w:beforeAutospacing="1" w:after="100" w:afterAutospacing="1" w:line="240" w:lineRule="auto"/>
        <w:ind w:firstLine="567"/>
        <w:jc w:val="both"/>
        <w:rPr>
          <w:rFonts w:ascii="Times New Roman" w:hAnsi="Times New Roman" w:cs="Times New Roman"/>
          <w:color w:val="262626"/>
          <w:sz w:val="28"/>
          <w:szCs w:val="28"/>
        </w:rPr>
      </w:pPr>
      <w:r>
        <w:rPr>
          <w:rFonts w:ascii="Times New Roman" w:hAnsi="Times New Roman" w:cs="Times New Roman"/>
          <w:color w:val="262626"/>
          <w:sz w:val="28"/>
          <w:szCs w:val="28"/>
        </w:rPr>
        <w:t xml:space="preserve"> «Фиолетовый». Он образуется смешением красного и синего (голубого). Он символизирует сокровенные знания, тишину, духовность. В раннем христианстве фиолетовый символизировал печаль, привязанность. </w:t>
      </w:r>
    </w:p>
    <w:p w:rsidR="00167170" w:rsidRDefault="00167170" w:rsidP="00167170">
      <w:pPr>
        <w:shd w:val="clear" w:color="auto" w:fill="FFFFFF"/>
        <w:tabs>
          <w:tab w:val="left" w:pos="1484"/>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color w:val="262626"/>
          <w:sz w:val="28"/>
          <w:szCs w:val="28"/>
        </w:rPr>
        <w:t xml:space="preserve">«Коричневый и серый». Коричневый и серый были цветами простолюдинов. Их символический смысл, особенно в раннем средневековье, был, сугубо, негативным. Они означали нищету, безнадежность, убогость, мерзость и т.д. Коричневый – цвет земли, грусти. </w:t>
      </w:r>
    </w:p>
    <w:p w:rsidR="00167170" w:rsidRDefault="00167170" w:rsidP="00167170">
      <w:pPr>
        <w:pStyle w:val="a4"/>
        <w:shd w:val="clear" w:color="auto" w:fill="FFFFFF" w:themeFill="background1"/>
        <w:tabs>
          <w:tab w:val="left" w:pos="1484"/>
        </w:tabs>
        <w:spacing w:before="0" w:beforeAutospacing="0" w:after="0" w:afterAutospacing="0" w:line="294" w:lineRule="atLeast"/>
        <w:jc w:val="both"/>
        <w:rPr>
          <w:color w:val="181818"/>
          <w:sz w:val="28"/>
          <w:szCs w:val="28"/>
        </w:rPr>
      </w:pPr>
    </w:p>
    <w:p w:rsidR="00167170" w:rsidRDefault="00167170" w:rsidP="00167170">
      <w:pPr>
        <w:pStyle w:val="a4"/>
        <w:numPr>
          <w:ilvl w:val="0"/>
          <w:numId w:val="1"/>
        </w:numPr>
        <w:shd w:val="clear" w:color="auto" w:fill="FFFFFF" w:themeFill="background1"/>
        <w:tabs>
          <w:tab w:val="left" w:pos="1484"/>
        </w:tabs>
        <w:spacing w:before="0" w:beforeAutospacing="0" w:after="0" w:afterAutospacing="0" w:line="294" w:lineRule="atLeast"/>
        <w:rPr>
          <w:b/>
          <w:bCs/>
          <w:color w:val="262626"/>
          <w:sz w:val="28"/>
          <w:szCs w:val="28"/>
        </w:rPr>
      </w:pPr>
      <w:r>
        <w:rPr>
          <w:b/>
          <w:bCs/>
          <w:color w:val="262626"/>
          <w:sz w:val="28"/>
          <w:szCs w:val="28"/>
        </w:rPr>
        <w:t xml:space="preserve"> Заключение</w:t>
      </w:r>
    </w:p>
    <w:p w:rsidR="00167170" w:rsidRDefault="00167170" w:rsidP="00167170">
      <w:pPr>
        <w:pStyle w:val="a4"/>
        <w:shd w:val="clear" w:color="auto" w:fill="FFFFFF" w:themeFill="background1"/>
        <w:tabs>
          <w:tab w:val="left" w:pos="1484"/>
        </w:tabs>
        <w:spacing w:before="0" w:beforeAutospacing="0" w:after="0" w:afterAutospacing="0" w:line="294" w:lineRule="atLeast"/>
        <w:rPr>
          <w:b/>
          <w:bCs/>
          <w:color w:val="262626"/>
          <w:sz w:val="28"/>
          <w:szCs w:val="28"/>
        </w:rPr>
      </w:pPr>
    </w:p>
    <w:p w:rsidR="00167170" w:rsidRDefault="00167170" w:rsidP="00167170">
      <w:pPr>
        <w:pStyle w:val="a4"/>
        <w:shd w:val="clear" w:color="auto" w:fill="FFFFFF" w:themeFill="background1"/>
        <w:tabs>
          <w:tab w:val="left" w:pos="1484"/>
        </w:tabs>
        <w:spacing w:before="0" w:beforeAutospacing="0" w:after="0" w:afterAutospacing="0" w:line="294" w:lineRule="atLeast"/>
        <w:ind w:firstLine="567"/>
        <w:jc w:val="both"/>
        <w:rPr>
          <w:rFonts w:ascii="Open Sans" w:hAnsi="Open Sans" w:cs="Open Sans"/>
          <w:color w:val="181818"/>
          <w:sz w:val="28"/>
          <w:szCs w:val="28"/>
        </w:rPr>
      </w:pPr>
      <w:r>
        <w:rPr>
          <w:color w:val="262626"/>
          <w:sz w:val="28"/>
          <w:szCs w:val="28"/>
        </w:rPr>
        <w:t>Символизм – явление достаточно сложное и неординарное. Символы помогают верующему вступить в диалог с Богом, понять смысл его посланий. На мой взгляд, в этом и заключается теория символизма. Теперь при посещении храма, я на все погляжу другими глазами.</w:t>
      </w:r>
    </w:p>
    <w:p w:rsidR="00167170" w:rsidRDefault="00167170" w:rsidP="00167170">
      <w:pPr>
        <w:rPr>
          <w:sz w:val="32"/>
          <w:szCs w:val="32"/>
        </w:rPr>
      </w:pPr>
    </w:p>
    <w:p w:rsidR="00167170" w:rsidRDefault="00167170" w:rsidP="00167170">
      <w:pPr>
        <w:rPr>
          <w:sz w:val="32"/>
          <w:szCs w:val="32"/>
        </w:rPr>
      </w:pPr>
    </w:p>
    <w:p w:rsidR="00167170" w:rsidRDefault="00167170" w:rsidP="00167170">
      <w:pPr>
        <w:rPr>
          <w:sz w:val="32"/>
          <w:szCs w:val="32"/>
        </w:rPr>
      </w:pPr>
    </w:p>
    <w:p w:rsidR="00167170" w:rsidRDefault="00167170" w:rsidP="00167170">
      <w:pPr>
        <w:rPr>
          <w:sz w:val="32"/>
          <w:szCs w:val="32"/>
        </w:rPr>
      </w:pPr>
    </w:p>
    <w:p w:rsidR="00167170" w:rsidRDefault="00167170" w:rsidP="00167170">
      <w:pPr>
        <w:rPr>
          <w:sz w:val="32"/>
          <w:szCs w:val="32"/>
        </w:rPr>
      </w:pPr>
    </w:p>
    <w:p w:rsidR="00167170" w:rsidRDefault="00167170" w:rsidP="00167170">
      <w:pPr>
        <w:rPr>
          <w:sz w:val="32"/>
          <w:szCs w:val="32"/>
        </w:rPr>
      </w:pPr>
    </w:p>
    <w:p w:rsidR="00167170" w:rsidRDefault="00167170" w:rsidP="00167170">
      <w:pPr>
        <w:rPr>
          <w:sz w:val="32"/>
          <w:szCs w:val="32"/>
        </w:rPr>
      </w:pPr>
    </w:p>
    <w:p w:rsidR="00167170" w:rsidRDefault="00167170" w:rsidP="00167170">
      <w:pPr>
        <w:rPr>
          <w:sz w:val="32"/>
          <w:szCs w:val="32"/>
        </w:rPr>
      </w:pPr>
    </w:p>
    <w:p w:rsidR="00167170" w:rsidRDefault="00167170" w:rsidP="00167170">
      <w:pPr>
        <w:rPr>
          <w:sz w:val="32"/>
          <w:szCs w:val="32"/>
        </w:rPr>
      </w:pPr>
    </w:p>
    <w:p w:rsidR="00167170" w:rsidRDefault="00167170" w:rsidP="00167170">
      <w:pPr>
        <w:rPr>
          <w:sz w:val="32"/>
          <w:szCs w:val="32"/>
        </w:rPr>
      </w:pPr>
    </w:p>
    <w:p w:rsidR="00167170" w:rsidRDefault="00167170" w:rsidP="00167170">
      <w:pPr>
        <w:rPr>
          <w:sz w:val="32"/>
          <w:szCs w:val="32"/>
        </w:rPr>
      </w:pPr>
    </w:p>
    <w:p w:rsidR="00167170" w:rsidRDefault="00167170" w:rsidP="00167170">
      <w:pPr>
        <w:rPr>
          <w:sz w:val="32"/>
          <w:szCs w:val="32"/>
        </w:rPr>
      </w:pPr>
    </w:p>
    <w:p w:rsidR="00167170" w:rsidRDefault="00167170" w:rsidP="00167170">
      <w:pPr>
        <w:rPr>
          <w:sz w:val="32"/>
          <w:szCs w:val="32"/>
        </w:rPr>
      </w:pPr>
    </w:p>
    <w:p w:rsidR="00167170" w:rsidRDefault="00167170" w:rsidP="00167170">
      <w:pPr>
        <w:rPr>
          <w:sz w:val="32"/>
          <w:szCs w:val="32"/>
        </w:rPr>
      </w:pPr>
    </w:p>
    <w:p w:rsidR="00167170" w:rsidRDefault="00167170" w:rsidP="00167170">
      <w:pPr>
        <w:rPr>
          <w:sz w:val="32"/>
          <w:szCs w:val="32"/>
        </w:rPr>
      </w:pPr>
    </w:p>
    <w:p w:rsidR="00167170" w:rsidRDefault="00167170" w:rsidP="00167170">
      <w:pPr>
        <w:rPr>
          <w:sz w:val="32"/>
          <w:szCs w:val="32"/>
        </w:rPr>
      </w:pPr>
    </w:p>
    <w:p w:rsidR="00167170" w:rsidRPr="007D463E" w:rsidRDefault="00167170" w:rsidP="00167170">
      <w:pPr>
        <w:jc w:val="center"/>
        <w:rPr>
          <w:rFonts w:ascii="Times New Roman" w:hAnsi="Times New Roman" w:cs="Times New Roman"/>
          <w:b/>
          <w:bCs/>
          <w:sz w:val="28"/>
          <w:szCs w:val="28"/>
        </w:rPr>
      </w:pPr>
      <w:r w:rsidRPr="007D463E">
        <w:rPr>
          <w:rFonts w:ascii="Times New Roman" w:hAnsi="Times New Roman" w:cs="Times New Roman"/>
          <w:b/>
          <w:bCs/>
          <w:sz w:val="28"/>
          <w:szCs w:val="28"/>
        </w:rPr>
        <w:t>Список используемой литературы</w:t>
      </w:r>
    </w:p>
    <w:p w:rsidR="00167170" w:rsidRPr="00167170" w:rsidRDefault="00167170" w:rsidP="00167170">
      <w:pPr>
        <w:rPr>
          <w:rFonts w:ascii="Times New Roman" w:hAnsi="Times New Roman" w:cs="Times New Roman"/>
          <w:sz w:val="28"/>
          <w:szCs w:val="28"/>
        </w:rPr>
      </w:pPr>
    </w:p>
    <w:p w:rsidR="00167170" w:rsidRPr="00167170" w:rsidRDefault="00167170" w:rsidP="00167170">
      <w:pPr>
        <w:pStyle w:val="a4"/>
        <w:numPr>
          <w:ilvl w:val="0"/>
          <w:numId w:val="5"/>
        </w:numPr>
        <w:shd w:val="clear" w:color="auto" w:fill="F9FAFA"/>
        <w:spacing w:before="0" w:beforeAutospacing="0" w:after="0" w:afterAutospacing="0" w:line="294" w:lineRule="atLeast"/>
        <w:rPr>
          <w:color w:val="181818"/>
          <w:sz w:val="28"/>
          <w:szCs w:val="28"/>
        </w:rPr>
      </w:pPr>
      <w:r w:rsidRPr="00167170">
        <w:rPr>
          <w:color w:val="262626"/>
          <w:sz w:val="28"/>
          <w:szCs w:val="28"/>
        </w:rPr>
        <w:t xml:space="preserve">Уваров А.С. Христианская символика. — СПб: </w:t>
      </w:r>
      <w:proofErr w:type="spellStart"/>
      <w:r w:rsidRPr="00167170">
        <w:rPr>
          <w:color w:val="262626"/>
          <w:sz w:val="28"/>
          <w:szCs w:val="28"/>
        </w:rPr>
        <w:t>Алетейя</w:t>
      </w:r>
      <w:proofErr w:type="spellEnd"/>
      <w:r w:rsidRPr="00167170">
        <w:rPr>
          <w:color w:val="262626"/>
          <w:sz w:val="28"/>
          <w:szCs w:val="28"/>
        </w:rPr>
        <w:t>, 2001.</w:t>
      </w:r>
    </w:p>
    <w:p w:rsidR="00167170" w:rsidRPr="00B94E96" w:rsidRDefault="00013D4E" w:rsidP="00167170">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hyperlink r:id="rId7" w:history="1">
        <w:r w:rsidR="00167170" w:rsidRPr="00B94E96">
          <w:rPr>
            <w:rFonts w:ascii="Times New Roman" w:eastAsia="Times New Roman" w:hAnsi="Times New Roman" w:cs="Times New Roman"/>
            <w:sz w:val="28"/>
            <w:szCs w:val="28"/>
            <w:u w:val="single"/>
            <w:lang w:eastAsia="ru-RU"/>
          </w:rPr>
          <w:t>http://www.pravoslavie.ru/683.html</w:t>
        </w:r>
      </w:hyperlink>
      <w:r w:rsidR="00167170" w:rsidRPr="00B94E96">
        <w:rPr>
          <w:rFonts w:ascii="Times New Roman" w:eastAsia="Times New Roman" w:hAnsi="Times New Roman" w:cs="Times New Roman"/>
          <w:sz w:val="28"/>
          <w:szCs w:val="28"/>
          <w:u w:val="single"/>
          <w:lang w:eastAsia="ru-RU"/>
        </w:rPr>
        <w:t> </w:t>
      </w:r>
      <w:r w:rsidR="00167170" w:rsidRPr="00B94E96">
        <w:rPr>
          <w:rFonts w:ascii="Times New Roman" w:eastAsia="Times New Roman" w:hAnsi="Times New Roman" w:cs="Times New Roman"/>
          <w:sz w:val="28"/>
          <w:szCs w:val="28"/>
          <w:lang w:eastAsia="ru-RU"/>
        </w:rPr>
        <w:t>Православная символика</w:t>
      </w:r>
    </w:p>
    <w:p w:rsidR="00167170" w:rsidRPr="00167170" w:rsidRDefault="00013D4E" w:rsidP="0016717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hyperlink r:id="rId8" w:history="1">
        <w:r w:rsidR="00167170" w:rsidRPr="00B94E96">
          <w:rPr>
            <w:rFonts w:ascii="Times New Roman" w:eastAsia="Times New Roman" w:hAnsi="Times New Roman" w:cs="Times New Roman"/>
            <w:sz w:val="28"/>
            <w:szCs w:val="28"/>
            <w:u w:val="single"/>
            <w:lang w:eastAsia="ru-RU"/>
          </w:rPr>
          <w:t>http://russian7.ru/post/27-glavnykh-khristianskikh-simvolov/</w:t>
        </w:r>
      </w:hyperlink>
      <w:r w:rsidR="00167170" w:rsidRPr="00B94E96">
        <w:rPr>
          <w:rFonts w:ascii="Times New Roman" w:eastAsia="Times New Roman" w:hAnsi="Times New Roman" w:cs="Times New Roman"/>
          <w:sz w:val="28"/>
          <w:szCs w:val="28"/>
          <w:u w:val="single"/>
          <w:lang w:eastAsia="ru-RU"/>
        </w:rPr>
        <w:t> </w:t>
      </w:r>
      <w:r w:rsidR="00167170" w:rsidRPr="00167170">
        <w:rPr>
          <w:rFonts w:ascii="Times New Roman" w:eastAsia="Times New Roman" w:hAnsi="Times New Roman" w:cs="Times New Roman"/>
          <w:color w:val="000000"/>
          <w:sz w:val="28"/>
          <w:szCs w:val="28"/>
          <w:lang w:eastAsia="ru-RU"/>
        </w:rPr>
        <w:t>«Руссккая семерка» 27 главных христианских символов</w:t>
      </w:r>
    </w:p>
    <w:p w:rsidR="00167170" w:rsidRPr="00167170" w:rsidRDefault="00167170" w:rsidP="00167170">
      <w:pPr>
        <w:pStyle w:val="a5"/>
        <w:numPr>
          <w:ilvl w:val="0"/>
          <w:numId w:val="5"/>
        </w:numPr>
        <w:shd w:val="clear" w:color="auto" w:fill="F5F5F5"/>
        <w:spacing w:after="0" w:line="294" w:lineRule="atLeast"/>
        <w:rPr>
          <w:rFonts w:ascii="Times New Roman" w:eastAsia="Times New Roman" w:hAnsi="Times New Roman" w:cs="Times New Roman"/>
          <w:color w:val="181818"/>
          <w:sz w:val="28"/>
          <w:szCs w:val="28"/>
          <w:lang w:eastAsia="ru-RU"/>
        </w:rPr>
      </w:pPr>
      <w:bookmarkStart w:id="0" w:name="_Hlk92212947"/>
      <w:r w:rsidRPr="00167170">
        <w:rPr>
          <w:rFonts w:ascii="Times New Roman" w:eastAsia="Times New Roman" w:hAnsi="Times New Roman" w:cs="Times New Roman"/>
          <w:i/>
          <w:iCs/>
          <w:color w:val="000000"/>
          <w:sz w:val="28"/>
          <w:szCs w:val="28"/>
          <w:lang w:eastAsia="ru-RU"/>
        </w:rPr>
        <w:t> </w:t>
      </w:r>
      <w:hyperlink r:id="rId9" w:history="1">
        <w:r w:rsidRPr="00167170">
          <w:rPr>
            <w:rFonts w:ascii="Times New Roman" w:eastAsia="Times New Roman" w:hAnsi="Times New Roman" w:cs="Times New Roman"/>
            <w:color w:val="000000"/>
            <w:sz w:val="28"/>
            <w:szCs w:val="28"/>
            <w:u w:val="single"/>
            <w:lang w:eastAsia="ru-RU"/>
          </w:rPr>
          <w:t>http://fb.ru/article/272770/hristianskie-simvolyi-i-znaki</w:t>
        </w:r>
      </w:hyperlink>
    </w:p>
    <w:p w:rsidR="00167170" w:rsidRPr="00167170" w:rsidRDefault="00167170" w:rsidP="00167170">
      <w:pPr>
        <w:pStyle w:val="a5"/>
        <w:shd w:val="clear" w:color="auto" w:fill="F5F5F5"/>
        <w:spacing w:after="0" w:line="294" w:lineRule="atLeast"/>
        <w:rPr>
          <w:rFonts w:ascii="Times New Roman" w:eastAsia="Times New Roman" w:hAnsi="Times New Roman" w:cs="Times New Roman"/>
          <w:color w:val="181818"/>
          <w:sz w:val="28"/>
          <w:szCs w:val="28"/>
          <w:lang w:eastAsia="ru-RU"/>
        </w:rPr>
      </w:pPr>
      <w:r w:rsidRPr="00167170">
        <w:rPr>
          <w:rFonts w:ascii="Times New Roman" w:eastAsia="Times New Roman" w:hAnsi="Times New Roman" w:cs="Times New Roman"/>
          <w:color w:val="000000"/>
          <w:sz w:val="28"/>
          <w:szCs w:val="28"/>
          <w:lang w:eastAsia="ru-RU"/>
        </w:rPr>
        <w:t>Христианская символика. М.: Студия ТРИТЭ: Рос. Архив, 2007</w:t>
      </w:r>
    </w:p>
    <w:bookmarkEnd w:id="0"/>
    <w:p w:rsidR="00167170" w:rsidRPr="00167170" w:rsidRDefault="00167170" w:rsidP="00167170">
      <w:pPr>
        <w:pStyle w:val="a4"/>
        <w:numPr>
          <w:ilvl w:val="0"/>
          <w:numId w:val="5"/>
        </w:numPr>
        <w:shd w:val="clear" w:color="auto" w:fill="F9FAFA"/>
        <w:spacing w:before="0" w:beforeAutospacing="0" w:after="0" w:afterAutospacing="0" w:line="294" w:lineRule="atLeast"/>
        <w:rPr>
          <w:color w:val="181818"/>
          <w:sz w:val="28"/>
          <w:szCs w:val="28"/>
        </w:rPr>
      </w:pPr>
      <w:r w:rsidRPr="00167170">
        <w:rPr>
          <w:color w:val="262626"/>
          <w:sz w:val="28"/>
          <w:szCs w:val="28"/>
        </w:rPr>
        <w:t>Столяров А.А. Общая характеристика христианского символизма./История философии. Запад-Россия-Восток. Книга первая. Философия древности и средневековья.- М.Греко-латинский кабинет, 1995 - с.304-307.</w:t>
      </w:r>
    </w:p>
    <w:p w:rsidR="00167170" w:rsidRPr="00167170" w:rsidRDefault="00167170" w:rsidP="00167170">
      <w:pPr>
        <w:rPr>
          <w:rFonts w:ascii="Times New Roman" w:hAnsi="Times New Roman" w:cs="Times New Roman"/>
          <w:sz w:val="28"/>
          <w:szCs w:val="28"/>
        </w:rPr>
      </w:pPr>
    </w:p>
    <w:p w:rsidR="00167170" w:rsidRDefault="00167170" w:rsidP="00167170">
      <w:pPr>
        <w:rPr>
          <w:sz w:val="32"/>
          <w:szCs w:val="32"/>
        </w:rPr>
      </w:pPr>
    </w:p>
    <w:p w:rsidR="0056651F" w:rsidRDefault="0056651F">
      <w:pPr>
        <w:rPr>
          <w:sz w:val="32"/>
          <w:szCs w:val="32"/>
        </w:rPr>
      </w:pPr>
    </w:p>
    <w:p w:rsidR="0056651F" w:rsidRDefault="0056651F">
      <w:pPr>
        <w:rPr>
          <w:sz w:val="32"/>
          <w:szCs w:val="32"/>
        </w:rPr>
      </w:pPr>
    </w:p>
    <w:p w:rsidR="0056651F" w:rsidRDefault="0056651F">
      <w:pPr>
        <w:rPr>
          <w:sz w:val="32"/>
          <w:szCs w:val="32"/>
        </w:rPr>
      </w:pPr>
    </w:p>
    <w:p w:rsidR="004D2725" w:rsidRDefault="004D2725">
      <w:pPr>
        <w:rPr>
          <w:sz w:val="32"/>
          <w:szCs w:val="32"/>
        </w:rPr>
      </w:pPr>
    </w:p>
    <w:p w:rsidR="004D2725" w:rsidRDefault="004D2725">
      <w:pPr>
        <w:rPr>
          <w:sz w:val="32"/>
          <w:szCs w:val="32"/>
        </w:rPr>
      </w:pPr>
    </w:p>
    <w:p w:rsidR="0056651F" w:rsidRDefault="0056651F">
      <w:pPr>
        <w:rPr>
          <w:sz w:val="32"/>
          <w:szCs w:val="32"/>
        </w:rPr>
      </w:pPr>
    </w:p>
    <w:p w:rsidR="0056651F" w:rsidRDefault="0056651F">
      <w:pPr>
        <w:rPr>
          <w:sz w:val="32"/>
          <w:szCs w:val="32"/>
        </w:rPr>
      </w:pPr>
    </w:p>
    <w:p w:rsidR="0056651F" w:rsidRDefault="0056651F">
      <w:pPr>
        <w:rPr>
          <w:sz w:val="32"/>
          <w:szCs w:val="32"/>
        </w:rPr>
      </w:pPr>
    </w:p>
    <w:p w:rsidR="0056651F" w:rsidRDefault="0056651F">
      <w:pPr>
        <w:rPr>
          <w:sz w:val="32"/>
          <w:szCs w:val="32"/>
        </w:rPr>
      </w:pPr>
    </w:p>
    <w:p w:rsidR="0056651F" w:rsidRDefault="0056651F">
      <w:pPr>
        <w:rPr>
          <w:sz w:val="32"/>
          <w:szCs w:val="32"/>
        </w:rPr>
      </w:pPr>
    </w:p>
    <w:p w:rsidR="0056651F" w:rsidRDefault="0056651F">
      <w:pPr>
        <w:rPr>
          <w:sz w:val="32"/>
          <w:szCs w:val="32"/>
        </w:rPr>
      </w:pPr>
    </w:p>
    <w:p w:rsidR="0056651F" w:rsidRDefault="0056651F">
      <w:pPr>
        <w:rPr>
          <w:sz w:val="32"/>
          <w:szCs w:val="32"/>
        </w:rPr>
      </w:pPr>
    </w:p>
    <w:p w:rsidR="0056651F" w:rsidRPr="0056651F" w:rsidRDefault="0056651F">
      <w:pPr>
        <w:rPr>
          <w:sz w:val="32"/>
          <w:szCs w:val="32"/>
        </w:rPr>
      </w:pPr>
    </w:p>
    <w:sectPr w:rsidR="0056651F" w:rsidRPr="0056651F" w:rsidSect="00013D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BAC"/>
    <w:multiLevelType w:val="hybridMultilevel"/>
    <w:tmpl w:val="8D7EC69E"/>
    <w:lvl w:ilvl="0" w:tplc="4168BFE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9510FCB"/>
    <w:multiLevelType w:val="multilevel"/>
    <w:tmpl w:val="2C542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7463EF"/>
    <w:multiLevelType w:val="hybridMultilevel"/>
    <w:tmpl w:val="1E4A744C"/>
    <w:lvl w:ilvl="0" w:tplc="B4BC267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6E0C00AF"/>
    <w:multiLevelType w:val="multilevel"/>
    <w:tmpl w:val="BF1895A2"/>
    <w:lvl w:ilvl="0">
      <w:start w:val="1"/>
      <w:numFmt w:val="decimal"/>
      <w:lvlText w:val="%1."/>
      <w:lvlJc w:val="left"/>
      <w:pPr>
        <w:ind w:left="1068" w:hanging="360"/>
      </w:pPr>
      <w:rPr>
        <w:b/>
        <w:bCs/>
      </w:rPr>
    </w:lvl>
    <w:lvl w:ilvl="1">
      <w:start w:val="1"/>
      <w:numFmt w:val="decimal"/>
      <w:isLgl/>
      <w:lvlText w:val="%1.%2."/>
      <w:lvlJc w:val="left"/>
      <w:pPr>
        <w:ind w:left="1788" w:hanging="720"/>
      </w:pPr>
      <w:rPr>
        <w:rFonts w:ascii="Times New Roman" w:hAnsi="Times New Roman" w:cs="Times New Roman" w:hint="default"/>
        <w:b/>
        <w:bCs/>
      </w:rPr>
    </w:lvl>
    <w:lvl w:ilvl="2">
      <w:start w:val="1"/>
      <w:numFmt w:val="decimal"/>
      <w:isLgl/>
      <w:lvlText w:val="%1.%2.%3."/>
      <w:lvlJc w:val="left"/>
      <w:pPr>
        <w:ind w:left="2148" w:hanging="720"/>
      </w:pPr>
      <w:rPr>
        <w:rFonts w:ascii="Times New Roman" w:hAnsi="Times New Roman" w:cs="Times New Roman" w:hint="default"/>
        <w:b/>
        <w:bCs/>
      </w:rPr>
    </w:lvl>
    <w:lvl w:ilvl="3">
      <w:start w:val="1"/>
      <w:numFmt w:val="decimal"/>
      <w:isLgl/>
      <w:lvlText w:val="%1.%2.%3.%4."/>
      <w:lvlJc w:val="left"/>
      <w:pPr>
        <w:ind w:left="2868" w:hanging="1080"/>
      </w:pPr>
    </w:lvl>
    <w:lvl w:ilvl="4">
      <w:start w:val="1"/>
      <w:numFmt w:val="decimal"/>
      <w:isLgl/>
      <w:lvlText w:val="%1.%2.%3.%4.%5."/>
      <w:lvlJc w:val="left"/>
      <w:pPr>
        <w:ind w:left="3228" w:hanging="1080"/>
      </w:pPr>
    </w:lvl>
    <w:lvl w:ilvl="5">
      <w:start w:val="1"/>
      <w:numFmt w:val="decimal"/>
      <w:isLgl/>
      <w:lvlText w:val="%1.%2.%3.%4.%5.%6."/>
      <w:lvlJc w:val="left"/>
      <w:pPr>
        <w:ind w:left="3948" w:hanging="1440"/>
      </w:pPr>
    </w:lvl>
    <w:lvl w:ilvl="6">
      <w:start w:val="1"/>
      <w:numFmt w:val="decimal"/>
      <w:isLgl/>
      <w:lvlText w:val="%1.%2.%3.%4.%5.%6.%7."/>
      <w:lvlJc w:val="left"/>
      <w:pPr>
        <w:ind w:left="4668" w:hanging="1800"/>
      </w:pPr>
    </w:lvl>
    <w:lvl w:ilvl="7">
      <w:start w:val="1"/>
      <w:numFmt w:val="decimal"/>
      <w:isLgl/>
      <w:lvlText w:val="%1.%2.%3.%4.%5.%6.%7.%8."/>
      <w:lvlJc w:val="left"/>
      <w:pPr>
        <w:ind w:left="5028" w:hanging="1800"/>
      </w:pPr>
    </w:lvl>
    <w:lvl w:ilvl="8">
      <w:start w:val="1"/>
      <w:numFmt w:val="decimal"/>
      <w:isLgl/>
      <w:lvlText w:val="%1.%2.%3.%4.%5.%6.%7.%8.%9."/>
      <w:lvlJc w:val="left"/>
      <w:pPr>
        <w:ind w:left="5748" w:hanging="2160"/>
      </w:pPr>
    </w:lvl>
  </w:abstractNum>
  <w:abstractNum w:abstractNumId="4">
    <w:nsid w:val="702F1A34"/>
    <w:multiLevelType w:val="hybridMultilevel"/>
    <w:tmpl w:val="52364CB6"/>
    <w:lvl w:ilvl="0" w:tplc="0634596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651F"/>
    <w:rsid w:val="00013D4E"/>
    <w:rsid w:val="00167170"/>
    <w:rsid w:val="00284C58"/>
    <w:rsid w:val="004D2725"/>
    <w:rsid w:val="0056651F"/>
    <w:rsid w:val="006D50BE"/>
    <w:rsid w:val="007D463E"/>
    <w:rsid w:val="00B94E96"/>
    <w:rsid w:val="00BF440F"/>
    <w:rsid w:val="00C15D9E"/>
    <w:rsid w:val="00CF60C4"/>
    <w:rsid w:val="00D359A9"/>
    <w:rsid w:val="00DD7A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D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7170"/>
    <w:rPr>
      <w:color w:val="0563C1" w:themeColor="hyperlink"/>
      <w:u w:val="single"/>
    </w:rPr>
  </w:style>
  <w:style w:type="paragraph" w:styleId="a4">
    <w:name w:val="Normal (Web)"/>
    <w:basedOn w:val="a"/>
    <w:uiPriority w:val="99"/>
    <w:semiHidden/>
    <w:unhideWhenUsed/>
    <w:rsid w:val="00167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67170"/>
    <w:pPr>
      <w:spacing w:line="25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russian7.ru/post/27-glavnykh-khristianskikh-simvolov/&amp;sa=D&amp;ust=1550162447885000" TargetMode="External"/><Relationship Id="rId3" Type="http://schemas.openxmlformats.org/officeDocument/2006/relationships/settings" Target="settings.xml"/><Relationship Id="rId7" Type="http://schemas.openxmlformats.org/officeDocument/2006/relationships/hyperlink" Target="https://www.google.com/url?q=http://www.pravoslavie.ru/683.html&amp;sa=D&amp;ust=1550162447884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tox.ru/catalog/ikony/" TargetMode="External"/><Relationship Id="rId11" Type="http://schemas.openxmlformats.org/officeDocument/2006/relationships/theme" Target="theme/theme1.xml"/><Relationship Id="rId5" Type="http://schemas.openxmlformats.org/officeDocument/2006/relationships/hyperlink" Target="https://ortox.ru/catalog/oblacheniya-cerkovnye-tkan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urok.ru/go.html?href=http%3A%2F%2Ffb.ru%2Farticle%2F272770%2Fhristianskie-simvolyi-i-zna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1591</Words>
  <Characters>9070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кузнецова</dc:creator>
  <cp:keywords/>
  <dc:description/>
  <cp:lastModifiedBy>user</cp:lastModifiedBy>
  <cp:revision>11</cp:revision>
  <dcterms:created xsi:type="dcterms:W3CDTF">2022-01-09T12:26:00Z</dcterms:created>
  <dcterms:modified xsi:type="dcterms:W3CDTF">2022-04-12T08:14:00Z</dcterms:modified>
</cp:coreProperties>
</file>