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E02" w:rsidRDefault="00033E02" w:rsidP="008E4A2D">
      <w:pPr>
        <w:ind w:left="284"/>
        <w:jc w:val="center"/>
        <w:rPr>
          <w:rFonts w:ascii="Times New Roman" w:hAnsi="Times New Roman" w:cs="Times New Roman"/>
          <w:sz w:val="44"/>
          <w:szCs w:val="44"/>
        </w:rPr>
      </w:pPr>
    </w:p>
    <w:p w:rsidR="00033E02" w:rsidRDefault="00033E02" w:rsidP="008E4A2D">
      <w:pPr>
        <w:ind w:left="284"/>
        <w:jc w:val="center"/>
        <w:rPr>
          <w:rFonts w:ascii="Times New Roman" w:hAnsi="Times New Roman" w:cs="Times New Roman"/>
          <w:sz w:val="44"/>
          <w:szCs w:val="44"/>
        </w:rPr>
      </w:pPr>
    </w:p>
    <w:p w:rsidR="00033E02" w:rsidRDefault="00033E02" w:rsidP="008E4A2D">
      <w:pPr>
        <w:ind w:left="284"/>
        <w:jc w:val="center"/>
        <w:rPr>
          <w:rFonts w:ascii="Times New Roman" w:hAnsi="Times New Roman" w:cs="Times New Roman"/>
          <w:sz w:val="44"/>
          <w:szCs w:val="44"/>
        </w:rPr>
      </w:pPr>
    </w:p>
    <w:p w:rsidR="00033E02" w:rsidRDefault="00033E02" w:rsidP="008E4A2D">
      <w:pPr>
        <w:ind w:left="284"/>
        <w:jc w:val="center"/>
        <w:rPr>
          <w:rFonts w:ascii="Times New Roman" w:hAnsi="Times New Roman" w:cs="Times New Roman"/>
          <w:sz w:val="44"/>
          <w:szCs w:val="44"/>
        </w:rPr>
      </w:pPr>
    </w:p>
    <w:p w:rsidR="00033E02" w:rsidRDefault="00033E02" w:rsidP="008E4A2D">
      <w:pPr>
        <w:ind w:left="284"/>
        <w:jc w:val="center"/>
        <w:rPr>
          <w:rFonts w:ascii="Times New Roman" w:hAnsi="Times New Roman" w:cs="Times New Roman"/>
          <w:sz w:val="44"/>
          <w:szCs w:val="44"/>
        </w:rPr>
      </w:pPr>
    </w:p>
    <w:p w:rsidR="00033E02" w:rsidRDefault="00033E02" w:rsidP="008E4A2D">
      <w:pPr>
        <w:ind w:left="284"/>
        <w:jc w:val="center"/>
        <w:rPr>
          <w:rFonts w:ascii="Times New Roman" w:hAnsi="Times New Roman" w:cs="Times New Roman"/>
          <w:sz w:val="44"/>
          <w:szCs w:val="44"/>
        </w:rPr>
      </w:pPr>
    </w:p>
    <w:p w:rsidR="00033E02" w:rsidRDefault="00033E02" w:rsidP="008E4A2D">
      <w:pPr>
        <w:ind w:left="284"/>
        <w:jc w:val="center"/>
        <w:rPr>
          <w:rFonts w:ascii="Times New Roman" w:hAnsi="Times New Roman" w:cs="Times New Roman"/>
          <w:sz w:val="44"/>
          <w:szCs w:val="44"/>
        </w:rPr>
      </w:pPr>
    </w:p>
    <w:p w:rsidR="00033E02" w:rsidRDefault="00033E02" w:rsidP="008E4A2D">
      <w:pPr>
        <w:ind w:left="284"/>
        <w:jc w:val="center"/>
        <w:rPr>
          <w:rFonts w:ascii="Times New Roman" w:hAnsi="Times New Roman" w:cs="Times New Roman"/>
          <w:sz w:val="44"/>
          <w:szCs w:val="44"/>
        </w:rPr>
      </w:pPr>
    </w:p>
    <w:p w:rsidR="00033E02" w:rsidRDefault="00033E02" w:rsidP="008E4A2D">
      <w:pPr>
        <w:ind w:left="28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Мастер - </w:t>
      </w:r>
      <w:r w:rsidRPr="00BC3C90">
        <w:rPr>
          <w:rFonts w:ascii="Times New Roman" w:hAnsi="Times New Roman" w:cs="Times New Roman"/>
          <w:sz w:val="44"/>
          <w:szCs w:val="44"/>
        </w:rPr>
        <w:t xml:space="preserve">класс для педагогов </w:t>
      </w:r>
    </w:p>
    <w:p w:rsidR="00033E02" w:rsidRDefault="00033E02" w:rsidP="008E4A2D">
      <w:pPr>
        <w:ind w:left="284"/>
        <w:jc w:val="center"/>
        <w:rPr>
          <w:rFonts w:ascii="Times New Roman" w:hAnsi="Times New Roman" w:cs="Times New Roman"/>
          <w:sz w:val="44"/>
          <w:szCs w:val="44"/>
        </w:rPr>
      </w:pPr>
      <w:r w:rsidRPr="00BC3C90">
        <w:rPr>
          <w:rFonts w:ascii="Times New Roman" w:hAnsi="Times New Roman" w:cs="Times New Roman"/>
          <w:sz w:val="44"/>
          <w:szCs w:val="44"/>
        </w:rPr>
        <w:t>"Под</w:t>
      </w:r>
      <w:r>
        <w:rPr>
          <w:rFonts w:ascii="Times New Roman" w:hAnsi="Times New Roman" w:cs="Times New Roman"/>
          <w:sz w:val="44"/>
          <w:szCs w:val="44"/>
        </w:rPr>
        <w:t>вижные игры в период адаптации детей раннего возраста</w:t>
      </w:r>
      <w:r w:rsidRPr="00BC3C90">
        <w:rPr>
          <w:rFonts w:ascii="Times New Roman" w:hAnsi="Times New Roman" w:cs="Times New Roman"/>
          <w:sz w:val="44"/>
          <w:szCs w:val="44"/>
        </w:rPr>
        <w:t>"</w:t>
      </w:r>
    </w:p>
    <w:p w:rsidR="00033E02" w:rsidRDefault="00033E02" w:rsidP="008E4A2D">
      <w:pPr>
        <w:ind w:left="284"/>
        <w:jc w:val="center"/>
        <w:rPr>
          <w:rFonts w:ascii="Times New Roman" w:hAnsi="Times New Roman" w:cs="Times New Roman"/>
          <w:sz w:val="44"/>
          <w:szCs w:val="44"/>
        </w:rPr>
      </w:pPr>
    </w:p>
    <w:p w:rsidR="00033E02" w:rsidRDefault="00033E02" w:rsidP="008E4A2D">
      <w:pPr>
        <w:ind w:left="284"/>
        <w:jc w:val="center"/>
        <w:rPr>
          <w:rFonts w:ascii="Times New Roman" w:hAnsi="Times New Roman" w:cs="Times New Roman"/>
          <w:sz w:val="44"/>
          <w:szCs w:val="44"/>
        </w:rPr>
      </w:pPr>
    </w:p>
    <w:p w:rsidR="00033E02" w:rsidRDefault="00033E02" w:rsidP="008E4A2D">
      <w:pPr>
        <w:ind w:left="284"/>
        <w:jc w:val="center"/>
        <w:rPr>
          <w:rFonts w:ascii="Times New Roman" w:hAnsi="Times New Roman" w:cs="Times New Roman"/>
          <w:sz w:val="44"/>
          <w:szCs w:val="44"/>
        </w:rPr>
      </w:pPr>
    </w:p>
    <w:p w:rsidR="00033E02" w:rsidRDefault="00033E02" w:rsidP="003940C8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033E02" w:rsidRDefault="00033E02" w:rsidP="003940C8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033E02" w:rsidRDefault="00033E02" w:rsidP="003940C8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3940C8">
        <w:rPr>
          <w:rFonts w:ascii="Times New Roman" w:hAnsi="Times New Roman" w:cs="Times New Roman"/>
          <w:sz w:val="28"/>
          <w:szCs w:val="28"/>
        </w:rPr>
        <w:t>Подготовила и провела</w:t>
      </w:r>
      <w:r>
        <w:rPr>
          <w:rFonts w:ascii="Times New Roman" w:hAnsi="Times New Roman" w:cs="Times New Roman"/>
          <w:sz w:val="28"/>
          <w:szCs w:val="28"/>
        </w:rPr>
        <w:t>:  Воспитатель 1 кв.кат.</w:t>
      </w:r>
    </w:p>
    <w:p w:rsidR="00033E02" w:rsidRPr="00BC3C90" w:rsidRDefault="00033E02" w:rsidP="003940C8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Сандревская И.В.</w:t>
      </w:r>
    </w:p>
    <w:p w:rsidR="00033E02" w:rsidRDefault="00033E02" w:rsidP="008E4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3E02" w:rsidRDefault="00033E02" w:rsidP="008E4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3E02" w:rsidRDefault="00033E02" w:rsidP="008E4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3E02" w:rsidRDefault="00033E02" w:rsidP="008E4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3E02" w:rsidRDefault="00033E02" w:rsidP="008E4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3E02" w:rsidRPr="0052725D" w:rsidRDefault="00033E02" w:rsidP="008E4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>Вступая на первую ступеньку своего развития, малыш испытывает стресс. Очень сложно пережить расставание с родителями, освоить непривычную обстановку, влиться в коллектив незнакомых детей и взрослых. У ребёнка начинается другая жизнь с новыми правилами и отношениями.</w:t>
      </w:r>
    </w:p>
    <w:p w:rsidR="00033E02" w:rsidRPr="0052725D" w:rsidRDefault="00033E02" w:rsidP="008E4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>Дети раннего возраста эмоционально заражаемы и впечатлительны, испытывают потребность в любви и поддержке. До ребёнка важно донести то, что он уже большой, потому что пришёл в детский сад, и это здорово! В детском саду его любят, ждут и рады всегда видеть. Он много чего уже умеет делать сам, а ещё большему научится с помощью взрослых. Ребенок дома играет в основном один.</w:t>
      </w:r>
    </w:p>
    <w:p w:rsidR="00033E02" w:rsidRPr="0052725D" w:rsidRDefault="00033E02" w:rsidP="008E4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>– Чему может научить взрослый? Да. Главное, что может сделать взрослый, – это научить его играть вместе с другими детьми. Важно показать, что играть друг с другом, гораздо интереснее, чем одному. Кроме того, организуя совместную, согласованную игру детей, помогая им понять действия и желания другого, взрослый воспитывает потребность и способность к сотрудничеству. Даже самые маленькие дети испытывают интерес друг к другу – легко подражают движениям и действиям партнёра, заражают его эмоциями и настроениям.</w:t>
      </w:r>
    </w:p>
    <w:p w:rsidR="00033E02" w:rsidRPr="0052725D" w:rsidRDefault="00033E02" w:rsidP="008E4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>Проведение имитационной игры.</w:t>
      </w:r>
    </w:p>
    <w:p w:rsidR="00033E02" w:rsidRPr="0052725D" w:rsidRDefault="00033E02" w:rsidP="008E4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>Уважаемые коллеги, я порошу вас побыть в роли детей раннего дошкольного возраста.</w:t>
      </w:r>
    </w:p>
    <w:p w:rsidR="00033E02" w:rsidRPr="0052725D" w:rsidRDefault="00033E02" w:rsidP="008E4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</w:t>
      </w:r>
      <w:r w:rsidRPr="0052725D">
        <w:rPr>
          <w:rFonts w:ascii="Times New Roman" w:hAnsi="Times New Roman" w:cs="Times New Roman"/>
          <w:sz w:val="28"/>
          <w:szCs w:val="28"/>
        </w:rPr>
        <w:t>Воспитатель предлагает поиграть в «поезд»: «Я – паровоз, а вы вагончики». Дети встают в колонну друг за другом, держась за одежду впереди стоящего. «Поехали», – говорит взрослый, и все начинают двигаться, приговаривая: «Чу-чу-чу». Воспитатель ведет поезд в одном направлении, затем в другом, потом замедляет ход, останавливается и говорит: «Остановка». Через некоторое время поезд опять отправляется в путь.</w:t>
      </w:r>
    </w:p>
    <w:p w:rsidR="00033E02" w:rsidRPr="0052725D" w:rsidRDefault="00033E02" w:rsidP="008E4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>– Когда дети уже с удовольствием включались в игру, на  остановках мы встречаем разных  животных и имитируем их,</w:t>
      </w:r>
    </w:p>
    <w:p w:rsidR="00033E02" w:rsidRPr="0052725D" w:rsidRDefault="00033E02" w:rsidP="008E4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725D">
        <w:rPr>
          <w:rFonts w:ascii="Times New Roman" w:hAnsi="Times New Roman" w:cs="Times New Roman"/>
          <w:sz w:val="28"/>
          <w:szCs w:val="28"/>
        </w:rPr>
        <w:t>Миша по лесу гулял,</w:t>
      </w:r>
    </w:p>
    <w:p w:rsidR="00033E02" w:rsidRPr="0052725D" w:rsidRDefault="00033E02" w:rsidP="008E4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>Миша деточек искал,</w:t>
      </w:r>
    </w:p>
    <w:p w:rsidR="00033E02" w:rsidRPr="0052725D" w:rsidRDefault="00033E02" w:rsidP="008E4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>Долго, долго он искал,</w:t>
      </w:r>
    </w:p>
    <w:p w:rsidR="00033E02" w:rsidRPr="0052725D" w:rsidRDefault="00033E02" w:rsidP="008E4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>Сел на травку задремал.</w:t>
      </w:r>
    </w:p>
    <w:p w:rsidR="00033E02" w:rsidRPr="0052725D" w:rsidRDefault="00033E02" w:rsidP="008E4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>Стали деточки плясать,</w:t>
      </w:r>
    </w:p>
    <w:p w:rsidR="00033E02" w:rsidRPr="0052725D" w:rsidRDefault="00033E02" w:rsidP="008E4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>Стали ножками стучать,</w:t>
      </w:r>
    </w:p>
    <w:p w:rsidR="00033E02" w:rsidRPr="0052725D" w:rsidRDefault="00033E02" w:rsidP="008E4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>Мишка, Мишенька, вставай,</w:t>
      </w:r>
    </w:p>
    <w:p w:rsidR="00033E02" w:rsidRPr="0052725D" w:rsidRDefault="00033E02" w:rsidP="008E4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>Наших деток догоняй. (Медведь просыпается и начинает догонять детей)</w:t>
      </w:r>
    </w:p>
    <w:p w:rsidR="00033E02" w:rsidRPr="0052725D" w:rsidRDefault="00033E02" w:rsidP="008E4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>Потом садимся в поезд и отправляемся дальше в путь «Поехали»…</w:t>
      </w:r>
    </w:p>
    <w:p w:rsidR="00033E02" w:rsidRPr="0052725D" w:rsidRDefault="00033E02" w:rsidP="008E4A2D">
      <w:pPr>
        <w:tabs>
          <w:tab w:val="left" w:pos="400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>«Стоп остановка Игровая»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33E02" w:rsidRPr="0052725D" w:rsidRDefault="00033E02" w:rsidP="008E4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>Воспитатель выносит мешочек, а в мешочке мыльные пузыри</w:t>
      </w:r>
    </w:p>
    <w:p w:rsidR="00033E02" w:rsidRPr="0052725D" w:rsidRDefault="00033E02" w:rsidP="008E4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>-Давайте мы с вами представим что мы мыльные пузыри.</w:t>
      </w:r>
    </w:p>
    <w:p w:rsidR="00033E02" w:rsidRPr="0052725D" w:rsidRDefault="00033E02" w:rsidP="008E4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>Пузыри надуваются ( руки прямые вытянуты перед собой и в стороны ,вот какие большие пузыри надулись)</w:t>
      </w:r>
    </w:p>
    <w:p w:rsidR="00033E02" w:rsidRPr="0052725D" w:rsidRDefault="00033E02" w:rsidP="008E4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>Из пузырей выходит воздух (присели),</w:t>
      </w:r>
    </w:p>
    <w:p w:rsidR="00033E02" w:rsidRPr="0052725D" w:rsidRDefault="00033E02" w:rsidP="008E4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>Пузыри опять надуваются (встали),</w:t>
      </w:r>
    </w:p>
    <w:p w:rsidR="00033E02" w:rsidRPr="0052725D" w:rsidRDefault="00033E02" w:rsidP="008E4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>И пузыри полетели по площадке (бег по кругу)</w:t>
      </w:r>
    </w:p>
    <w:p w:rsidR="00033E02" w:rsidRPr="0052725D" w:rsidRDefault="00033E02" w:rsidP="008E4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>Пузыри сели (плавно присели).</w:t>
      </w:r>
    </w:p>
    <w:p w:rsidR="00033E02" w:rsidRPr="0052725D" w:rsidRDefault="00033E02" w:rsidP="008E4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>А дальше ребята мы с вами садимся в поезд и отправляемся в детский сад. Приведенная игра одобряет робкого и развеселит плачущего, вновь пришедшего ребенка. А так же успокаивает слишком расшалившегося ребенка.</w:t>
      </w:r>
    </w:p>
    <w:p w:rsidR="00033E02" w:rsidRPr="0052725D" w:rsidRDefault="00033E02" w:rsidP="008E4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>Малышей сделают друзьями игры, где дети действуют одновременно и одинаково, соблюдая простые и понятные для них правила. Это самый верный путь показать детям, что играть вместе весело и интересно. Здесь малыши удовлетворяют потребности в движении, в общении и в образном поэтическом слове. По сути игры просты и доступны детям раннего возраста. Важно, чтобы ведущий мог организовать, увлечь, эмоционально заразить весельем вновь пришедших детей. Не беда, если не все дети сразу включаются в процесс, как показывает практика, очень скоро все занимаются с интересом без исключения.</w:t>
      </w:r>
    </w:p>
    <w:p w:rsidR="00033E02" w:rsidRPr="0052725D" w:rsidRDefault="00033E02" w:rsidP="008E4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>Совместное моделирование</w:t>
      </w:r>
    </w:p>
    <w:p w:rsidR="00033E02" w:rsidRPr="0052725D" w:rsidRDefault="00033E02" w:rsidP="008E4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 xml:space="preserve">Уважаемые, коллеги! Перед вами лежит картотека подвижных игр для раннего возраста, я предлагаю вам, выбрать игры, которые можно проводить в период адаптации. </w:t>
      </w:r>
    </w:p>
    <w:p w:rsidR="00033E02" w:rsidRPr="0052725D" w:rsidRDefault="00033E02" w:rsidP="008E4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 xml:space="preserve"> Рефлексия.</w:t>
      </w:r>
    </w:p>
    <w:p w:rsidR="00033E02" w:rsidRDefault="00033E02" w:rsidP="008E4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>Уважаемые коллеги! Прошу Вас выполнить рефлексию по методике «Эмоциональное письмо». Для этого выберите из предложенных вам эмоций картинку, соответствующую вашему настроению на нашем занятии. Благодарю за сотр</w:t>
      </w:r>
      <w:r>
        <w:rPr>
          <w:rFonts w:ascii="Times New Roman" w:hAnsi="Times New Roman" w:cs="Times New Roman"/>
          <w:sz w:val="28"/>
          <w:szCs w:val="28"/>
        </w:rPr>
        <w:t>удничество! Творческих успехов!</w:t>
      </w:r>
    </w:p>
    <w:p w:rsidR="00033E02" w:rsidRDefault="00033E02" w:rsidP="008E4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3E02" w:rsidRDefault="00033E02">
      <w:bookmarkStart w:id="0" w:name="_GoBack"/>
      <w:bookmarkEnd w:id="0"/>
    </w:p>
    <w:sectPr w:rsidR="00033E02" w:rsidSect="002B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83D"/>
    <w:rsid w:val="00033E02"/>
    <w:rsid w:val="0022483D"/>
    <w:rsid w:val="002B7244"/>
    <w:rsid w:val="003940C8"/>
    <w:rsid w:val="0052725D"/>
    <w:rsid w:val="008E4A2D"/>
    <w:rsid w:val="00A05DC6"/>
    <w:rsid w:val="00BA2DC1"/>
    <w:rsid w:val="00BC3C90"/>
    <w:rsid w:val="00CD785B"/>
    <w:rsid w:val="00E44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A2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4</Pages>
  <Words>603</Words>
  <Characters>3443</Characters>
  <Application>Microsoft Office Outlook</Application>
  <DocSecurity>0</DocSecurity>
  <Lines>0</Lines>
  <Paragraphs>0</Paragraphs>
  <ScaleCrop>false</ScaleCrop>
  <Company>ЦДТ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М</cp:lastModifiedBy>
  <cp:revision>5</cp:revision>
  <cp:lastPrinted>2020-10-13T10:05:00Z</cp:lastPrinted>
  <dcterms:created xsi:type="dcterms:W3CDTF">2015-04-20T10:26:00Z</dcterms:created>
  <dcterms:modified xsi:type="dcterms:W3CDTF">2020-10-13T10:05:00Z</dcterms:modified>
</cp:coreProperties>
</file>