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b/>
          <w:color w:val="010101"/>
          <w:sz w:val="28"/>
          <w:szCs w:val="28"/>
        </w:rPr>
      </w:pPr>
      <w:r w:rsidRPr="000818E0">
        <w:rPr>
          <w:b/>
          <w:iCs/>
          <w:color w:val="010101"/>
          <w:sz w:val="28"/>
          <w:szCs w:val="28"/>
        </w:rPr>
        <w:t>Познавательное развитие детей раннего возраста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b/>
          <w:color w:val="010101"/>
          <w:sz w:val="28"/>
          <w:szCs w:val="28"/>
        </w:rPr>
      </w:pPr>
      <w:r w:rsidRPr="000818E0">
        <w:rPr>
          <w:b/>
          <w:iCs/>
          <w:color w:val="010101"/>
          <w:sz w:val="28"/>
          <w:szCs w:val="28"/>
        </w:rPr>
        <w:t>через игры – эксперименты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 xml:space="preserve">Детское экспериментирование - сложный многогранный процесс, включающий в себя и живое наблюдение и </w:t>
      </w:r>
      <w:proofErr w:type="gramStart"/>
      <w:r w:rsidRPr="000818E0">
        <w:rPr>
          <w:color w:val="010101"/>
          <w:sz w:val="28"/>
          <w:szCs w:val="28"/>
        </w:rPr>
        <w:t>опыты</w:t>
      </w:r>
      <w:proofErr w:type="gramEnd"/>
      <w:r w:rsidRPr="000818E0">
        <w:rPr>
          <w:color w:val="010101"/>
          <w:sz w:val="28"/>
          <w:szCs w:val="28"/>
        </w:rPr>
        <w:t xml:space="preserve"> проводимые ребенком.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Цель внедрения экспериментов в работу дошкольного учреждения - поддержка и развитие познавательной и творческой активности детей в исследовании и преобразовании.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 xml:space="preserve">Эксперимент развивает: память, речь, воображение, </w:t>
      </w:r>
      <w:bookmarkStart w:id="0" w:name="_GoBack"/>
      <w:bookmarkEnd w:id="0"/>
      <w:proofErr w:type="gramStart"/>
      <w:r w:rsidRPr="000818E0">
        <w:rPr>
          <w:color w:val="010101"/>
          <w:sz w:val="28"/>
          <w:szCs w:val="28"/>
        </w:rPr>
        <w:t>логическое  мышление</w:t>
      </w:r>
      <w:proofErr w:type="gramEnd"/>
      <w:r w:rsidRPr="000818E0">
        <w:rPr>
          <w:color w:val="010101"/>
          <w:sz w:val="28"/>
          <w:szCs w:val="28"/>
        </w:rPr>
        <w:t>, систему знаний об окружающем мире.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В ходе эксперимента ребенок охотно вступает в контакт, овладевает речью, самостоятельно инициативно высказывается, расширяет словарный запас, происходит преобразование пассивного словаря в активный.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Ребенок, исследуя предмет, познает мир.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Ярко выраженная любознательность ребенка является важнейшим показателем его успешного психического развития. Она проявляется в том, что малыш: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1. активно стремится к новым впечатлениям, любит наблюдать за окружающим;</w:t>
      </w:r>
      <w:r w:rsidRPr="000818E0">
        <w:rPr>
          <w:color w:val="010101"/>
          <w:sz w:val="28"/>
          <w:szCs w:val="28"/>
        </w:rPr>
        <w:br/>
        <w:t>2. быстро обнаруживает новое, стремится сразу же исследовать его;</w:t>
      </w:r>
      <w:r w:rsidRPr="000818E0">
        <w:rPr>
          <w:color w:val="010101"/>
          <w:sz w:val="28"/>
          <w:szCs w:val="28"/>
        </w:rPr>
        <w:br/>
        <w:t>3. с интересом включается в предложенные взрослым игры с водой, песком, экспериментирование с различными веществами;</w:t>
      </w:r>
      <w:r w:rsidRPr="000818E0">
        <w:rPr>
          <w:color w:val="010101"/>
          <w:sz w:val="28"/>
          <w:szCs w:val="28"/>
        </w:rPr>
        <w:br/>
        <w:t>4. подолгу с увлечением экспериментирует сам, подражая взрослому и изобретая новые действия;</w:t>
      </w:r>
      <w:r w:rsidRPr="000818E0">
        <w:rPr>
          <w:color w:val="010101"/>
          <w:sz w:val="28"/>
          <w:szCs w:val="28"/>
        </w:rPr>
        <w:br/>
        <w:t>5. радуется своим открытиям, стремится поделиться ими со взрослыми.</w:t>
      </w:r>
    </w:p>
    <w:p w:rsidR="000818E0" w:rsidRPr="000818E0" w:rsidRDefault="000818E0" w:rsidP="000818E0">
      <w:pPr>
        <w:pStyle w:val="a3"/>
        <w:spacing w:before="0" w:beforeAutospacing="0" w:after="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 xml:space="preserve">Эксперименты с предметами помогают ребенку понять качества и свойства предмета и одновременно развивают речь и любознательность. Осваивая навыки действия с предметами, дети учатся культуре общения друг с другом. В целом эксперименты не только развивают тактильную чувствительность и мелкую моторику рук, </w:t>
      </w:r>
      <w:proofErr w:type="gramStart"/>
      <w:r w:rsidRPr="000818E0">
        <w:rPr>
          <w:color w:val="010101"/>
          <w:sz w:val="28"/>
          <w:szCs w:val="28"/>
        </w:rPr>
        <w:t>но  и</w:t>
      </w:r>
      <w:proofErr w:type="gramEnd"/>
      <w:r w:rsidRPr="000818E0">
        <w:rPr>
          <w:color w:val="010101"/>
          <w:sz w:val="28"/>
          <w:szCs w:val="28"/>
        </w:rPr>
        <w:t xml:space="preserve"> дают положительные эмоции.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Детское игровое экспериментирование включает эксперименты с: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-песком;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-водой;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-объектами живой природы;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-предметами и материалами.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lastRenderedPageBreak/>
        <w:t>Для игр-экспериментов необходимо организовать предметно-развивающую среду (уголок экспериментирования):</w:t>
      </w:r>
      <w:r w:rsidRPr="000818E0">
        <w:rPr>
          <w:color w:val="010101"/>
          <w:sz w:val="28"/>
          <w:szCs w:val="28"/>
        </w:rPr>
        <w:br/>
        <w:t>- подбор игр-экспериментов;</w:t>
      </w:r>
      <w:r w:rsidRPr="000818E0">
        <w:rPr>
          <w:color w:val="010101"/>
          <w:sz w:val="28"/>
          <w:szCs w:val="28"/>
        </w:rPr>
        <w:br/>
        <w:t>- подбор необходимых материалов и пособий для экспериментирования:</w:t>
      </w:r>
      <w:r w:rsidRPr="000818E0">
        <w:rPr>
          <w:color w:val="010101"/>
          <w:sz w:val="28"/>
          <w:szCs w:val="28"/>
        </w:rPr>
        <w:br/>
        <w:t>а) емкость с песком,  разнообразные некрупные игрушки для закапывания (шарики, кубики, колечки), совки, формочки, грабельки.</w:t>
      </w:r>
      <w:r w:rsidRPr="000818E0">
        <w:rPr>
          <w:color w:val="010101"/>
          <w:sz w:val="28"/>
          <w:szCs w:val="28"/>
        </w:rPr>
        <w:br/>
        <w:t>б) для игр с водой емкости, набор резиновых и пластмассовых игрушек (фигурки рыбок, черепашек, кораблики, набор игрушек из различных материалов для игр «Что плавает», набор камушков, ракушек).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Основные особенности детского экспериментирования.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Ведущая роль принадлежит взрослому, как носителю образцов действий с предметами и материалами и речевых образцов.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Свобода.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Продолжительность опыта не регламентируется.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Беседа во время эксперимента.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Преимущество метода детского экспериментирования состоит в том, что в большинстве случаев даже не требуется специального оборудования, так как исследованию подвергаются не только окружающие предметы, но и объекты неживой природы.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Объекты, стимулирующие познавательную активность, должны обладать следующими свойствами.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i/>
          <w:iCs/>
          <w:color w:val="010101"/>
          <w:sz w:val="28"/>
          <w:szCs w:val="28"/>
        </w:rPr>
        <w:t>Во-первых, быть новыми и неопределенными. </w:t>
      </w:r>
      <w:r w:rsidRPr="000818E0">
        <w:rPr>
          <w:color w:val="010101"/>
          <w:sz w:val="28"/>
          <w:szCs w:val="28"/>
        </w:rPr>
        <w:t>Высокая степень неопределенности требует разнообразия используемых познавательных действий, что обеспечивает гибкость и широту обследования предмета. Кроме того, незнакомые и неопределенные предметы вызывают у ребенка любознательность, что является мотивационной основой познавательной активности. Любознательность такого рода может иметь как бескорыстный характер, не связанный с решением практической задачи, так и направленный на решение какой-либо конкретной задачи (например, открыть коробочку и достать спрятанную игрушку). В обоих случаях ребенок пробует разные способы действия с новым предметом и открывает новые свойства.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i/>
          <w:iCs/>
          <w:color w:val="010101"/>
          <w:sz w:val="28"/>
          <w:szCs w:val="28"/>
        </w:rPr>
        <w:t>Во-вторых</w:t>
      </w:r>
      <w:r w:rsidRPr="000818E0">
        <w:rPr>
          <w:color w:val="010101"/>
          <w:sz w:val="28"/>
          <w:szCs w:val="28"/>
        </w:rPr>
        <w:t>, такие объекты должны быть достаточно сложными. Чем более сложную и загадочную игрушку предлагают ребенку, чем больше в ней разнообразных воспринимаемых деталей, тем больше вероятность того, что она вызовет различные исследовательские действия.</w:t>
      </w:r>
    </w:p>
    <w:p w:rsidR="000818E0" w:rsidRPr="000818E0" w:rsidRDefault="000818E0" w:rsidP="000818E0">
      <w:pPr>
        <w:pStyle w:val="a3"/>
        <w:spacing w:before="0" w:beforeAutospacing="0" w:after="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 xml:space="preserve">Однако для того, чтобы ребенок развернул исследовательское поведение, необходим оптимальный уровень сложности объекта. Заметим: </w:t>
      </w:r>
      <w:r w:rsidRPr="000818E0">
        <w:rPr>
          <w:color w:val="010101"/>
          <w:sz w:val="28"/>
          <w:szCs w:val="28"/>
        </w:rPr>
        <w:lastRenderedPageBreak/>
        <w:t>как слишком простые, так и слишком сложные объекты способствуют быстрому угасанию познавательной активности. Оптимален такой уровень сложности, который требует определенных усилий, таких, которые дают ясный и понятный для ребенка эффект.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i/>
          <w:iCs/>
          <w:color w:val="010101"/>
          <w:sz w:val="28"/>
          <w:szCs w:val="28"/>
        </w:rPr>
        <w:t>Третий признак</w:t>
      </w:r>
      <w:r w:rsidRPr="000818E0">
        <w:rPr>
          <w:color w:val="010101"/>
          <w:sz w:val="28"/>
          <w:szCs w:val="28"/>
        </w:rPr>
        <w:t> объекта, вызывающий познавательную активность ребенка, противоречивость, конфликтность предмета. Его знакомые и понятные признаки должны сочетаться с новыми и неожиданными. Это может быть обычный мячик, который издает неожиданные звуки, или слишком тяжелый мяч, который трудно катать по полу.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br/>
        <w:t>        В процессе работы малыши учатся наблюдать, активно воспринимают окружающие предметы, правильно называют свойства и качество предметов.</w:t>
      </w:r>
      <w:r w:rsidRPr="000818E0">
        <w:rPr>
          <w:color w:val="010101"/>
          <w:sz w:val="28"/>
          <w:szCs w:val="28"/>
        </w:rPr>
        <w:br/>
        <w:t>Освоение новых понятий и слов происходит через приём обследования предметов (тактильное чувство) и возможность сравнивать предметы по признакам, например, камень твёрдый, не мнётся, стучит; пластилин мнётся, он мягкий.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Таким образом, в ходе эксперимента мы не просто знакомим детей с окружающим миром, а ставим чисто речевые задачи, дети:</w:t>
      </w:r>
      <w:r w:rsidRPr="000818E0">
        <w:rPr>
          <w:color w:val="010101"/>
          <w:sz w:val="28"/>
          <w:szCs w:val="28"/>
        </w:rPr>
        <w:br/>
        <w:t>        -  узнают, различают и называют предметы рукотворного мира, их свойства и качества (дерево, бумага, металл);</w:t>
      </w:r>
      <w:r w:rsidRPr="000818E0">
        <w:rPr>
          <w:color w:val="010101"/>
          <w:sz w:val="28"/>
          <w:szCs w:val="28"/>
        </w:rPr>
        <w:br/>
        <w:t>        -  знают природные материалы (песок, вода, снег, лед), их свойства и качества;</w:t>
      </w:r>
      <w:r w:rsidRPr="000818E0">
        <w:rPr>
          <w:color w:val="010101"/>
          <w:sz w:val="28"/>
          <w:szCs w:val="28"/>
        </w:rPr>
        <w:br/>
        <w:t>        -   слушают и понимают речь воспитателя, отвечают на вопросы в процессе игр;</w:t>
      </w:r>
      <w:r w:rsidRPr="000818E0">
        <w:rPr>
          <w:color w:val="010101"/>
          <w:sz w:val="28"/>
          <w:szCs w:val="28"/>
        </w:rPr>
        <w:br/>
        <w:t>        -  используют в речи слова, обозначающие названия предметов ближайшего окружения;</w:t>
      </w:r>
      <w:r w:rsidRPr="000818E0">
        <w:rPr>
          <w:color w:val="010101"/>
          <w:sz w:val="28"/>
          <w:szCs w:val="28"/>
        </w:rPr>
        <w:br/>
        <w:t>       -  проявляют  самостоятельность и инициативу;</w:t>
      </w:r>
      <w:r w:rsidRPr="000818E0">
        <w:rPr>
          <w:color w:val="010101"/>
          <w:sz w:val="28"/>
          <w:szCs w:val="28"/>
        </w:rPr>
        <w:br/>
        <w:t>       - расширяют словарный запас.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Эксперимент расширяет в сознании детей смысловое содержание слова и помогает им самим создавать самые разнообразные словесные сочетания.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В нашей группе есть центр «Вода-песок» - это помогает в одной из важных задач в развитии детей от 1, 6 -3лет. Организуя игры с песком и водой, мы не только знакомим детей со свойствами различных предметов и материалов, но и расширяем познавательный интерес ребенка, при этом развивается мелкая моторика рук. Дети очень любят такие игры.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Игры с песком и водой можно организовывать в любое время. В этих играх воспитывается устойчивое поведение, активность, общительность, доброжелательное отношение к товарищам.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lastRenderedPageBreak/>
        <w:t>В адаптационный период игры с песком и водой снимают эмоциональное напряжение у детей, помогают расслабиться, быстрее найти контакт с воспитателем. Ведь у воды и песка есть свойство «</w:t>
      </w:r>
      <w:proofErr w:type="gramStart"/>
      <w:r w:rsidRPr="000818E0">
        <w:rPr>
          <w:color w:val="010101"/>
          <w:sz w:val="28"/>
          <w:szCs w:val="28"/>
        </w:rPr>
        <w:t>заземлять »</w:t>
      </w:r>
      <w:proofErr w:type="gramEnd"/>
      <w:r w:rsidRPr="000818E0">
        <w:rPr>
          <w:color w:val="010101"/>
          <w:sz w:val="28"/>
          <w:szCs w:val="28"/>
        </w:rPr>
        <w:t xml:space="preserve"> отрицательную энергию.</w:t>
      </w:r>
    </w:p>
    <w:p w:rsidR="000818E0" w:rsidRPr="000818E0" w:rsidRDefault="000818E0" w:rsidP="000818E0">
      <w:pPr>
        <w:pStyle w:val="a3"/>
        <w:spacing w:before="0" w:beforeAutospacing="0" w:after="240" w:afterAutospacing="0"/>
        <w:ind w:firstLine="851"/>
        <w:rPr>
          <w:color w:val="010101"/>
          <w:sz w:val="28"/>
          <w:szCs w:val="28"/>
        </w:rPr>
      </w:pPr>
      <w:r w:rsidRPr="000818E0">
        <w:rPr>
          <w:color w:val="010101"/>
          <w:sz w:val="28"/>
          <w:szCs w:val="28"/>
        </w:rPr>
        <w:t>Интенсивное развитие детского экспериментирования во всех его видах и формах - является необходимым условием успешного становления личности дошкольника, развития познавательного интереса, воспитания потребности к целостному восприятию окружающего мира, развития умственных способностей, сенсорного воспитания.</w:t>
      </w:r>
    </w:p>
    <w:p w:rsidR="00B3618D" w:rsidRPr="000818E0" w:rsidRDefault="00B3618D" w:rsidP="000818E0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B3618D" w:rsidRPr="0008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E0"/>
    <w:rsid w:val="000818E0"/>
    <w:rsid w:val="00B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0843D-7B33-42E5-AB1B-F64B977A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2022-09-08T15:49:00Z</dcterms:created>
  <dcterms:modified xsi:type="dcterms:W3CDTF">2022-09-08T15:52:00Z</dcterms:modified>
</cp:coreProperties>
</file>