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2E" w:rsidRPr="00063C7E" w:rsidRDefault="00574B79" w:rsidP="00574B79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Экологическое воспитание</w:t>
      </w:r>
      <w:r w:rsidR="00274C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младших</w:t>
      </w:r>
      <w:r w:rsidR="00063C7E" w:rsidRPr="00063C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ьников</w:t>
      </w:r>
      <w:r w:rsidR="00063C7E" w:rsidRPr="00063C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934ED7" w:rsidRPr="00934ED7" w:rsidRDefault="00934ED7" w:rsidP="00B61E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современного образования является создание условий для развития личности. Важной и необходимой частью осуществления этой цели является экологическое воспитание, успех и особ</w:t>
      </w:r>
      <w:r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значимость </w:t>
      </w:r>
      <w:r>
        <w:rPr>
          <w:rFonts w:ascii="Times New Roman" w:hAnsi="Times New Roman" w:cs="Times New Roman"/>
          <w:sz w:val="24"/>
          <w:szCs w:val="24"/>
        </w:rPr>
        <w:t>в решении,</w:t>
      </w:r>
      <w:r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во многом завис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от первого этапа обучения в начальной школе.</w:t>
      </w:r>
      <w:bookmarkStart w:id="0" w:name="_Hlk118227422"/>
    </w:p>
    <w:p w:rsidR="00913BEB" w:rsidRDefault="0089562E" w:rsidP="00F07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раннего возраста ребенок должен знать, как нужно вести себя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 к природным богатствам и к чему приводит безответственное,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беспечное отношение к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нас среде.</w:t>
      </w:r>
    </w:p>
    <w:bookmarkEnd w:id="0"/>
    <w:p w:rsidR="0089562E" w:rsidRDefault="0089562E" w:rsidP="00F07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8077CF" w:rsidRPr="00895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ладший школьный возраст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благоприятным периодом для формирования основ экологической культуры,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в этот период развития ребёнка интенсивно формируются свойства и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личности, которые находят её сущность в будущем. В этот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важно заложить как можно больше положительных </w:t>
      </w:r>
      <w:bookmarkStart w:id="1" w:name="_GoBack"/>
      <w:bookmarkEnd w:id="1"/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 в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574B79" w:rsidRPr="0089562E" w:rsidRDefault="00135D44" w:rsidP="00B61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успешном решении проблемы охраны окружающей среды важнейшая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принадлежит воспитанию бережного отношения к природе</w:t>
      </w:r>
      <w:r w:rsidR="0089562E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61EB6"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ережное отношение к природе – это особый вид взаимоотношений детей с</w:t>
      </w:r>
      <w:r w:rsidR="00B6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EB6"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природой, основой которого является эмоционально-ценностное отношение к</w:t>
      </w:r>
      <w:r w:rsidR="00B6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EB6"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 миру.</w:t>
      </w:r>
    </w:p>
    <w:p w:rsidR="00135D44" w:rsidRPr="0089562E" w:rsidRDefault="00135D44" w:rsidP="00F07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бережного отношения к природе выпадает на период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детей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(7-10 лет) потому, что этот возрастной этап по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определению педагогов и психологов считается наиболее благоприятным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в жизни человека, создающий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формирования у него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определенных 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психологических свойств и видов 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(Л.С. </w:t>
      </w:r>
      <w:proofErr w:type="spellStart"/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Выгодский</w:t>
      </w:r>
      <w:proofErr w:type="spellEnd"/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О.В. Запорожец). Вот 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именно в начальной школе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уделять особое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основам бережного отношения к природе.</w:t>
      </w:r>
    </w:p>
    <w:p w:rsidR="00135D44" w:rsidRPr="00F07A56" w:rsidRDefault="00135D44" w:rsidP="00F07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развития общества успешность жизни личности в</w:t>
      </w:r>
      <w:r w:rsidR="0089562E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значительной степени зависит от взаимодействия с природой, от бережного,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благоразумного отношения к ней.</w:t>
      </w:r>
    </w:p>
    <w:p w:rsidR="00135D44" w:rsidRPr="00AE66E8" w:rsidRDefault="00135D44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общения младших школьников с живой природой лежит</w:t>
      </w:r>
      <w:r w:rsidR="00AE66E8"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старшего к младшему. Процесс взаимодействия с растительным 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 миром противоречив. Эмоциональное отношение к нему может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появиться у ребенка как в нравственном, так и безнравственном поступке. Это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 с незнанием младшими школьниками правил взаимодействия с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природы. По причине этого важно формировать у детей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природе и формах отношения к ней. Нужно воспитывать в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детях нравственное отношение.</w:t>
      </w:r>
    </w:p>
    <w:p w:rsidR="00135D44" w:rsidRPr="00AE66E8" w:rsidRDefault="008077CF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учебно-воспитательном процессе учитель должен учитывать все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приемы оценки, поощрения, порицания и взгляды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развивать их способности и готовность стать субъектом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в целом и к природе в частности.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формирования бережного отношения, ответственности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 зависит от того, насколько в учебном процессе будут учитывать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звенья преобразования общественных отношений в компоненты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структуры личности: общественные отношения-потребности-интересы-цели-мотивы-установки-ценностные</w:t>
      </w:r>
      <w:r w:rsidR="00B6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ориентиры.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определяют, как совокупность взглядов, теорий и эмоций,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отражающих вопросы соотношения общества и природы в плане лучшего их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согласно конкретным социальным и природным вероятностям.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сознание предполагает такую реформу взглядов и суждений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 когда изученные им экологические нормы становятся сразу нормами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поведения по отношению к окр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ужающей его природе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Сознание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единство знания и переживания. Усвоение экологических знаний,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должно сопровождаться эмоциональными переживаниями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 и способствовать становлению его экологических убеждений как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компонента экологической ответственности.</w:t>
      </w:r>
    </w:p>
    <w:p w:rsidR="008077CF" w:rsidRPr="00AE66E8" w:rsidRDefault="008077CF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точки зрения морали бережное отношение к природе должно быть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основано на убеждении, что природа принадлежит как настоящим, так 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будущим поколениям. Мы не можем пользоваться природой без отдачи.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Нравственная сторона ответственности не противостоит ответственности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правовой. В юридических кодексах содержатся требования к поведению,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которые, бесспорно, запрещают его безнравственные, общественно опасные</w:t>
      </w:r>
    </w:p>
    <w:p w:rsidR="008077CF" w:rsidRPr="00AE66E8" w:rsidRDefault="008077CF" w:rsidP="00AE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формы. Фундаментальным правовым документом является Конституция,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включает ряд статей, где выражены и основные моральные требования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характера.</w:t>
      </w:r>
    </w:p>
    <w:p w:rsidR="00934ED7" w:rsidRPr="0033659D" w:rsidRDefault="00934ED7" w:rsidP="00934ED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6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Успех в решении целей экологического образования во многом зависит от первого этапа обучения – начальной школы, где закладываются основы формирования личности человека, обеспечивающие эффективность дальнейшего экологического образования, что будет содействовать созданию единой непрерывной системы становления и развития у человека экологической культуры.</w:t>
      </w:r>
    </w:p>
    <w:p w:rsidR="008077CF" w:rsidRDefault="008077CF" w:rsidP="008077CF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077CF" w:rsidRDefault="008077CF" w:rsidP="008077CF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35D44" w:rsidRPr="00194E55" w:rsidRDefault="008077CF" w:rsidP="00934ED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135D44" w:rsidRPr="00194E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A59" w:rsidRDefault="00E31A59" w:rsidP="00194E55">
      <w:pPr>
        <w:spacing w:after="0" w:line="240" w:lineRule="auto"/>
      </w:pPr>
      <w:r>
        <w:separator/>
      </w:r>
    </w:p>
  </w:endnote>
  <w:endnote w:type="continuationSeparator" w:id="0">
    <w:p w:rsidR="00E31A59" w:rsidRDefault="00E31A59" w:rsidP="0019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320493"/>
      <w:docPartObj>
        <w:docPartGallery w:val="Page Numbers (Bottom of Page)"/>
        <w:docPartUnique/>
      </w:docPartObj>
    </w:sdtPr>
    <w:sdtContent>
      <w:p w:rsidR="00574B79" w:rsidRDefault="00574B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74B79" w:rsidRDefault="00574B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A59" w:rsidRDefault="00E31A59" w:rsidP="00194E55">
      <w:pPr>
        <w:spacing w:after="0" w:line="240" w:lineRule="auto"/>
      </w:pPr>
      <w:r>
        <w:separator/>
      </w:r>
    </w:p>
  </w:footnote>
  <w:footnote w:type="continuationSeparator" w:id="0">
    <w:p w:rsidR="00E31A59" w:rsidRDefault="00E31A59" w:rsidP="0019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888"/>
    <w:multiLevelType w:val="hybridMultilevel"/>
    <w:tmpl w:val="E478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44"/>
    <w:rsid w:val="00063C7E"/>
    <w:rsid w:val="000811A3"/>
    <w:rsid w:val="00093FF2"/>
    <w:rsid w:val="00135D44"/>
    <w:rsid w:val="00194E55"/>
    <w:rsid w:val="00274C84"/>
    <w:rsid w:val="002B3594"/>
    <w:rsid w:val="003140D8"/>
    <w:rsid w:val="003729C0"/>
    <w:rsid w:val="0042087D"/>
    <w:rsid w:val="00574B79"/>
    <w:rsid w:val="008077CF"/>
    <w:rsid w:val="0089562E"/>
    <w:rsid w:val="00913BEB"/>
    <w:rsid w:val="00934ED7"/>
    <w:rsid w:val="00AE66E8"/>
    <w:rsid w:val="00B61EB6"/>
    <w:rsid w:val="00E31A59"/>
    <w:rsid w:val="00F04A21"/>
    <w:rsid w:val="00F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43F2"/>
  <w15:chartTrackingRefBased/>
  <w15:docId w15:val="{127F6BAA-77AE-412E-A281-09E1FFA6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4A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E55"/>
  </w:style>
  <w:style w:type="paragraph" w:styleId="a7">
    <w:name w:val="footer"/>
    <w:basedOn w:val="a"/>
    <w:link w:val="a8"/>
    <w:uiPriority w:val="99"/>
    <w:unhideWhenUsed/>
    <w:rsid w:val="0019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382E-8624-4551-9BE8-2CF393C6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Бровина</dc:creator>
  <cp:keywords/>
  <dc:description/>
  <cp:lastModifiedBy>Marya</cp:lastModifiedBy>
  <cp:revision>6</cp:revision>
  <dcterms:created xsi:type="dcterms:W3CDTF">2022-10-18T12:49:00Z</dcterms:created>
  <dcterms:modified xsi:type="dcterms:W3CDTF">2022-11-01T17:53:00Z</dcterms:modified>
</cp:coreProperties>
</file>