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2B5" w:rsidRPr="00A24CE3" w:rsidRDefault="00CA52B5" w:rsidP="00CA52B5">
      <w:pPr>
        <w:spacing w:line="360" w:lineRule="auto"/>
        <w:rPr>
          <w:sz w:val="32"/>
          <w:szCs w:val="32"/>
        </w:rPr>
      </w:pPr>
      <w:bookmarkStart w:id="0" w:name="_GoBack"/>
      <w:r w:rsidRPr="00A24CE3">
        <w:rPr>
          <w:sz w:val="32"/>
          <w:szCs w:val="32"/>
        </w:rPr>
        <w:t xml:space="preserve">          Теоретические и методические основы обучения дошкольников составлению и решению арифметических задач</w:t>
      </w:r>
      <w:bookmarkEnd w:id="0"/>
      <w:r w:rsidRPr="00A24CE3">
        <w:rPr>
          <w:sz w:val="32"/>
          <w:szCs w:val="32"/>
        </w:rPr>
        <w:t>.</w:t>
      </w:r>
    </w:p>
    <w:p w:rsidR="00CA52B5" w:rsidRDefault="00CA52B5" w:rsidP="00CA52B5">
      <w:pPr>
        <w:spacing w:line="360" w:lineRule="auto"/>
        <w:rPr>
          <w:b/>
          <w:sz w:val="32"/>
          <w:szCs w:val="32"/>
        </w:rPr>
      </w:pPr>
    </w:p>
    <w:p w:rsidR="00CA52B5" w:rsidRDefault="00CA52B5" w:rsidP="00CA52B5">
      <w:pPr>
        <w:spacing w:line="360" w:lineRule="auto"/>
        <w:rPr>
          <w:rStyle w:val="FontStyle12"/>
          <w:sz w:val="28"/>
          <w:szCs w:val="28"/>
        </w:rPr>
      </w:pPr>
      <w:r>
        <w:rPr>
          <w:b/>
        </w:rPr>
        <w:t xml:space="preserve"> </w:t>
      </w:r>
      <w:r>
        <w:rPr>
          <w:rStyle w:val="FontStyle12"/>
          <w:b/>
          <w:sz w:val="28"/>
          <w:szCs w:val="28"/>
        </w:rPr>
        <w:t xml:space="preserve">       Психолого-педагогический аспект развития элементарных матема</w:t>
      </w:r>
      <w:r>
        <w:rPr>
          <w:rStyle w:val="FontStyle12"/>
          <w:b/>
          <w:sz w:val="28"/>
          <w:szCs w:val="28"/>
        </w:rPr>
        <w:softHyphen/>
        <w:t>тических представлений у детей старшего дошкольного возраста</w:t>
      </w:r>
    </w:p>
    <w:p w:rsidR="00CA52B5" w:rsidRDefault="00CA52B5" w:rsidP="00CA52B5">
      <w:pPr>
        <w:spacing w:line="360" w:lineRule="auto"/>
        <w:rPr>
          <w:rStyle w:val="FontStyle12"/>
          <w:b/>
          <w:sz w:val="32"/>
          <w:szCs w:val="32"/>
        </w:rPr>
      </w:pPr>
    </w:p>
    <w:p w:rsidR="00CA52B5" w:rsidRDefault="00CA52B5" w:rsidP="00CA52B5">
      <w:pPr>
        <w:pStyle w:val="Style2"/>
        <w:widowControl/>
        <w:spacing w:before="65" w:line="360" w:lineRule="auto"/>
        <w:ind w:firstLine="0"/>
        <w:rPr>
          <w:rStyle w:val="FontStyle11"/>
          <w:sz w:val="28"/>
          <w:szCs w:val="28"/>
        </w:rPr>
      </w:pPr>
      <w:r>
        <w:rPr>
          <w:rStyle w:val="FontStyle12"/>
          <w:sz w:val="28"/>
          <w:szCs w:val="28"/>
        </w:rPr>
        <w:t>Развитие элементарных математических представлений ребёнка-дошкольника привлекает учёных многих специальностей. Психолог ищет в нем ключ к пониманию еще не разгаданных закономерностей мышления взрослого человека. Философ - к более глубокому проникновению в сущность отношения познания к действительности. Особенно важны научные данные об умственном развитии ребенка для тех, кто должен систематически использовать эти данные для сообщения ребенку разнообразных знаний, и более того, обеспечивать эф</w:t>
      </w:r>
      <w:r>
        <w:rPr>
          <w:rStyle w:val="FontStyle11"/>
          <w:sz w:val="28"/>
          <w:szCs w:val="28"/>
        </w:rPr>
        <w:t>фективность самого развития, добиваться, чтобы оно приводило к высоким ре</w:t>
      </w:r>
      <w:r>
        <w:rPr>
          <w:rStyle w:val="FontStyle11"/>
          <w:sz w:val="28"/>
          <w:szCs w:val="28"/>
        </w:rPr>
        <w:softHyphen/>
        <w:t>зультатам, т. е. для педагогов, обучающих и воспитывающих детей.</w:t>
      </w:r>
    </w:p>
    <w:p w:rsidR="00CA52B5" w:rsidRDefault="00CA52B5" w:rsidP="00CA52B5">
      <w:pPr>
        <w:pStyle w:val="Style3"/>
        <w:widowControl/>
        <w:spacing w:line="36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Наиболее интересными в теоретическом плане являются взгляды А. </w:t>
      </w:r>
      <w:proofErr w:type="spellStart"/>
      <w:r>
        <w:rPr>
          <w:rStyle w:val="FontStyle11"/>
          <w:sz w:val="28"/>
          <w:szCs w:val="28"/>
        </w:rPr>
        <w:t>Белошистой</w:t>
      </w:r>
      <w:proofErr w:type="spellEnd"/>
      <w:r>
        <w:rPr>
          <w:rStyle w:val="FontStyle11"/>
          <w:sz w:val="28"/>
          <w:szCs w:val="28"/>
        </w:rPr>
        <w:t xml:space="preserve"> на проблему развития математических способностей. А. </w:t>
      </w:r>
      <w:proofErr w:type="spellStart"/>
      <w:r>
        <w:rPr>
          <w:rStyle w:val="FontStyle11"/>
          <w:sz w:val="28"/>
          <w:szCs w:val="28"/>
        </w:rPr>
        <w:t>Белошистая</w:t>
      </w:r>
      <w:proofErr w:type="spellEnd"/>
      <w:r>
        <w:rPr>
          <w:rStyle w:val="FontStyle11"/>
          <w:sz w:val="28"/>
          <w:szCs w:val="28"/>
        </w:rPr>
        <w:t xml:space="preserve"> рассматривает проблему математической подготовки дошколь</w:t>
      </w:r>
      <w:r>
        <w:rPr>
          <w:rStyle w:val="FontStyle11"/>
          <w:sz w:val="28"/>
          <w:szCs w:val="28"/>
        </w:rPr>
        <w:softHyphen/>
        <w:t>ников с точки зрения развитости у них математических способностей, относя</w:t>
      </w:r>
      <w:r>
        <w:rPr>
          <w:rStyle w:val="FontStyle11"/>
          <w:sz w:val="28"/>
          <w:szCs w:val="28"/>
        </w:rPr>
        <w:softHyphen/>
        <w:t>щихся к группе так называемых специальных способностей. Известно, что для их проявления и дальнейшего развития необходимо усвоение определенного запаса знаний и наличие определенных умений и, главное, умение применять их в мыслительной деятельности, которая является основным видом деятельно</w:t>
      </w:r>
      <w:r>
        <w:rPr>
          <w:rStyle w:val="FontStyle11"/>
          <w:sz w:val="28"/>
          <w:szCs w:val="28"/>
        </w:rPr>
        <w:softHyphen/>
        <w:t>сти в математике.</w:t>
      </w:r>
    </w:p>
    <w:p w:rsidR="00CA52B5" w:rsidRDefault="00CA52B5" w:rsidP="00CA52B5">
      <w:pPr>
        <w:pStyle w:val="Style3"/>
        <w:widowControl/>
        <w:spacing w:before="5" w:line="360" w:lineRule="auto"/>
        <w:ind w:firstLine="391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Автор, анализируя существующие современные программы, указывает, что они направлены на усвоение содержательной (знания) и операционной (умения) стороны. И их цель - формирование элементарных математических представ</w:t>
      </w:r>
      <w:r>
        <w:rPr>
          <w:rStyle w:val="FontStyle11"/>
          <w:sz w:val="28"/>
          <w:szCs w:val="28"/>
        </w:rPr>
        <w:softHyphen/>
        <w:t xml:space="preserve">лений, усвоение которых не гарантирует появления у ребенка </w:t>
      </w:r>
      <w:r>
        <w:rPr>
          <w:rStyle w:val="FontStyle11"/>
          <w:sz w:val="28"/>
          <w:szCs w:val="28"/>
        </w:rPr>
        <w:lastRenderedPageBreak/>
        <w:t>математических способностей. Далее автор утверждает, что многие отечественные и зарубеж</w:t>
      </w:r>
      <w:r>
        <w:rPr>
          <w:rStyle w:val="FontStyle11"/>
          <w:sz w:val="28"/>
          <w:szCs w:val="28"/>
        </w:rPr>
        <w:softHyphen/>
        <w:t>ные исследователи связывают проблему развития математических способно</w:t>
      </w:r>
      <w:r>
        <w:rPr>
          <w:rStyle w:val="FontStyle11"/>
          <w:sz w:val="28"/>
          <w:szCs w:val="28"/>
        </w:rPr>
        <w:softHyphen/>
        <w:t>стей не с содержательной стороной предмета, а с процессуальной стороной мыслительной деятельности. И перечисляет выделенные исследователями (</w:t>
      </w:r>
      <w:proofErr w:type="spellStart"/>
      <w:r>
        <w:rPr>
          <w:rStyle w:val="FontStyle11"/>
          <w:sz w:val="28"/>
          <w:szCs w:val="28"/>
        </w:rPr>
        <w:t>В.В.Давыдов</w:t>
      </w:r>
      <w:proofErr w:type="spellEnd"/>
      <w:r>
        <w:rPr>
          <w:rStyle w:val="FontStyle11"/>
          <w:sz w:val="28"/>
          <w:szCs w:val="28"/>
        </w:rPr>
        <w:t xml:space="preserve">, В.А. </w:t>
      </w:r>
      <w:proofErr w:type="spellStart"/>
      <w:r>
        <w:rPr>
          <w:rStyle w:val="FontStyle11"/>
          <w:sz w:val="28"/>
          <w:szCs w:val="28"/>
        </w:rPr>
        <w:t>Крутецкий</w:t>
      </w:r>
      <w:proofErr w:type="spellEnd"/>
      <w:r>
        <w:rPr>
          <w:rStyle w:val="FontStyle11"/>
          <w:sz w:val="28"/>
          <w:szCs w:val="28"/>
        </w:rPr>
        <w:t xml:space="preserve"> и др.) следующие специфические особенности мыслительного процесса математически способного ребенка:</w:t>
      </w:r>
    </w:p>
    <w:p w:rsidR="00CA52B5" w:rsidRDefault="00CA52B5" w:rsidP="00CA52B5">
      <w:pPr>
        <w:pStyle w:val="Style4"/>
        <w:widowControl/>
        <w:numPr>
          <w:ilvl w:val="0"/>
          <w:numId w:val="1"/>
        </w:numPr>
        <w:tabs>
          <w:tab w:val="left" w:pos="706"/>
        </w:tabs>
        <w:spacing w:line="360" w:lineRule="auto"/>
        <w:ind w:firstLine="403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гибкость</w:t>
      </w:r>
      <w:proofErr w:type="gramEnd"/>
      <w:r>
        <w:rPr>
          <w:rStyle w:val="FontStyle11"/>
          <w:sz w:val="28"/>
          <w:szCs w:val="28"/>
        </w:rPr>
        <w:t xml:space="preserve"> мышления, т. е. </w:t>
      </w:r>
      <w:proofErr w:type="spellStart"/>
      <w:r>
        <w:rPr>
          <w:rStyle w:val="FontStyle11"/>
          <w:sz w:val="28"/>
          <w:szCs w:val="28"/>
        </w:rPr>
        <w:t>нешаблонность</w:t>
      </w:r>
      <w:proofErr w:type="spellEnd"/>
      <w:r>
        <w:rPr>
          <w:rStyle w:val="FontStyle11"/>
          <w:sz w:val="28"/>
          <w:szCs w:val="28"/>
        </w:rPr>
        <w:t>, неординарность, умение варьи</w:t>
      </w:r>
      <w:r>
        <w:rPr>
          <w:rStyle w:val="FontStyle11"/>
          <w:sz w:val="28"/>
          <w:szCs w:val="28"/>
        </w:rPr>
        <w:softHyphen/>
        <w:t>ровать способы решений познавательной задачи.</w:t>
      </w:r>
    </w:p>
    <w:p w:rsidR="00CA52B5" w:rsidRDefault="00CA52B5" w:rsidP="00CA52B5">
      <w:pPr>
        <w:pStyle w:val="Style4"/>
        <w:widowControl/>
        <w:numPr>
          <w:ilvl w:val="0"/>
          <w:numId w:val="1"/>
        </w:numPr>
        <w:tabs>
          <w:tab w:val="left" w:pos="706"/>
        </w:tabs>
        <w:spacing w:line="360" w:lineRule="auto"/>
        <w:ind w:firstLine="403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легкость</w:t>
      </w:r>
      <w:proofErr w:type="gramEnd"/>
      <w:r>
        <w:rPr>
          <w:rStyle w:val="FontStyle11"/>
          <w:sz w:val="28"/>
          <w:szCs w:val="28"/>
        </w:rPr>
        <w:t xml:space="preserve"> перехода от одного пути решения к другому, умение выходить за пределы привычного способа действий.</w:t>
      </w:r>
    </w:p>
    <w:p w:rsidR="00CA52B5" w:rsidRDefault="00CA52B5" w:rsidP="00CA52B5">
      <w:pPr>
        <w:pStyle w:val="Style4"/>
        <w:widowControl/>
        <w:numPr>
          <w:ilvl w:val="0"/>
          <w:numId w:val="1"/>
        </w:numPr>
        <w:tabs>
          <w:tab w:val="left" w:pos="706"/>
        </w:tabs>
        <w:spacing w:line="360" w:lineRule="auto"/>
        <w:ind w:firstLine="403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умение</w:t>
      </w:r>
      <w:proofErr w:type="gramEnd"/>
      <w:r>
        <w:rPr>
          <w:rStyle w:val="FontStyle11"/>
          <w:sz w:val="28"/>
          <w:szCs w:val="28"/>
        </w:rPr>
        <w:t xml:space="preserve"> находить новые способы решения проблемы при измененных ус</w:t>
      </w:r>
      <w:r>
        <w:rPr>
          <w:rStyle w:val="FontStyle11"/>
          <w:sz w:val="28"/>
          <w:szCs w:val="28"/>
        </w:rPr>
        <w:softHyphen/>
        <w:t>ловиях.</w:t>
      </w:r>
    </w:p>
    <w:p w:rsidR="00CA52B5" w:rsidRDefault="00CA52B5" w:rsidP="00CA52B5">
      <w:pPr>
        <w:pStyle w:val="Style4"/>
        <w:widowControl/>
        <w:numPr>
          <w:ilvl w:val="0"/>
          <w:numId w:val="1"/>
        </w:numPr>
        <w:tabs>
          <w:tab w:val="left" w:pos="706"/>
        </w:tabs>
        <w:spacing w:line="360" w:lineRule="auto"/>
        <w:ind w:firstLine="403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глубина</w:t>
      </w:r>
      <w:proofErr w:type="gramEnd"/>
      <w:r>
        <w:rPr>
          <w:rStyle w:val="FontStyle11"/>
          <w:sz w:val="28"/>
          <w:szCs w:val="28"/>
        </w:rPr>
        <w:t xml:space="preserve"> мышления, т. е. умение видеть взаимосвязи, выявлять скрытые особенности в изучаемом материале.</w:t>
      </w:r>
    </w:p>
    <w:p w:rsidR="00CA52B5" w:rsidRDefault="00CA52B5" w:rsidP="00CA52B5">
      <w:pPr>
        <w:pStyle w:val="Style2"/>
        <w:widowControl/>
        <w:spacing w:before="65" w:line="360" w:lineRule="auto"/>
        <w:ind w:firstLine="396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 целенаправленность мышления, сочетающегося с широтой использования обобщенных способов действий, умение охватить проблему целиком, не упус</w:t>
      </w:r>
      <w:r>
        <w:rPr>
          <w:rStyle w:val="FontStyle12"/>
          <w:sz w:val="28"/>
          <w:szCs w:val="28"/>
        </w:rPr>
        <w:softHyphen/>
        <w:t>кая деталей.</w:t>
      </w:r>
    </w:p>
    <w:p w:rsidR="00CA52B5" w:rsidRDefault="00CA52B5" w:rsidP="00CA52B5">
      <w:pPr>
        <w:pStyle w:val="Style2"/>
        <w:widowControl/>
        <w:spacing w:line="360" w:lineRule="auto"/>
        <w:ind w:firstLine="396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Данная характеристика математического мышления показывает, что оно обусловлено спецификой познавательных способностей, включающих в себя сенсорные и интеллектуальные способности.</w:t>
      </w:r>
    </w:p>
    <w:p w:rsidR="00CA52B5" w:rsidRDefault="00CA52B5" w:rsidP="00CA52B5">
      <w:pPr>
        <w:pStyle w:val="Style2"/>
        <w:widowControl/>
        <w:spacing w:line="360" w:lineRule="auto"/>
        <w:ind w:firstLine="396"/>
        <w:rPr>
          <w:rStyle w:val="FontStyle12"/>
          <w:sz w:val="28"/>
          <w:szCs w:val="28"/>
        </w:rPr>
      </w:pPr>
      <w:proofErr w:type="spellStart"/>
      <w:r>
        <w:rPr>
          <w:rStyle w:val="FontStyle12"/>
          <w:sz w:val="28"/>
          <w:szCs w:val="28"/>
        </w:rPr>
        <w:t>А.Белошистая</w:t>
      </w:r>
      <w:proofErr w:type="spellEnd"/>
      <w:r>
        <w:rPr>
          <w:rStyle w:val="FontStyle12"/>
          <w:sz w:val="28"/>
          <w:szCs w:val="28"/>
        </w:rPr>
        <w:t xml:space="preserve"> аргументировано показывает, что насыщение процесса фор</w:t>
      </w:r>
      <w:r>
        <w:rPr>
          <w:rStyle w:val="FontStyle12"/>
          <w:sz w:val="28"/>
          <w:szCs w:val="28"/>
        </w:rPr>
        <w:softHyphen/>
        <w:t>мирования математических представлений ребенка знаковой символикой не ве</w:t>
      </w:r>
      <w:r>
        <w:rPr>
          <w:rStyle w:val="FontStyle12"/>
          <w:sz w:val="28"/>
          <w:szCs w:val="28"/>
        </w:rPr>
        <w:softHyphen/>
        <w:t>дет к развитию математического мышления, а, следовательно, и к развитию ма</w:t>
      </w:r>
      <w:r>
        <w:rPr>
          <w:rStyle w:val="FontStyle12"/>
          <w:sz w:val="28"/>
          <w:szCs w:val="28"/>
        </w:rPr>
        <w:softHyphen/>
        <w:t>тематических способностей.</w:t>
      </w:r>
    </w:p>
    <w:p w:rsidR="00CA52B5" w:rsidRDefault="00CA52B5" w:rsidP="00CA52B5">
      <w:pPr>
        <w:pStyle w:val="Style2"/>
        <w:widowControl/>
        <w:spacing w:before="2" w:line="360" w:lineRule="auto"/>
        <w:ind w:firstLine="468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Автор указывает, что для ребенка-дошкольника основной путь развития эмпирическое обобщение, т. е. обобщение собственного чувственного опыта (Давыдов В.В.). Для этого необходимо обеспечить условия для наблюдения и экспериментирования, для чего необходимо создать условия для самостоятель</w:t>
      </w:r>
      <w:r>
        <w:rPr>
          <w:rStyle w:val="FontStyle12"/>
          <w:sz w:val="28"/>
          <w:szCs w:val="28"/>
        </w:rPr>
        <w:softHyphen/>
        <w:t xml:space="preserve">ной деятельности ребенка, для успешного осмысления и </w:t>
      </w:r>
      <w:r>
        <w:rPr>
          <w:rStyle w:val="FontStyle12"/>
          <w:sz w:val="28"/>
          <w:szCs w:val="28"/>
        </w:rPr>
        <w:lastRenderedPageBreak/>
        <w:t>освоения связи поня</w:t>
      </w:r>
      <w:r>
        <w:rPr>
          <w:rStyle w:val="FontStyle12"/>
          <w:sz w:val="28"/>
          <w:szCs w:val="28"/>
        </w:rPr>
        <w:softHyphen/>
        <w:t xml:space="preserve">тий и отношений с кодирующей их символикой. Делая ссылку на данные </w:t>
      </w:r>
      <w:proofErr w:type="spellStart"/>
      <w:r>
        <w:rPr>
          <w:rStyle w:val="FontStyle12"/>
          <w:sz w:val="28"/>
          <w:szCs w:val="28"/>
        </w:rPr>
        <w:t>Ж.Пиаже</w:t>
      </w:r>
      <w:proofErr w:type="spellEnd"/>
      <w:r>
        <w:rPr>
          <w:rStyle w:val="FontStyle12"/>
          <w:sz w:val="28"/>
          <w:szCs w:val="28"/>
        </w:rPr>
        <w:t xml:space="preserve">, автор А. </w:t>
      </w:r>
      <w:proofErr w:type="spellStart"/>
      <w:r>
        <w:rPr>
          <w:rStyle w:val="FontStyle12"/>
          <w:sz w:val="28"/>
          <w:szCs w:val="28"/>
        </w:rPr>
        <w:t>Белошистая</w:t>
      </w:r>
      <w:proofErr w:type="spellEnd"/>
      <w:r>
        <w:rPr>
          <w:rStyle w:val="FontStyle12"/>
          <w:sz w:val="28"/>
          <w:szCs w:val="28"/>
        </w:rPr>
        <w:t xml:space="preserve"> считает, что вхождение в математику надо на</w:t>
      </w:r>
      <w:r>
        <w:rPr>
          <w:rStyle w:val="FontStyle12"/>
          <w:sz w:val="28"/>
          <w:szCs w:val="28"/>
        </w:rPr>
        <w:softHyphen/>
        <w:t>чинать не с освоения количественных характеристик, а пространственных. Это позволит реализовать первый и второй принцип развивающего обучения - чув</w:t>
      </w:r>
      <w:r>
        <w:rPr>
          <w:rStyle w:val="FontStyle12"/>
          <w:sz w:val="28"/>
          <w:szCs w:val="28"/>
        </w:rPr>
        <w:softHyphen/>
        <w:t>ственный опыт и постоянное экспериментирование с моделями понятий, где дети самостоятельно выявляют и осознают основные свойства и отношения ма</w:t>
      </w:r>
      <w:r>
        <w:rPr>
          <w:rStyle w:val="FontStyle12"/>
          <w:sz w:val="28"/>
          <w:szCs w:val="28"/>
        </w:rPr>
        <w:softHyphen/>
        <w:t>тематических объектов, что способствует развитию всех характеристик, отно</w:t>
      </w:r>
      <w:r>
        <w:rPr>
          <w:rStyle w:val="FontStyle12"/>
          <w:sz w:val="28"/>
          <w:szCs w:val="28"/>
        </w:rPr>
        <w:softHyphen/>
        <w:t>сящихся к развитому уровню способностей.</w:t>
      </w:r>
    </w:p>
    <w:p w:rsidR="00CA52B5" w:rsidRDefault="00CA52B5" w:rsidP="00CA52B5">
      <w:pPr>
        <w:pStyle w:val="Style2"/>
        <w:widowControl/>
        <w:spacing w:line="360" w:lineRule="auto"/>
        <w:ind w:firstLine="396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Умственное развитие дошкольников - важнейшая составная часть общего психического развития, подготовки к школе и ко всей будущей жизни. Но и са</w:t>
      </w:r>
      <w:r>
        <w:rPr>
          <w:rStyle w:val="FontStyle12"/>
          <w:sz w:val="28"/>
          <w:szCs w:val="28"/>
        </w:rPr>
        <w:softHyphen/>
        <w:t>мо умственное развитие - сложный процесс: это формирование познавательных интересов, накопление разнообразных знаний и умений, овладение речью.</w:t>
      </w:r>
    </w:p>
    <w:p w:rsidR="00CA52B5" w:rsidRDefault="00CA52B5" w:rsidP="00CA52B5">
      <w:pPr>
        <w:pStyle w:val="Style2"/>
        <w:widowControl/>
        <w:spacing w:line="360" w:lineRule="auto"/>
        <w:ind w:firstLine="398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По мнению Л.А. </w:t>
      </w:r>
      <w:proofErr w:type="spellStart"/>
      <w:r>
        <w:rPr>
          <w:rStyle w:val="FontStyle12"/>
          <w:sz w:val="28"/>
          <w:szCs w:val="28"/>
        </w:rPr>
        <w:t>Венгера</w:t>
      </w:r>
      <w:proofErr w:type="spellEnd"/>
      <w:r>
        <w:rPr>
          <w:rStyle w:val="FontStyle12"/>
          <w:sz w:val="28"/>
          <w:szCs w:val="28"/>
        </w:rPr>
        <w:t xml:space="preserve"> ядром умственного развития, его основным содер</w:t>
      </w:r>
      <w:r>
        <w:rPr>
          <w:rStyle w:val="FontStyle12"/>
          <w:sz w:val="28"/>
          <w:szCs w:val="28"/>
        </w:rPr>
        <w:softHyphen/>
        <w:t>жанием является развитие умственных способностей. Умственные способности понимаются как универсальные действия ориентировки в окружающем с по</w:t>
      </w:r>
      <w:r>
        <w:rPr>
          <w:rStyle w:val="FontStyle12"/>
          <w:sz w:val="28"/>
          <w:szCs w:val="28"/>
        </w:rPr>
        <w:softHyphen/>
        <w:t>мощью специфических для дошкольника образных средств решения задач.</w:t>
      </w:r>
    </w:p>
    <w:p w:rsidR="00CA52B5" w:rsidRDefault="00CA52B5" w:rsidP="00CA52B5">
      <w:pPr>
        <w:pStyle w:val="Style2"/>
        <w:widowControl/>
        <w:spacing w:before="65" w:line="36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Развитие умственных способностей имеет особое значение для подготовки детей к школьному обучению. Ведь важно не только какими знаниями владеет ребенок ко времени поступления в школу, а готов ли он к получению новых знаний, умеет ли рассуждать, фантазировать, делать самостоятельные выводы. Именно способности позволяют ребенку самостоятельно анализировать дейст</w:t>
      </w:r>
      <w:r>
        <w:rPr>
          <w:rStyle w:val="FontStyle12"/>
          <w:sz w:val="28"/>
          <w:szCs w:val="28"/>
        </w:rPr>
        <w:softHyphen/>
        <w:t>вительность, находить решения в новых и неожиданных ситуациях, произволь</w:t>
      </w:r>
      <w:r>
        <w:rPr>
          <w:rStyle w:val="FontStyle12"/>
          <w:sz w:val="28"/>
          <w:szCs w:val="28"/>
        </w:rPr>
        <w:softHyphen/>
        <w:t>но, а к концу дошкольного детства и осознанно относиться к собственной дея</w:t>
      </w:r>
      <w:r>
        <w:rPr>
          <w:rStyle w:val="FontStyle12"/>
          <w:sz w:val="28"/>
          <w:szCs w:val="28"/>
        </w:rPr>
        <w:softHyphen/>
        <w:t>тельности. Развитие способностей имеет непреходящее значение для всей чело</w:t>
      </w:r>
      <w:r>
        <w:rPr>
          <w:rStyle w:val="FontStyle12"/>
          <w:sz w:val="28"/>
          <w:szCs w:val="28"/>
        </w:rPr>
        <w:softHyphen/>
        <w:t>веческой жизни и достигается косвенным путем, т. е. в процессе усвоения зна</w:t>
      </w:r>
      <w:r>
        <w:rPr>
          <w:rStyle w:val="FontStyle12"/>
          <w:sz w:val="28"/>
          <w:szCs w:val="28"/>
        </w:rPr>
        <w:softHyphen/>
        <w:t>ний.</w:t>
      </w:r>
    </w:p>
    <w:p w:rsidR="00CA52B5" w:rsidRDefault="00CA52B5" w:rsidP="00CA52B5">
      <w:pPr>
        <w:pStyle w:val="Style2"/>
        <w:widowControl/>
        <w:spacing w:line="360" w:lineRule="auto"/>
        <w:ind w:firstLine="401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Основой развития умственных способностей является овладение ребенком действиями замещения и наглядного моделирования.</w:t>
      </w:r>
    </w:p>
    <w:p w:rsidR="00CA52B5" w:rsidRDefault="00CA52B5" w:rsidP="00CA52B5">
      <w:pPr>
        <w:pStyle w:val="Style2"/>
        <w:widowControl/>
        <w:spacing w:before="2" w:line="360" w:lineRule="auto"/>
        <w:ind w:firstLine="401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Замещение - это использование при решении разнообразных умственных задач условных заместителей реальных предметов и явлений, употребление знаков и символов. Игровое замещение является началом большого пути веду</w:t>
      </w:r>
      <w:r>
        <w:rPr>
          <w:rStyle w:val="FontStyle12"/>
          <w:sz w:val="28"/>
          <w:szCs w:val="28"/>
        </w:rPr>
        <w:softHyphen/>
        <w:t>щего к использованию математических символов. Наглядные модели являются формой выделения и обозначения отношений, которая наиболее доступна де</w:t>
      </w:r>
      <w:r>
        <w:rPr>
          <w:rStyle w:val="FontStyle12"/>
          <w:sz w:val="28"/>
          <w:szCs w:val="28"/>
        </w:rPr>
        <w:softHyphen/>
        <w:t>тям дошкольного возраста.</w:t>
      </w:r>
    </w:p>
    <w:p w:rsidR="00CA52B5" w:rsidRDefault="00CA52B5" w:rsidP="00CA52B5">
      <w:pPr>
        <w:pStyle w:val="Style2"/>
        <w:widowControl/>
        <w:spacing w:before="5" w:line="360" w:lineRule="auto"/>
        <w:ind w:firstLine="391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Использование заместителей и наглядных моделей развивает умственные способности. У детей, владеющих внешними формами замещения и наглядного моделирования, появляется возможность применять заместители и наглядные модели в уме, представлять себе при их помощи то, о чем рассказывают взрос</w:t>
      </w:r>
      <w:r>
        <w:rPr>
          <w:rStyle w:val="FontStyle12"/>
          <w:sz w:val="28"/>
          <w:szCs w:val="28"/>
        </w:rPr>
        <w:softHyphen/>
        <w:t>лые, заранее видеть возможные результаты собственных действий. А это и яв</w:t>
      </w:r>
      <w:r>
        <w:rPr>
          <w:rStyle w:val="FontStyle12"/>
          <w:sz w:val="28"/>
          <w:szCs w:val="28"/>
        </w:rPr>
        <w:softHyphen/>
        <w:t>ляется показателем высокого уровня развития умственных способностей.</w:t>
      </w:r>
    </w:p>
    <w:p w:rsidR="00CA52B5" w:rsidRDefault="00CA52B5" w:rsidP="00CA52B5">
      <w:pPr>
        <w:pStyle w:val="Style2"/>
        <w:widowControl/>
        <w:spacing w:line="360" w:lineRule="auto"/>
        <w:ind w:firstLine="401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 настоящее время особую актуальность приобретает проблема диагностики уровня интеллектуального развития ребёнка, что связано с переходом к обуче</w:t>
      </w:r>
      <w:r>
        <w:rPr>
          <w:rStyle w:val="FontStyle12"/>
          <w:sz w:val="28"/>
          <w:szCs w:val="28"/>
        </w:rPr>
        <w:softHyphen/>
        <w:t>нию детей шести лет.</w:t>
      </w:r>
    </w:p>
    <w:p w:rsidR="00CA52B5" w:rsidRDefault="00CA52B5" w:rsidP="00CA52B5">
      <w:pPr>
        <w:pStyle w:val="Style2"/>
        <w:widowControl/>
        <w:spacing w:line="360" w:lineRule="auto"/>
        <w:ind w:firstLine="403"/>
        <w:rPr>
          <w:rStyle w:val="FontStyle11"/>
          <w:sz w:val="28"/>
          <w:szCs w:val="28"/>
        </w:rPr>
      </w:pPr>
      <w:r>
        <w:rPr>
          <w:rStyle w:val="FontStyle12"/>
          <w:sz w:val="28"/>
          <w:szCs w:val="28"/>
        </w:rPr>
        <w:t>Для характеристики интеллектуального развития детей применяются раз</w:t>
      </w:r>
      <w:r>
        <w:rPr>
          <w:rStyle w:val="FontStyle12"/>
          <w:sz w:val="28"/>
          <w:szCs w:val="28"/>
        </w:rPr>
        <w:softHyphen/>
        <w:t xml:space="preserve">личные тесты: Тулуза (Тои1оизе), </w:t>
      </w:r>
      <w:proofErr w:type="spellStart"/>
      <w:r>
        <w:rPr>
          <w:rStyle w:val="FontStyle12"/>
          <w:sz w:val="28"/>
          <w:szCs w:val="28"/>
        </w:rPr>
        <w:t>Пьерона</w:t>
      </w:r>
      <w:proofErr w:type="spellEnd"/>
      <w:r>
        <w:rPr>
          <w:rStyle w:val="FontStyle12"/>
          <w:sz w:val="28"/>
          <w:szCs w:val="28"/>
        </w:rPr>
        <w:t xml:space="preserve"> (</w:t>
      </w:r>
      <w:proofErr w:type="spellStart"/>
      <w:r>
        <w:rPr>
          <w:rStyle w:val="FontStyle12"/>
          <w:sz w:val="28"/>
          <w:szCs w:val="28"/>
        </w:rPr>
        <w:t>Рхегоп</w:t>
      </w:r>
      <w:proofErr w:type="spellEnd"/>
      <w:r>
        <w:rPr>
          <w:rStyle w:val="FontStyle12"/>
          <w:sz w:val="28"/>
          <w:szCs w:val="28"/>
        </w:rPr>
        <w:t>), Векслера (\\^еск81ег), Керна-</w:t>
      </w:r>
      <w:proofErr w:type="spellStart"/>
      <w:r>
        <w:rPr>
          <w:rStyle w:val="FontStyle12"/>
          <w:sz w:val="28"/>
          <w:szCs w:val="28"/>
        </w:rPr>
        <w:t>Йрасека</w:t>
      </w:r>
      <w:proofErr w:type="spellEnd"/>
      <w:r>
        <w:rPr>
          <w:rStyle w:val="FontStyle12"/>
          <w:sz w:val="28"/>
          <w:szCs w:val="28"/>
        </w:rPr>
        <w:t xml:space="preserve"> (</w:t>
      </w:r>
      <w:proofErr w:type="spellStart"/>
      <w:r>
        <w:rPr>
          <w:rStyle w:val="FontStyle12"/>
          <w:sz w:val="28"/>
          <w:szCs w:val="28"/>
        </w:rPr>
        <w:t>Кегп-Пгазек</w:t>
      </w:r>
      <w:proofErr w:type="spellEnd"/>
      <w:r>
        <w:rPr>
          <w:rStyle w:val="FontStyle12"/>
          <w:sz w:val="28"/>
          <w:szCs w:val="28"/>
        </w:rPr>
        <w:t xml:space="preserve">) и другие, которые </w:t>
      </w:r>
      <w:proofErr w:type="spellStart"/>
      <w:r>
        <w:rPr>
          <w:rStyle w:val="FontStyle12"/>
          <w:sz w:val="28"/>
          <w:szCs w:val="28"/>
        </w:rPr>
        <w:t>которые</w:t>
      </w:r>
      <w:proofErr w:type="spellEnd"/>
      <w:r>
        <w:rPr>
          <w:rStyle w:val="FontStyle12"/>
          <w:sz w:val="28"/>
          <w:szCs w:val="28"/>
        </w:rPr>
        <w:t xml:space="preserve"> измеряют особенности позна</w:t>
      </w:r>
      <w:r>
        <w:rPr>
          <w:rStyle w:val="FontStyle11"/>
          <w:sz w:val="28"/>
          <w:szCs w:val="28"/>
        </w:rPr>
        <w:t xml:space="preserve">вательного развития ребёнка </w:t>
      </w:r>
      <w:proofErr w:type="gramStart"/>
      <w:r>
        <w:rPr>
          <w:rStyle w:val="FontStyle11"/>
          <w:sz w:val="28"/>
          <w:szCs w:val="28"/>
        </w:rPr>
        <w:t>( скорость</w:t>
      </w:r>
      <w:proofErr w:type="gramEnd"/>
      <w:r>
        <w:rPr>
          <w:rStyle w:val="FontStyle11"/>
          <w:sz w:val="28"/>
          <w:szCs w:val="28"/>
        </w:rPr>
        <w:t xml:space="preserve"> и точность восприятия, скорость усвое</w:t>
      </w:r>
      <w:r>
        <w:rPr>
          <w:rStyle w:val="FontStyle11"/>
          <w:sz w:val="28"/>
          <w:szCs w:val="28"/>
        </w:rPr>
        <w:softHyphen/>
        <w:t>ния, способность воображения, логическое и образное мышление и т.д.</w:t>
      </w:r>
    </w:p>
    <w:p w:rsidR="00CA52B5" w:rsidRDefault="00CA52B5" w:rsidP="00CA52B5">
      <w:pPr>
        <w:pStyle w:val="Style3"/>
        <w:widowControl/>
        <w:spacing w:line="36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Целесообразно максимально учитывать все стороны в развитии дошколь</w:t>
      </w:r>
      <w:r>
        <w:rPr>
          <w:rStyle w:val="FontStyle11"/>
          <w:sz w:val="28"/>
          <w:szCs w:val="28"/>
        </w:rPr>
        <w:softHyphen/>
        <w:t xml:space="preserve">ника. Так, в исследования Н.Е. </w:t>
      </w:r>
      <w:proofErr w:type="spellStart"/>
      <w:r>
        <w:rPr>
          <w:rStyle w:val="FontStyle11"/>
          <w:sz w:val="28"/>
          <w:szCs w:val="28"/>
        </w:rPr>
        <w:t>Вераксы</w:t>
      </w:r>
      <w:proofErr w:type="spellEnd"/>
      <w:r>
        <w:rPr>
          <w:rStyle w:val="FontStyle11"/>
          <w:sz w:val="28"/>
          <w:szCs w:val="28"/>
        </w:rPr>
        <w:t xml:space="preserve"> было показано, что есть все основания для выделения самостоятельной линии умственного развития ребёнка, связан</w:t>
      </w:r>
      <w:r>
        <w:rPr>
          <w:rStyle w:val="FontStyle11"/>
          <w:sz w:val="28"/>
          <w:szCs w:val="28"/>
        </w:rPr>
        <w:softHyphen/>
        <w:t>ной с формированием диалектического мышления. Его гипотеза состоит в сле</w:t>
      </w:r>
      <w:r>
        <w:rPr>
          <w:rStyle w:val="FontStyle11"/>
          <w:sz w:val="28"/>
          <w:szCs w:val="28"/>
        </w:rPr>
        <w:softHyphen/>
        <w:t xml:space="preserve">дующем: </w:t>
      </w:r>
      <w:proofErr w:type="gramStart"/>
      <w:r>
        <w:rPr>
          <w:rStyle w:val="FontStyle11"/>
          <w:sz w:val="28"/>
          <w:szCs w:val="28"/>
        </w:rPr>
        <w:t>« Генезис</w:t>
      </w:r>
      <w:proofErr w:type="gramEnd"/>
      <w:r>
        <w:rPr>
          <w:rStyle w:val="FontStyle11"/>
          <w:sz w:val="28"/>
          <w:szCs w:val="28"/>
        </w:rPr>
        <w:t xml:space="preserve"> диалектического мышления определяется формированием особых мыслительных действий, позволяющих осуществить специфические </w:t>
      </w:r>
      <w:r>
        <w:rPr>
          <w:rStyle w:val="FontStyle11"/>
          <w:sz w:val="28"/>
          <w:szCs w:val="28"/>
        </w:rPr>
        <w:lastRenderedPageBreak/>
        <w:t>преобразования проблемных ситуаций». (2; 138). Таким образом, в качестве од</w:t>
      </w:r>
      <w:r>
        <w:rPr>
          <w:rStyle w:val="FontStyle11"/>
          <w:sz w:val="28"/>
          <w:szCs w:val="28"/>
        </w:rPr>
        <w:softHyphen/>
        <w:t xml:space="preserve">ного из показателей интеллектуального развития ребёнка можно рассматривать диалектичность мышления, в которой выделяют действия содержательной </w:t>
      </w:r>
      <w:proofErr w:type="spellStart"/>
      <w:r>
        <w:rPr>
          <w:rStyle w:val="FontStyle11"/>
          <w:sz w:val="28"/>
          <w:szCs w:val="28"/>
        </w:rPr>
        <w:t>сериации</w:t>
      </w:r>
      <w:proofErr w:type="spellEnd"/>
      <w:r>
        <w:rPr>
          <w:rStyle w:val="FontStyle11"/>
          <w:sz w:val="28"/>
          <w:szCs w:val="28"/>
        </w:rPr>
        <w:t xml:space="preserve"> и обращения.</w:t>
      </w:r>
    </w:p>
    <w:p w:rsidR="00CA52B5" w:rsidRDefault="00CA52B5" w:rsidP="00CA52B5">
      <w:pPr>
        <w:pStyle w:val="Style3"/>
        <w:widowControl/>
        <w:spacing w:line="360" w:lineRule="auto"/>
        <w:ind w:firstLine="39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Содержательная </w:t>
      </w:r>
      <w:proofErr w:type="spellStart"/>
      <w:r>
        <w:rPr>
          <w:rStyle w:val="FontStyle11"/>
          <w:sz w:val="28"/>
          <w:szCs w:val="28"/>
        </w:rPr>
        <w:t>сериация</w:t>
      </w:r>
      <w:proofErr w:type="spellEnd"/>
      <w:r>
        <w:rPr>
          <w:rStyle w:val="FontStyle11"/>
          <w:sz w:val="28"/>
          <w:szCs w:val="28"/>
        </w:rPr>
        <w:t xml:space="preserve"> представляет собой упорядочивание предметов или их состояний в направлении от одной противоположности к другой. Это действие связано с усвоением последовательности выполнения ребёнком, раз</w:t>
      </w:r>
      <w:r>
        <w:rPr>
          <w:rStyle w:val="FontStyle11"/>
          <w:sz w:val="28"/>
          <w:szCs w:val="28"/>
        </w:rPr>
        <w:softHyphen/>
        <w:t>личных преобразований объектов в ходе овладения предметными действиями, которые предлагаются взрослыми. Последовательности повторяющихся преоб</w:t>
      </w:r>
      <w:r>
        <w:rPr>
          <w:rStyle w:val="FontStyle11"/>
          <w:sz w:val="28"/>
          <w:szCs w:val="28"/>
        </w:rPr>
        <w:softHyphen/>
        <w:t xml:space="preserve">разований носят циклический характер и в какой-то степени программируют поведение детей. Овладевая этими последовательностями, ребёнок усваивает и универсальные диалектические схемы, которым они подчиняются. Действие обращения представляет собой содержательную </w:t>
      </w:r>
      <w:proofErr w:type="spellStart"/>
      <w:r>
        <w:rPr>
          <w:rStyle w:val="FontStyle11"/>
          <w:sz w:val="28"/>
          <w:szCs w:val="28"/>
        </w:rPr>
        <w:t>сериацию</w:t>
      </w:r>
      <w:proofErr w:type="spellEnd"/>
      <w:r>
        <w:rPr>
          <w:rStyle w:val="FontStyle11"/>
          <w:sz w:val="28"/>
          <w:szCs w:val="28"/>
        </w:rPr>
        <w:t>, но в обратном на</w:t>
      </w:r>
      <w:r>
        <w:rPr>
          <w:rStyle w:val="FontStyle11"/>
          <w:sz w:val="28"/>
          <w:szCs w:val="28"/>
        </w:rPr>
        <w:softHyphen/>
        <w:t>правлении. Оно применяется тогда, когда возникает необходимость изменить привычную систему объяснения процесса или явления. Особенность действия обращения заключается в том, что конечное положение принимается за исход</w:t>
      </w:r>
      <w:r>
        <w:rPr>
          <w:rStyle w:val="FontStyle11"/>
          <w:sz w:val="28"/>
          <w:szCs w:val="28"/>
        </w:rPr>
        <w:softHyphen/>
        <w:t>ное, а исходное - за конечное. Признаком использования этого действия явля</w:t>
      </w:r>
      <w:r>
        <w:rPr>
          <w:rStyle w:val="FontStyle11"/>
          <w:sz w:val="28"/>
          <w:szCs w:val="28"/>
        </w:rPr>
        <w:softHyphen/>
        <w:t xml:space="preserve">ется слово «наоборот» (2; 138). Обратная </w:t>
      </w:r>
      <w:proofErr w:type="spellStart"/>
      <w:r>
        <w:rPr>
          <w:rStyle w:val="FontStyle11"/>
          <w:sz w:val="28"/>
          <w:szCs w:val="28"/>
        </w:rPr>
        <w:t>сериация</w:t>
      </w:r>
      <w:proofErr w:type="spellEnd"/>
      <w:r>
        <w:rPr>
          <w:rStyle w:val="FontStyle11"/>
          <w:sz w:val="28"/>
          <w:szCs w:val="28"/>
        </w:rPr>
        <w:t xml:space="preserve"> (обращение) задаёт кон</w:t>
      </w:r>
      <w:r>
        <w:rPr>
          <w:rStyle w:val="FontStyle11"/>
          <w:sz w:val="28"/>
          <w:szCs w:val="28"/>
        </w:rPr>
        <w:softHyphen/>
        <w:t>текст, противоположный изначальному (например, построение домика - раз</w:t>
      </w:r>
      <w:r>
        <w:rPr>
          <w:rStyle w:val="FontStyle11"/>
          <w:sz w:val="28"/>
          <w:szCs w:val="28"/>
        </w:rPr>
        <w:softHyphen/>
        <w:t>рушение домика). Анализ исследований показал, что остаётся невыясненным место диалектических умственных действий в системе интеллектуального раз</w:t>
      </w:r>
      <w:r>
        <w:rPr>
          <w:rStyle w:val="FontStyle11"/>
          <w:sz w:val="28"/>
          <w:szCs w:val="28"/>
        </w:rPr>
        <w:softHyphen/>
        <w:t>вития ребёнка.</w:t>
      </w:r>
    </w:p>
    <w:p w:rsidR="00CA52B5" w:rsidRDefault="00CA52B5" w:rsidP="00CA52B5">
      <w:pPr>
        <w:pStyle w:val="Style3"/>
        <w:spacing w:line="360" w:lineRule="auto"/>
        <w:ind w:firstLine="398"/>
      </w:pPr>
      <w:proofErr w:type="spellStart"/>
      <w:r>
        <w:rPr>
          <w:sz w:val="28"/>
          <w:szCs w:val="28"/>
        </w:rPr>
        <w:t>Шустерман</w:t>
      </w:r>
      <w:proofErr w:type="spellEnd"/>
      <w:r>
        <w:rPr>
          <w:sz w:val="28"/>
          <w:szCs w:val="28"/>
        </w:rPr>
        <w:t xml:space="preserve"> М.Н., мастер ТРИЗ, разработчик и автор множества книг в об</w:t>
      </w:r>
      <w:r>
        <w:rPr>
          <w:sz w:val="28"/>
          <w:szCs w:val="28"/>
        </w:rPr>
        <w:softHyphen/>
        <w:t>ласти ТРИЗ - образования рассматривает проблему развития умственных спо</w:t>
      </w:r>
      <w:r>
        <w:rPr>
          <w:sz w:val="28"/>
          <w:szCs w:val="28"/>
        </w:rPr>
        <w:softHyphen/>
        <w:t>собностей дошкольников методом ТРИЗ (теории решения изобретательских задач и РТВ (развитие творческого воображения).</w:t>
      </w:r>
    </w:p>
    <w:p w:rsidR="00CA52B5" w:rsidRDefault="00CA52B5" w:rsidP="00CA52B5">
      <w:pPr>
        <w:pStyle w:val="Style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Образование как целенаправленный процесс обучения и воспитания пред</w:t>
      </w:r>
      <w:r>
        <w:rPr>
          <w:sz w:val="28"/>
          <w:szCs w:val="28"/>
        </w:rPr>
        <w:softHyphen/>
        <w:t>полагает формирование и развитие знаний, навыков и умений с учётом требо</w:t>
      </w:r>
      <w:r>
        <w:rPr>
          <w:sz w:val="28"/>
          <w:szCs w:val="28"/>
        </w:rPr>
        <w:softHyphen/>
        <w:t>ваний современной жизни и деятельности. Чему и как учить сегодня ребёнка-</w:t>
      </w:r>
      <w:r>
        <w:rPr>
          <w:sz w:val="28"/>
          <w:szCs w:val="28"/>
        </w:rPr>
        <w:lastRenderedPageBreak/>
        <w:t>дошкольника? Для современной образовательной системы проблема умствен</w:t>
      </w:r>
      <w:r>
        <w:rPr>
          <w:sz w:val="28"/>
          <w:szCs w:val="28"/>
        </w:rPr>
        <w:softHyphen/>
        <w:t>ного воспитания чрезвычайно важна.</w:t>
      </w:r>
    </w:p>
    <w:p w:rsidR="00CA52B5" w:rsidRDefault="00CA52B5" w:rsidP="00CA52B5">
      <w:pPr>
        <w:pStyle w:val="Style3"/>
        <w:spacing w:line="360" w:lineRule="auto"/>
        <w:ind w:firstLine="398"/>
        <w:rPr>
          <w:sz w:val="28"/>
          <w:szCs w:val="28"/>
        </w:rPr>
      </w:pPr>
      <w:r>
        <w:rPr>
          <w:sz w:val="28"/>
          <w:szCs w:val="28"/>
        </w:rPr>
        <w:t>Автор предлагает программу «Откроем дверь в мир детства», которая предназначена для детей от трёх до семи лет.</w:t>
      </w:r>
    </w:p>
    <w:p w:rsidR="00CA52B5" w:rsidRDefault="00CA52B5" w:rsidP="00CA52B5">
      <w:pPr>
        <w:pStyle w:val="Style3"/>
        <w:spacing w:line="360" w:lineRule="auto"/>
        <w:ind w:firstLine="398"/>
        <w:rPr>
          <w:sz w:val="28"/>
          <w:szCs w:val="28"/>
        </w:rPr>
      </w:pPr>
      <w:r>
        <w:rPr>
          <w:sz w:val="28"/>
          <w:szCs w:val="28"/>
        </w:rPr>
        <w:t>Цель программы: воспитание творческой личности через формирование та</w:t>
      </w:r>
      <w:r>
        <w:rPr>
          <w:sz w:val="28"/>
          <w:szCs w:val="28"/>
        </w:rPr>
        <w:softHyphen/>
        <w:t>лантливого, диалектического мышления.</w:t>
      </w:r>
    </w:p>
    <w:p w:rsidR="00CA52B5" w:rsidRDefault="00CA52B5" w:rsidP="00CA52B5">
      <w:pPr>
        <w:pStyle w:val="Style3"/>
        <w:spacing w:line="360" w:lineRule="auto"/>
        <w:ind w:firstLine="398"/>
        <w:rPr>
          <w:sz w:val="28"/>
          <w:szCs w:val="28"/>
        </w:rPr>
      </w:pPr>
      <w:r>
        <w:rPr>
          <w:sz w:val="28"/>
          <w:szCs w:val="28"/>
        </w:rPr>
        <w:t>Задачи программы:</w:t>
      </w:r>
    </w:p>
    <w:p w:rsidR="00CA52B5" w:rsidRDefault="00CA52B5" w:rsidP="00CA52B5">
      <w:pPr>
        <w:pStyle w:val="Style3"/>
        <w:spacing w:line="360" w:lineRule="auto"/>
        <w:ind w:firstLine="398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формировать навык творческой, познавательной и практической деятель</w:t>
      </w:r>
      <w:r>
        <w:rPr>
          <w:sz w:val="28"/>
          <w:szCs w:val="28"/>
        </w:rPr>
        <w:softHyphen/>
        <w:t>ности;</w:t>
      </w:r>
    </w:p>
    <w:p w:rsidR="00CA52B5" w:rsidRDefault="00CA52B5" w:rsidP="00CA52B5">
      <w:pPr>
        <w:pStyle w:val="Style3"/>
        <w:spacing w:line="360" w:lineRule="auto"/>
        <w:ind w:firstLine="398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развивать творческие способности;</w:t>
      </w:r>
    </w:p>
    <w:p w:rsidR="00CA52B5" w:rsidRDefault="00CA52B5" w:rsidP="00CA52B5">
      <w:pPr>
        <w:pStyle w:val="Style3"/>
        <w:spacing w:line="360" w:lineRule="auto"/>
        <w:ind w:firstLine="398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знакомить с основными понятиями РТВ - ТРИЗ - ТРТЛ (развитие твор</w:t>
      </w:r>
      <w:r>
        <w:rPr>
          <w:sz w:val="28"/>
          <w:szCs w:val="28"/>
        </w:rPr>
        <w:softHyphen/>
        <w:t>ческого воображения - теории решения изобретательных задач - теории разви</w:t>
      </w:r>
      <w:r>
        <w:rPr>
          <w:sz w:val="28"/>
          <w:szCs w:val="28"/>
        </w:rPr>
        <w:softHyphen/>
        <w:t>тия творческой личности).</w:t>
      </w:r>
    </w:p>
    <w:p w:rsidR="00CA52B5" w:rsidRDefault="00CA52B5" w:rsidP="00CA52B5">
      <w:pPr>
        <w:pStyle w:val="Style3"/>
        <w:spacing w:line="360" w:lineRule="auto"/>
        <w:ind w:firstLine="398"/>
        <w:rPr>
          <w:sz w:val="28"/>
          <w:szCs w:val="28"/>
        </w:rPr>
      </w:pPr>
      <w:r>
        <w:rPr>
          <w:sz w:val="28"/>
          <w:szCs w:val="28"/>
        </w:rPr>
        <w:t>ТРИЗ как универсальный инструментарий используется на всех занятиях. Это позволяет формировать единую гармоничную, научно обоснованную мо</w:t>
      </w:r>
      <w:r>
        <w:rPr>
          <w:sz w:val="28"/>
          <w:szCs w:val="28"/>
        </w:rPr>
        <w:softHyphen/>
        <w:t>дель мира в сознании ребёнка, осуществлять эвристическое мышление. Созда</w:t>
      </w:r>
      <w:r>
        <w:rPr>
          <w:sz w:val="28"/>
          <w:szCs w:val="28"/>
        </w:rPr>
        <w:softHyphen/>
        <w:t>ётся ситуация успеха, идёт взаимообмен результатами, решение одного ребёнка активизирует мысль другого, расширяет диапазон воображения, стимулирует его развитие.</w:t>
      </w:r>
    </w:p>
    <w:p w:rsidR="00CA52B5" w:rsidRDefault="00CA52B5" w:rsidP="00CA52B5">
      <w:pPr>
        <w:pStyle w:val="Style3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По-мнению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Шустермана</w:t>
      </w:r>
      <w:proofErr w:type="spellEnd"/>
      <w:r>
        <w:rPr>
          <w:sz w:val="28"/>
          <w:szCs w:val="28"/>
        </w:rPr>
        <w:t xml:space="preserve"> оптимальной формой овладения детьми методикой творчества является система творческих заданий, которые даются детям через игры, алгоритмы на занятиях и в течении дня.</w:t>
      </w:r>
    </w:p>
    <w:p w:rsidR="00CA52B5" w:rsidRDefault="00CA52B5" w:rsidP="00CA52B5">
      <w:pPr>
        <w:pStyle w:val="Style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занятиях по математике использую программу </w:t>
      </w:r>
      <w:proofErr w:type="spellStart"/>
      <w:r>
        <w:rPr>
          <w:sz w:val="28"/>
          <w:szCs w:val="28"/>
        </w:rPr>
        <w:t>Н.М.Шустермана</w:t>
      </w:r>
      <w:proofErr w:type="spellEnd"/>
      <w:r>
        <w:rPr>
          <w:sz w:val="28"/>
          <w:szCs w:val="28"/>
        </w:rPr>
        <w:t>, дети знакомятся с динамикой развития элементов математики: числом, формой, ориентации в пространстве, временем.</w:t>
      </w:r>
    </w:p>
    <w:p w:rsidR="00CA52B5" w:rsidRDefault="00CA52B5" w:rsidP="00CA52B5">
      <w:pPr>
        <w:pStyle w:val="Style3"/>
        <w:spacing w:line="360" w:lineRule="auto"/>
        <w:ind w:firstLine="398"/>
        <w:rPr>
          <w:sz w:val="28"/>
          <w:szCs w:val="28"/>
        </w:rPr>
      </w:pPr>
      <w:r>
        <w:rPr>
          <w:sz w:val="28"/>
          <w:szCs w:val="28"/>
        </w:rPr>
        <w:t>Творчество - самый эффективный способ активного развития личности, а также средство решения проблемы воспитания человека и развития человечест</w:t>
      </w:r>
      <w:r>
        <w:rPr>
          <w:sz w:val="28"/>
          <w:szCs w:val="28"/>
        </w:rPr>
        <w:softHyphen/>
        <w:t>ва в современном быстро изменяющемся мире.</w:t>
      </w:r>
    </w:p>
    <w:p w:rsidR="00CA52B5" w:rsidRDefault="00CA52B5" w:rsidP="00CA52B5">
      <w:pPr>
        <w:pStyle w:val="Style3"/>
        <w:spacing w:line="360" w:lineRule="auto"/>
        <w:ind w:firstLine="398"/>
        <w:rPr>
          <w:sz w:val="28"/>
          <w:szCs w:val="28"/>
        </w:rPr>
      </w:pPr>
      <w:r>
        <w:rPr>
          <w:sz w:val="28"/>
          <w:szCs w:val="28"/>
        </w:rPr>
        <w:t>Таким образом, можно сделать вывод, сто источником элементарных мате</w:t>
      </w:r>
      <w:r>
        <w:rPr>
          <w:sz w:val="28"/>
          <w:szCs w:val="28"/>
        </w:rPr>
        <w:softHyphen/>
        <w:t xml:space="preserve">матических представлений является окружающая реальная действительность, </w:t>
      </w:r>
      <w:r>
        <w:rPr>
          <w:sz w:val="28"/>
          <w:szCs w:val="28"/>
        </w:rPr>
        <w:lastRenderedPageBreak/>
        <w:t>которую ребёнок познаёт в процессе своей разнообразной деятельности, в об</w:t>
      </w:r>
      <w:r>
        <w:rPr>
          <w:sz w:val="28"/>
          <w:szCs w:val="28"/>
        </w:rPr>
        <w:softHyphen/>
        <w:t>щении с взрослыми и под их обучающим руководством. Для математического развития детей очень важно, чтобы все представления и понятия детей о мно</w:t>
      </w:r>
      <w:r>
        <w:rPr>
          <w:sz w:val="28"/>
          <w:szCs w:val="28"/>
        </w:rPr>
        <w:softHyphen/>
        <w:t>жестве и числе, представления о величине, форме, о времени и пространстве давались в определённой системе и последовательности.</w:t>
      </w:r>
    </w:p>
    <w:p w:rsidR="00CA52B5" w:rsidRDefault="00CA52B5" w:rsidP="00CA52B5">
      <w:pPr>
        <w:pStyle w:val="Style3"/>
        <w:spacing w:line="360" w:lineRule="auto"/>
        <w:ind w:firstLine="398"/>
        <w:rPr>
          <w:sz w:val="28"/>
          <w:szCs w:val="28"/>
        </w:rPr>
      </w:pPr>
      <w:r>
        <w:rPr>
          <w:sz w:val="28"/>
          <w:szCs w:val="28"/>
        </w:rPr>
        <w:t>И как бы ни были малы знания из области математики, которые приобрета</w:t>
      </w:r>
      <w:r>
        <w:rPr>
          <w:sz w:val="28"/>
          <w:szCs w:val="28"/>
        </w:rPr>
        <w:softHyphen/>
        <w:t>ют дети до школы, они должны усложняться постепенно, с учётом того, что можно и необходимо дать именно на данном этапе развития детей.</w:t>
      </w:r>
    </w:p>
    <w:p w:rsidR="00CA52B5" w:rsidRDefault="00CA52B5" w:rsidP="00CA52B5">
      <w:pPr>
        <w:pStyle w:val="Style3"/>
        <w:spacing w:line="360" w:lineRule="auto"/>
        <w:ind w:firstLine="398"/>
        <w:rPr>
          <w:sz w:val="28"/>
          <w:szCs w:val="28"/>
        </w:rPr>
      </w:pPr>
    </w:p>
    <w:p w:rsidR="00CA52B5" w:rsidRDefault="00CA52B5" w:rsidP="00CA52B5">
      <w:pPr>
        <w:pStyle w:val="Style3"/>
        <w:spacing w:line="360" w:lineRule="auto"/>
        <w:ind w:firstLine="398"/>
        <w:rPr>
          <w:sz w:val="28"/>
          <w:szCs w:val="28"/>
        </w:rPr>
      </w:pPr>
    </w:p>
    <w:p w:rsidR="00CA52B5" w:rsidRDefault="00CA52B5" w:rsidP="00CA52B5">
      <w:pPr>
        <w:pStyle w:val="Style3"/>
        <w:spacing w:line="360" w:lineRule="auto"/>
        <w:ind w:firstLine="398"/>
        <w:rPr>
          <w:sz w:val="28"/>
          <w:szCs w:val="28"/>
        </w:rPr>
      </w:pPr>
    </w:p>
    <w:p w:rsidR="00CA52B5" w:rsidRDefault="00CA52B5" w:rsidP="00CA52B5">
      <w:pPr>
        <w:pStyle w:val="Style3"/>
        <w:spacing w:line="360" w:lineRule="auto"/>
        <w:ind w:firstLine="398"/>
        <w:rPr>
          <w:sz w:val="28"/>
          <w:szCs w:val="28"/>
        </w:rPr>
      </w:pPr>
    </w:p>
    <w:p w:rsidR="00CA52B5" w:rsidRDefault="00CA52B5" w:rsidP="00CA52B5">
      <w:pPr>
        <w:pStyle w:val="Style3"/>
        <w:spacing w:line="360" w:lineRule="auto"/>
        <w:ind w:firstLine="398"/>
        <w:rPr>
          <w:sz w:val="28"/>
          <w:szCs w:val="28"/>
        </w:rPr>
      </w:pPr>
    </w:p>
    <w:p w:rsidR="00CA52B5" w:rsidRDefault="00CA52B5" w:rsidP="00CA52B5">
      <w:pPr>
        <w:pStyle w:val="Style3"/>
        <w:spacing w:line="360" w:lineRule="auto"/>
        <w:ind w:firstLine="398"/>
        <w:rPr>
          <w:sz w:val="28"/>
          <w:szCs w:val="28"/>
        </w:rPr>
      </w:pPr>
    </w:p>
    <w:p w:rsidR="00CA52B5" w:rsidRDefault="00CA52B5" w:rsidP="00CA52B5">
      <w:pPr>
        <w:pStyle w:val="Style3"/>
        <w:spacing w:line="360" w:lineRule="auto"/>
        <w:ind w:firstLine="398"/>
        <w:rPr>
          <w:sz w:val="28"/>
          <w:szCs w:val="28"/>
        </w:rPr>
      </w:pPr>
    </w:p>
    <w:p w:rsidR="00CA52B5" w:rsidRDefault="00CA52B5" w:rsidP="00CA52B5">
      <w:pPr>
        <w:pStyle w:val="Style3"/>
        <w:spacing w:line="360" w:lineRule="auto"/>
        <w:ind w:firstLine="398"/>
        <w:rPr>
          <w:sz w:val="28"/>
          <w:szCs w:val="28"/>
        </w:rPr>
      </w:pPr>
    </w:p>
    <w:p w:rsidR="00CA52B5" w:rsidRDefault="00CA52B5" w:rsidP="00CA52B5">
      <w:pPr>
        <w:pStyle w:val="Style3"/>
        <w:spacing w:line="360" w:lineRule="auto"/>
        <w:ind w:firstLine="398"/>
        <w:rPr>
          <w:sz w:val="28"/>
          <w:szCs w:val="28"/>
        </w:rPr>
      </w:pPr>
    </w:p>
    <w:p w:rsidR="00CA52B5" w:rsidRDefault="00CA52B5" w:rsidP="00CA52B5">
      <w:pPr>
        <w:pStyle w:val="Style3"/>
        <w:spacing w:line="360" w:lineRule="auto"/>
        <w:ind w:firstLine="398"/>
        <w:rPr>
          <w:sz w:val="28"/>
          <w:szCs w:val="28"/>
        </w:rPr>
      </w:pPr>
    </w:p>
    <w:p w:rsidR="00CA52B5" w:rsidRDefault="00CA52B5" w:rsidP="00CA52B5">
      <w:pPr>
        <w:pStyle w:val="Style3"/>
        <w:spacing w:line="360" w:lineRule="auto"/>
        <w:ind w:firstLine="398"/>
        <w:rPr>
          <w:sz w:val="28"/>
          <w:szCs w:val="28"/>
        </w:rPr>
      </w:pPr>
    </w:p>
    <w:p w:rsidR="00CA52B5" w:rsidRDefault="00CA52B5" w:rsidP="00CA52B5">
      <w:pPr>
        <w:pStyle w:val="Style3"/>
        <w:spacing w:line="360" w:lineRule="auto"/>
        <w:ind w:firstLine="398"/>
        <w:rPr>
          <w:sz w:val="28"/>
          <w:szCs w:val="28"/>
        </w:rPr>
      </w:pPr>
    </w:p>
    <w:p w:rsidR="00CA52B5" w:rsidRDefault="00CA52B5" w:rsidP="00CA52B5">
      <w:pPr>
        <w:pStyle w:val="Style3"/>
        <w:spacing w:line="360" w:lineRule="auto"/>
        <w:ind w:firstLine="398"/>
        <w:rPr>
          <w:sz w:val="28"/>
          <w:szCs w:val="28"/>
        </w:rPr>
      </w:pPr>
    </w:p>
    <w:p w:rsidR="00CA52B5" w:rsidRDefault="00CA52B5" w:rsidP="00CA52B5">
      <w:pPr>
        <w:pStyle w:val="Style3"/>
        <w:spacing w:line="360" w:lineRule="auto"/>
        <w:ind w:firstLine="398"/>
        <w:rPr>
          <w:sz w:val="28"/>
          <w:szCs w:val="28"/>
        </w:rPr>
      </w:pPr>
    </w:p>
    <w:p w:rsidR="00CA52B5" w:rsidRDefault="00CA52B5" w:rsidP="00CA52B5">
      <w:pPr>
        <w:pStyle w:val="Style3"/>
        <w:spacing w:line="360" w:lineRule="auto"/>
        <w:ind w:firstLine="398"/>
        <w:rPr>
          <w:sz w:val="28"/>
          <w:szCs w:val="28"/>
        </w:rPr>
      </w:pPr>
    </w:p>
    <w:p w:rsidR="00CA52B5" w:rsidRDefault="00CA52B5" w:rsidP="00CA52B5">
      <w:pPr>
        <w:pStyle w:val="Style3"/>
        <w:spacing w:line="360" w:lineRule="auto"/>
        <w:ind w:firstLine="398"/>
        <w:rPr>
          <w:sz w:val="28"/>
          <w:szCs w:val="28"/>
        </w:rPr>
      </w:pPr>
    </w:p>
    <w:p w:rsidR="00CA52B5" w:rsidRDefault="00CA52B5" w:rsidP="00CA52B5">
      <w:pPr>
        <w:pStyle w:val="Style3"/>
        <w:spacing w:line="360" w:lineRule="auto"/>
        <w:ind w:firstLine="398"/>
        <w:rPr>
          <w:sz w:val="28"/>
          <w:szCs w:val="28"/>
        </w:rPr>
      </w:pPr>
    </w:p>
    <w:p w:rsidR="00CA52B5" w:rsidRDefault="00CA52B5" w:rsidP="00CA52B5">
      <w:pPr>
        <w:pStyle w:val="Style3"/>
        <w:spacing w:line="360" w:lineRule="auto"/>
        <w:ind w:firstLine="398"/>
        <w:rPr>
          <w:sz w:val="28"/>
          <w:szCs w:val="28"/>
        </w:rPr>
      </w:pPr>
    </w:p>
    <w:p w:rsidR="00CA52B5" w:rsidRDefault="00CA52B5" w:rsidP="00CA52B5">
      <w:pPr>
        <w:pStyle w:val="Style3"/>
        <w:spacing w:line="360" w:lineRule="auto"/>
        <w:ind w:firstLine="398"/>
        <w:rPr>
          <w:sz w:val="28"/>
          <w:szCs w:val="28"/>
        </w:rPr>
      </w:pPr>
    </w:p>
    <w:p w:rsidR="00CA52B5" w:rsidRDefault="00CA52B5" w:rsidP="00CA52B5">
      <w:pPr>
        <w:pStyle w:val="Style3"/>
        <w:spacing w:line="360" w:lineRule="auto"/>
        <w:ind w:firstLine="398"/>
        <w:rPr>
          <w:sz w:val="28"/>
          <w:szCs w:val="28"/>
        </w:rPr>
      </w:pPr>
    </w:p>
    <w:p w:rsidR="00CA52B5" w:rsidRDefault="00CA52B5" w:rsidP="00CA52B5">
      <w:pPr>
        <w:pStyle w:val="Style3"/>
        <w:spacing w:line="360" w:lineRule="auto"/>
        <w:ind w:firstLine="398"/>
        <w:rPr>
          <w:sz w:val="28"/>
          <w:szCs w:val="28"/>
        </w:rPr>
      </w:pPr>
    </w:p>
    <w:p w:rsidR="00CA52B5" w:rsidRDefault="00CA52B5" w:rsidP="00CA52B5">
      <w:pPr>
        <w:pStyle w:val="Style3"/>
        <w:spacing w:line="360" w:lineRule="auto"/>
        <w:ind w:firstLine="398"/>
        <w:rPr>
          <w:sz w:val="28"/>
          <w:szCs w:val="28"/>
        </w:rPr>
      </w:pPr>
    </w:p>
    <w:p w:rsidR="00CA52B5" w:rsidRDefault="00CA52B5" w:rsidP="00CA52B5">
      <w:pPr>
        <w:pStyle w:val="Style3"/>
        <w:spacing w:line="360" w:lineRule="auto"/>
        <w:ind w:firstLine="398"/>
        <w:rPr>
          <w:sz w:val="28"/>
          <w:szCs w:val="28"/>
        </w:rPr>
      </w:pPr>
    </w:p>
    <w:p w:rsidR="00CA52B5" w:rsidRDefault="00CA52B5" w:rsidP="00CA52B5">
      <w:pPr>
        <w:pStyle w:val="Style3"/>
        <w:spacing w:line="360" w:lineRule="auto"/>
        <w:ind w:firstLine="398"/>
        <w:rPr>
          <w:sz w:val="28"/>
          <w:szCs w:val="28"/>
        </w:rPr>
      </w:pPr>
    </w:p>
    <w:p w:rsidR="00CA52B5" w:rsidRDefault="00CA52B5" w:rsidP="00CA52B5">
      <w:pPr>
        <w:pStyle w:val="Style3"/>
        <w:spacing w:line="360" w:lineRule="auto"/>
        <w:ind w:firstLine="398"/>
        <w:rPr>
          <w:sz w:val="28"/>
          <w:szCs w:val="28"/>
        </w:rPr>
      </w:pPr>
    </w:p>
    <w:p w:rsidR="00DB28D4" w:rsidRDefault="00DB28D4"/>
    <w:sectPr w:rsidR="00DB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C0E2C"/>
    <w:multiLevelType w:val="singleLevel"/>
    <w:tmpl w:val="D026E69E"/>
    <w:lvl w:ilvl="0">
      <w:start w:val="1"/>
      <w:numFmt w:val="decimal"/>
      <w:lvlText w:val="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B5"/>
    <w:rsid w:val="00A24CE3"/>
    <w:rsid w:val="00CA52B5"/>
    <w:rsid w:val="00DB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31A0C-B773-4611-9DA5-D0A0BE60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CA52B5"/>
    <w:pPr>
      <w:widowControl w:val="0"/>
      <w:autoSpaceDE w:val="0"/>
      <w:autoSpaceDN w:val="0"/>
      <w:adjustRightInd w:val="0"/>
      <w:spacing w:line="317" w:lineRule="exact"/>
      <w:ind w:hanging="773"/>
    </w:pPr>
  </w:style>
  <w:style w:type="paragraph" w:customStyle="1" w:styleId="Style3">
    <w:name w:val="Style3"/>
    <w:basedOn w:val="a"/>
    <w:rsid w:val="00CA52B5"/>
    <w:pPr>
      <w:widowControl w:val="0"/>
      <w:autoSpaceDE w:val="0"/>
      <w:autoSpaceDN w:val="0"/>
      <w:adjustRightInd w:val="0"/>
      <w:spacing w:line="485" w:lineRule="exact"/>
      <w:ind w:firstLine="403"/>
      <w:jc w:val="both"/>
    </w:pPr>
  </w:style>
  <w:style w:type="paragraph" w:customStyle="1" w:styleId="Style4">
    <w:name w:val="Style4"/>
    <w:basedOn w:val="a"/>
    <w:rsid w:val="00CA52B5"/>
    <w:pPr>
      <w:widowControl w:val="0"/>
      <w:autoSpaceDE w:val="0"/>
      <w:autoSpaceDN w:val="0"/>
      <w:adjustRightInd w:val="0"/>
      <w:spacing w:line="487" w:lineRule="exact"/>
      <w:ind w:firstLine="403"/>
      <w:jc w:val="both"/>
    </w:pPr>
  </w:style>
  <w:style w:type="character" w:customStyle="1" w:styleId="FontStyle12">
    <w:name w:val="Font Style12"/>
    <w:basedOn w:val="a0"/>
    <w:rsid w:val="00CA52B5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basedOn w:val="a0"/>
    <w:rsid w:val="00CA52B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2024-02-19T18:35:00Z</dcterms:created>
  <dcterms:modified xsi:type="dcterms:W3CDTF">2024-02-19T19:15:00Z</dcterms:modified>
</cp:coreProperties>
</file>