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E8B80" w14:textId="77777777" w:rsidR="004B1969" w:rsidRPr="004B1969" w:rsidRDefault="004B1969" w:rsidP="004B1969">
      <w:pPr>
        <w:pStyle w:val="1"/>
        <w:shd w:val="clear" w:color="auto" w:fill="FFFFFF"/>
        <w:spacing w:before="150" w:beforeAutospacing="0" w:after="240" w:afterAutospacing="0" w:line="450" w:lineRule="atLeast"/>
        <w:jc w:val="center"/>
        <w:rPr>
          <w:b w:val="0"/>
          <w:bCs w:val="0"/>
          <w:sz w:val="28"/>
          <w:szCs w:val="28"/>
        </w:rPr>
      </w:pPr>
      <w:r w:rsidRPr="004B1969">
        <w:rPr>
          <w:b w:val="0"/>
          <w:bCs w:val="0"/>
          <w:sz w:val="28"/>
          <w:szCs w:val="28"/>
        </w:rPr>
        <w:t>Возможности нетрадиционных техник рисования в развитии восприятия цвета у детей старшего дошкольного возраста</w:t>
      </w:r>
    </w:p>
    <w:p w14:paraId="785C237B" w14:textId="77777777" w:rsidR="003306AE" w:rsidRPr="003306AE" w:rsidRDefault="003306AE" w:rsidP="003306A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14:paraId="579AA742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рисование выступает одним из ведущих видов деятельности детей. Ведь именно рисование способствует развитию способности различать цвета, формированию, с одной стороны, цветовых штампов, с другой, именно в рисовании ребёнок познаёт насколько широка палитра и, что один и тот же предмет одного и того же цвета в разных условиях может иметь различные оттенки. Именно в этом виде деятельности старший дошкольник формирует определённую культуру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цветоупотребления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 понимать, что с помощью цвета можно передавать не только изображаемую действительность, но и передавать своё настроение, свои чувства и эмоции, отношение [1].</w:t>
      </w:r>
    </w:p>
    <w:p w14:paraId="630F6E0D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особую актуальность в работе с детьми 5 - 7 лет приобретают нетрадиционные техники рисования, поскольку одним из наиболее важных условий успешного развития данного качества у детей 3-7 лет является разнообразие и вариативность работы в процессе образовательной деятельности. Новизна обстановки, необычное начало работы, красивые и разнообразные, разноцветные материалы, интересные для детей неповторяющиеся задания, возможность выбора цветовой гаммы обеспечивают живость и непосредственность проявления детской фантазии, воображения.</w:t>
      </w:r>
    </w:p>
    <w:p w14:paraId="61FDC688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нетрадиционного рисования ребёнок всесторонне развивается. 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 Нетрадиционные техники позволяют педагогу осуществлять индивидуальный подход к детям, учитывать их желание, интерес, возможности. Их использование способствует интеллектуальному развитию ребенка, коррекции психических процессов и личностной сферы дошкольников [2].</w:t>
      </w:r>
    </w:p>
    <w:p w14:paraId="5FB63921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рисования имеют определенную классификацию, использование некоторых видов рисования напрямую зависит возраста и индивидуального опыта детей. Выделим нетрадиционные техники рисования доступные для детей старшей возрастной группы.</w:t>
      </w:r>
    </w:p>
    <w:p w14:paraId="6CBA8C24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цветным песком.</w:t>
      </w:r>
    </w:p>
    <w:p w14:paraId="4B9F2329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техника нетрадиционного рисования способствует развитию мелкой моторики у детей. 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 Песок, будучи цветным, способен влиять на детей через цвет: желтый - наполняет теплом, красный - добавляет оптимизма, синий - действует успокаивающе, зеленый - вдохновляет свежестью. Наблюдение и опыт показывает, что игра с песком, позитивно влияет на общее самочувствие детей.</w:t>
      </w:r>
    </w:p>
    <w:p w14:paraId="3314ACE5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мятой бумагой.</w:t>
      </w:r>
    </w:p>
    <w:p w14:paraId="3B398E3B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способа рисования мятой бумагой.</w:t>
      </w:r>
    </w:p>
    <w:p w14:paraId="2A123A63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лист бумаги наносится жидкая краска. Через короткий промежуток времени (пока лист еще влажный) к листу прикладывается смятая салфетка. Впитывая влагу, салфетка оставляет свой характерный след на поверхности бумаги.</w:t>
      </w:r>
    </w:p>
    <w:p w14:paraId="1856B059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способ начинается с того, что для начала необходимо смять лист или салфетку. На этот комок нанести слой краски. Затем окрашенной стороной можно наносить отпечатки.</w:t>
      </w:r>
    </w:p>
    <w:p w14:paraId="50B80BA4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данной техники способствует не только тому, что ребенок сможет научиться лучше различать и запоминать цвета, а </w:t>
      </w:r>
      <w:proofErr w:type="gram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воспитывает аккуратность при работе с красками.</w:t>
      </w:r>
    </w:p>
    <w:p w14:paraId="3FA36D18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трубочкой.</w:t>
      </w:r>
    </w:p>
    <w:p w14:paraId="7B9CF560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Нетрадиционная техника «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трубочкой» - приём рисования с помощью направленной выдыхаемой струи воздуха полезен для детей. Эта техника также способствует развитию дыхательного аппарата, контролирует силу дыхания. На лист наливается чуть-чуть краски, и дети дуют на капли, управляя их движением. Застенчивым детям такая игра придает уверенность в себе, заставляя капли краски двигаться по бумаге. Когда странный рисунок готов, ему можно подрисовать детали.</w:t>
      </w:r>
    </w:p>
    <w:p w14:paraId="4F7E64E7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и цветные изображения вызывают у детей сильные положительные эмоции. Дошкольники сами выбирают палитру красок для своей работы, тем самым выражают эмоциональное отношение к изображаемому.</w:t>
      </w:r>
    </w:p>
    <w:p w14:paraId="3EF1C3AA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</w:t>
      </w:r>
    </w:p>
    <w:p w14:paraId="5BEC311D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монотипия от греч. «моно» - один и «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typos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отпечаток, оттиск, касание, образ.</w:t>
      </w:r>
    </w:p>
    <w:p w14:paraId="0F251601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техника рисования с помощью уникального отпечатка. Отпечаток получается только один и создать две абсолютно одинаковых работы невозможно.</w:t>
      </w:r>
    </w:p>
    <w:p w14:paraId="1CC9F07E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вида монотипии.</w:t>
      </w:r>
    </w:p>
    <w:p w14:paraId="0A1BDA3C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способ состоит в том, что на гладкую </w:t>
      </w:r>
      <w:proofErr w:type="gram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поверхность(</w:t>
      </w:r>
      <w:proofErr w:type="gram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стекло, пластмассовая доска, пленка) наносится слой гуашевой краски. Затем создается рисунок пальчиком или ватной палочкой. Сверху накладывается лист бумаги и придавливается к поверхности. Получается оттиск в зеркальном отображении.</w:t>
      </w:r>
    </w:p>
    <w:p w14:paraId="698FD5B5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- монотипия предметная. Необходимо согнуть лист бумаги пополам. Внутри, на одной половине что-нибудь нарисовать красками. Затем лист сложить и прогладить рукой, чтобы получить симметричный отпечаток.</w:t>
      </w:r>
    </w:p>
    <w:p w14:paraId="4E067D82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 позволяет ощутить и создать элемент «игры» в творчестве. Игры с красками, водой и бумагой развивают пространственное воображение и неординарное мышление. Воспитывают потребность искать, думать, принимать самостоятельное решение. На бумаге образуются оттиски с необычными узорами, которые носят случайный характер. Задания по монотипии помогают дошкольникам больше узнать о красках, запомнить названия цветов и их оттенков, учат свободному владению кистью. Дети узнают о теплых и холодных тонах, о том, как цвет влияет на настроение.</w:t>
      </w:r>
    </w:p>
    <w:p w14:paraId="6A09CE9F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8A745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рисования при помощи «волшебной ниточки». Необходимо опустить ниточки в краску так, чтобы они хорошо пропитались краской. Затем их нужно положить на бумагу так, чтобы с двух сторон листа бумаги выступали кончики нитки по 5-10см. Ниточки накрываются другим листом бумаги. Верхний лист придерживается руками. Нитки </w:t>
      </w: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разводятся в разном направления. Верхний лист поднимается. Необычная картинка готова.</w:t>
      </w:r>
    </w:p>
    <w:p w14:paraId="1F45BF0F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техника оказывает положительное влияние на развитие зрительного восприятия, в процессе выполнения работы дети учатся внимательно вглядываться в предметы и видеть конструктивные части. Дошкольник приобретает уверенность и усидчивость, у него формируются настойчивость, аккуратность, умение доводить начатое до конца. У детей развивается глазомер, фантазия, воображение, математические способности. Игра с нитками способствует развитию художественного вкуса, умению подбирать цвета, способствует умению сравнивать, наблюдать, сопоставлять.</w:t>
      </w:r>
    </w:p>
    <w:p w14:paraId="51BF76BE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B3E20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Техника, в которой используется пластилин для создания картин с изображением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полуобъемных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на горизонтальной поверхности. Для поверхности (основы) используются плотная бумага, картон, дерево. Для декорирования изображения можно использовать бисер, бусины, природные материалы и прочее.</w:t>
      </w:r>
    </w:p>
    <w:p w14:paraId="30CB2911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техника представляет собой одну из эффективных форм не только развития мелкой моторики рук у дошкольников, но </w:t>
      </w:r>
      <w:proofErr w:type="gram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сенсорному развитию. Здесь происходит развитие восприятия цвета (выбор цвета, смешивание цветов, получение оттенков), формы, величины.</w:t>
      </w:r>
    </w:p>
    <w:p w14:paraId="7CF34A0A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мыльными пузырями.</w:t>
      </w:r>
    </w:p>
    <w:p w14:paraId="1C6C4BCF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можно и мыльными пузырями. Для этого в стакан с водой надо добавить любой мыльный раствор и краску. С помощью трубочки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набулькать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пены. На пузыри прислонить бумагу. Когда станут проявляться первые узоры, можно поднимать бумагу. Пузырчатые узоры готовы.</w:t>
      </w:r>
    </w:p>
    <w:p w14:paraId="01A50684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техника рисования учить детей работать с гуашью, воспитывает интерес к творчеству, а </w:t>
      </w:r>
      <w:proofErr w:type="gram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творческого воображения, мышления,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художественно-эстетических навыков, мелкой моторики, глазомера, внимания [3].</w:t>
      </w:r>
    </w:p>
    <w:p w14:paraId="32F79FEA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о том, что изобразительная деятельность с применением нетрадиционных техник рисования несет в себе неоценимый вклад в развитие дошкольника. Во - первых, положительно влияет на развитие мелкой моторики рук. Во- вторых, нетрадиционное рисование способствует развитию интереса к творчеству, закреплению навыков правильного обращения с художественными материалами, что положительно влияет на усовершенствование изобразительных навыков и умений, развитие наблюдательности,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эмоциональной отзывчивости.</w:t>
      </w:r>
    </w:p>
    <w:p w14:paraId="60BEA30F" w14:textId="36547B5C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0D3869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24DA2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7DE8ED1B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Комарова, Т.С. Детское художественное творчество. Методическое пособие для воспитателей и педагогов / Т. С. Комарова. - М.: Мозаика-Синтез, 2016. - 41-43 с.</w:t>
      </w:r>
    </w:p>
    <w:p w14:paraId="6BDD19EB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Кудейко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Необычные способы рисования для больших и маленьких фантазеров: </w:t>
      </w:r>
      <w:bookmarkStart w:id="0" w:name="_GoBack"/>
      <w:bookmarkEnd w:id="0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пособие/ М. В.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Кудейко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Содействие, 2016. - 17-25 с.</w:t>
      </w:r>
    </w:p>
    <w:p w14:paraId="1C3848FB" w14:textId="77777777" w:rsidR="004B1969" w:rsidRPr="004B1969" w:rsidRDefault="004B1969" w:rsidP="004B196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Цквитария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Нетрадиционные техники рисования/ Т. А. </w:t>
      </w:r>
      <w:proofErr w:type="spellStart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Цквитария</w:t>
      </w:r>
      <w:proofErr w:type="spellEnd"/>
      <w:r w:rsidRPr="004B196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Сфера, 2017. - 65 с.</w:t>
      </w:r>
    </w:p>
    <w:p w14:paraId="1AB8B315" w14:textId="77777777" w:rsidR="00CF1C13" w:rsidRPr="004B1969" w:rsidRDefault="00CF1C13">
      <w:pPr>
        <w:rPr>
          <w:rFonts w:ascii="Times New Roman" w:hAnsi="Times New Roman" w:cs="Times New Roman"/>
          <w:sz w:val="24"/>
          <w:szCs w:val="24"/>
        </w:rPr>
      </w:pPr>
    </w:p>
    <w:sectPr w:rsidR="00CF1C13" w:rsidRPr="004B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B"/>
    <w:rsid w:val="003306AE"/>
    <w:rsid w:val="004B1969"/>
    <w:rsid w:val="00BA2EEB"/>
    <w:rsid w:val="00C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633C"/>
  <w15:chartTrackingRefBased/>
  <w15:docId w15:val="{20C6CD05-62CE-40A2-AD5E-268BC3A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Dolphin</dc:creator>
  <cp:keywords/>
  <dc:description/>
  <cp:lastModifiedBy>Dolphin</cp:lastModifiedBy>
  <cp:revision>5</cp:revision>
  <dcterms:created xsi:type="dcterms:W3CDTF">2021-05-10T09:50:00Z</dcterms:created>
  <dcterms:modified xsi:type="dcterms:W3CDTF">2021-05-10T10:05:00Z</dcterms:modified>
</cp:coreProperties>
</file>