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DFFFF"/>
  <w:body>
    <w:p w:rsidR="00302F25" w:rsidRPr="00DE531D" w:rsidRDefault="00623168" w:rsidP="00DE531D">
      <w:pPr>
        <w:spacing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40"/>
        </w:rPr>
      </w:pPr>
      <w:r w:rsidRPr="00DE531D">
        <w:rPr>
          <w:rFonts w:ascii="Times New Roman" w:hAnsi="Times New Roman" w:cs="Times New Roman"/>
          <w:b/>
          <w:noProof/>
          <w:sz w:val="28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-444515</wp:posOffset>
            </wp:positionH>
            <wp:positionV relativeFrom="paragraph">
              <wp:posOffset>383881</wp:posOffset>
            </wp:positionV>
            <wp:extent cx="751932" cy="758283"/>
            <wp:effectExtent l="0" t="0" r="0" b="0"/>
            <wp:wrapNone/>
            <wp:docPr id="9" name="Рисунок 4" descr="butterfly1-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erfly1-9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932" cy="758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531D" w:rsidRPr="00DE531D">
        <w:rPr>
          <w:rFonts w:ascii="Times New Roman" w:hAnsi="Times New Roman" w:cs="Times New Roman"/>
          <w:b/>
          <w:sz w:val="28"/>
          <w:szCs w:val="40"/>
        </w:rPr>
        <w:t xml:space="preserve">Муниципальное бюджетное дошкольное образовательное учреждение </w:t>
      </w:r>
      <w:r w:rsidR="00DE531D" w:rsidRPr="00DE531D">
        <w:rPr>
          <w:rFonts w:ascii="Times New Roman" w:hAnsi="Times New Roman" w:cs="Times New Roman"/>
          <w:b/>
          <w:sz w:val="28"/>
          <w:szCs w:val="40"/>
        </w:rPr>
        <w:br/>
        <w:t>детский сад «Березка»</w:t>
      </w:r>
    </w:p>
    <w:p w:rsidR="00302F25" w:rsidRPr="00BE1332" w:rsidRDefault="00302F25" w:rsidP="00302F2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531D" w:rsidRDefault="00DE531D" w:rsidP="00DE531D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02F25" w:rsidRPr="00BE1332" w:rsidRDefault="00410D7E" w:rsidP="00DE53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80.3pt;margin-top:16.8pt;width:315.85pt;height:105.3pt;z-index:251663360" fillcolor="#90f" stroked="f">
            <v:shadow on="t" color="#b2b2b2" opacity="52429f" offset="3pt"/>
            <v:textpath style="font-family:&quot;Times New Roman&quot;;v-text-kern:t" trim="t" fitpath="t" string="Полоролевое &#10;воспитание детей&#10;дошкольного возраста&#10;"/>
          </v:shape>
        </w:pict>
      </w:r>
    </w:p>
    <w:p w:rsidR="00302F25" w:rsidRDefault="00302F25" w:rsidP="00302F25">
      <w:pPr>
        <w:tabs>
          <w:tab w:val="left" w:pos="1530"/>
        </w:tabs>
        <w:spacing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2F25" w:rsidRDefault="00302F25" w:rsidP="00302F25">
      <w:pPr>
        <w:tabs>
          <w:tab w:val="left" w:pos="1530"/>
        </w:tabs>
        <w:spacing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2F25" w:rsidRDefault="00302F25" w:rsidP="00302F25">
      <w:pPr>
        <w:tabs>
          <w:tab w:val="left" w:pos="1530"/>
        </w:tabs>
        <w:spacing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2F25" w:rsidRPr="00C7455C" w:rsidRDefault="00302F25" w:rsidP="00302F25">
      <w:pPr>
        <w:spacing w:line="360" w:lineRule="auto"/>
        <w:jc w:val="center"/>
        <w:rPr>
          <w:rFonts w:ascii="Times New Roman" w:hAnsi="Times New Roman" w:cs="Times New Roman"/>
          <w:b/>
          <w:color w:val="00B050"/>
          <w:sz w:val="44"/>
          <w:szCs w:val="44"/>
        </w:rPr>
      </w:pPr>
      <w:r w:rsidRPr="00C7455C">
        <w:rPr>
          <w:rFonts w:ascii="Times New Roman" w:hAnsi="Times New Roman" w:cs="Times New Roman"/>
          <w:b/>
          <w:color w:val="00B050"/>
          <w:sz w:val="44"/>
          <w:szCs w:val="44"/>
        </w:rPr>
        <w:t>(Консультация для родителей)</w:t>
      </w:r>
    </w:p>
    <w:p w:rsidR="00302F25" w:rsidRPr="0080782C" w:rsidRDefault="00302F25" w:rsidP="00302F25">
      <w:pPr>
        <w:tabs>
          <w:tab w:val="left" w:pos="1380"/>
          <w:tab w:val="left" w:pos="6630"/>
        </w:tabs>
        <w:spacing w:line="360" w:lineRule="auto"/>
        <w:ind w:firstLine="851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548DD4" w:themeColor="text2" w:themeTint="99"/>
          <w:sz w:val="44"/>
          <w:szCs w:val="44"/>
        </w:rPr>
        <w:tab/>
      </w:r>
      <w:r>
        <w:rPr>
          <w:rFonts w:ascii="Times New Roman" w:hAnsi="Times New Roman" w:cs="Times New Roman"/>
          <w:b/>
          <w:color w:val="548DD4" w:themeColor="text2" w:themeTint="99"/>
          <w:sz w:val="44"/>
          <w:szCs w:val="44"/>
        </w:rPr>
        <w:tab/>
      </w:r>
      <w:r w:rsidRPr="00D14E89">
        <w:rPr>
          <w:rFonts w:ascii="Times New Roman" w:hAnsi="Times New Roman" w:cs="Times New Roman"/>
          <w:b/>
          <w:color w:val="000000" w:themeColor="text1"/>
          <w:sz w:val="28"/>
          <w:szCs w:val="28"/>
          <w:u w:val="thick"/>
        </w:rPr>
        <w:t>Выполнила</w:t>
      </w:r>
      <w:r w:rsidRPr="008078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302F25" w:rsidRPr="00DE531D" w:rsidRDefault="00302F25" w:rsidP="00302F25">
      <w:pPr>
        <w:tabs>
          <w:tab w:val="left" w:pos="4860"/>
        </w:tabs>
        <w:spacing w:line="360" w:lineRule="auto"/>
        <w:ind w:firstLine="851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782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E531D">
        <w:rPr>
          <w:rFonts w:ascii="Times New Roman" w:hAnsi="Times New Roman" w:cs="Times New Roman"/>
          <w:color w:val="000000" w:themeColor="text1"/>
          <w:sz w:val="28"/>
          <w:szCs w:val="28"/>
        </w:rPr>
        <w:t>Мацуева Елена Ивановна,</w:t>
      </w:r>
    </w:p>
    <w:p w:rsidR="00302F25" w:rsidRPr="0080782C" w:rsidRDefault="00DE531D" w:rsidP="00302F25">
      <w:pPr>
        <w:tabs>
          <w:tab w:val="center" w:pos="5386"/>
        </w:tabs>
        <w:spacing w:line="360" w:lineRule="auto"/>
        <w:ind w:firstLine="851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531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1269365</wp:posOffset>
            </wp:positionH>
            <wp:positionV relativeFrom="paragraph">
              <wp:posOffset>367665</wp:posOffset>
            </wp:positionV>
            <wp:extent cx="2928620" cy="2152015"/>
            <wp:effectExtent l="19050" t="0" r="5080" b="0"/>
            <wp:wrapTight wrapText="bothSides">
              <wp:wrapPolygon edited="0">
                <wp:start x="562" y="0"/>
                <wp:lineTo x="-141" y="1338"/>
                <wp:lineTo x="-141" y="18356"/>
                <wp:lineTo x="141" y="21415"/>
                <wp:lineTo x="562" y="21415"/>
                <wp:lineTo x="20935" y="21415"/>
                <wp:lineTo x="21356" y="21415"/>
                <wp:lineTo x="21637" y="20077"/>
                <wp:lineTo x="21637" y="1338"/>
                <wp:lineTo x="21356" y="191"/>
                <wp:lineTo x="20935" y="0"/>
                <wp:lineTo x="562" y="0"/>
              </wp:wrapPolygon>
            </wp:wrapTight>
            <wp:docPr id="6" name="Рисунок 6" descr="C:\Users\User\Desktop\74851010_D_0a306dc3ab88fc12af6c6550fbd73e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74851010_D_0a306dc3ab88fc12af6c6550fbd73e5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620" cy="21520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302F25" w:rsidRPr="00DE53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воспитатель</w:t>
      </w:r>
    </w:p>
    <w:p w:rsidR="00302F25" w:rsidRPr="00BE1332" w:rsidRDefault="00302F25" w:rsidP="00302F2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2F25" w:rsidRDefault="00302F25" w:rsidP="00302F25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E531D" w:rsidRDefault="00DE531D" w:rsidP="00DE531D">
      <w:pPr>
        <w:tabs>
          <w:tab w:val="left" w:pos="3225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DE531D" w:rsidRDefault="00DE531D" w:rsidP="00DE531D">
      <w:pPr>
        <w:tabs>
          <w:tab w:val="left" w:pos="3225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DE531D" w:rsidRDefault="00DE531D" w:rsidP="00DE531D">
      <w:pPr>
        <w:tabs>
          <w:tab w:val="left" w:pos="3225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DE531D" w:rsidRDefault="00DE531D" w:rsidP="00DE531D">
      <w:pPr>
        <w:tabs>
          <w:tab w:val="left" w:pos="3225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DE531D" w:rsidRDefault="00DE531D" w:rsidP="00DE531D">
      <w:pPr>
        <w:tabs>
          <w:tab w:val="left" w:pos="3225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C7455C" w:rsidRDefault="00C7455C" w:rsidP="00DE531D">
      <w:pPr>
        <w:tabs>
          <w:tab w:val="left" w:pos="3225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455C" w:rsidRDefault="00C7455C" w:rsidP="00DE531D">
      <w:pPr>
        <w:tabs>
          <w:tab w:val="left" w:pos="3225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455C" w:rsidRDefault="00C7455C" w:rsidP="00DE531D">
      <w:pPr>
        <w:tabs>
          <w:tab w:val="left" w:pos="3225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7074" w:rsidRPr="00C7455C" w:rsidRDefault="00D14E89" w:rsidP="00DE531D">
      <w:pPr>
        <w:tabs>
          <w:tab w:val="left" w:pos="3225"/>
        </w:tabs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C7455C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Смоленск</w:t>
      </w:r>
    </w:p>
    <w:p w:rsidR="00302F25" w:rsidRPr="00C7455C" w:rsidRDefault="00A55289" w:rsidP="00DE531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4"/>
        </w:rPr>
        <w:t>2019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 </w:t>
      </w:r>
      <w:r w:rsidR="00D14E89" w:rsidRPr="00C7455C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год</w:t>
      </w:r>
    </w:p>
    <w:p w:rsidR="0092289A" w:rsidRDefault="00DE531D" w:rsidP="00DE53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9900"/>
          <w:sz w:val="40"/>
          <w:szCs w:val="40"/>
        </w:rPr>
        <w:br w:type="page"/>
      </w:r>
      <w:r w:rsidR="00410D7E">
        <w:rPr>
          <w:rFonts w:ascii="Times New Roman" w:hAnsi="Times New Roman" w:cs="Times New Roman"/>
          <w:color w:val="009900"/>
          <w:sz w:val="40"/>
          <w:szCs w:val="40"/>
        </w:rPr>
        <w:lastRenderedPageBreak/>
        <w:pict>
          <v:shape id="_x0000_i1025" type="#_x0000_t136" style="width:467.15pt;height:47.7pt" fillcolor="#9400ed" strokecolor="#eaeaea" strokeweight="1pt">
            <v:fill r:id="rId10" o:title="" color2="blue" angle="-90" colors="0 #a603ab;13763f #0819fb;22938f #1a8d48;34079f yellow;47841f #ee3f17;57672f #e81766;1 #a603ab" method="none" type="gradient"/>
            <v:stroke r:id="rId10" o:title=""/>
            <v:shadow on="t" type="perspective" color="silver" opacity="52429f" origin="-.5,.5" offset="33pt" offset2="62pt" matrix=",46340f,,.5,,-4768371582e-16"/>
            <v:textpath style="font-family:&quot;Arial Black&quot;;v-text-kern:t" trim="t" fitpath="t" string="Полоролевое воспитание детей дошкольного возраста"/>
          </v:shape>
        </w:pict>
      </w:r>
    </w:p>
    <w:p w:rsidR="00C7455C" w:rsidRDefault="00C7455C" w:rsidP="0092289A">
      <w:pPr>
        <w:spacing w:line="360" w:lineRule="auto"/>
        <w:ind w:right="283"/>
        <w:rPr>
          <w:rFonts w:ascii="Times New Roman" w:hAnsi="Times New Roman" w:cs="Times New Roman"/>
          <w:sz w:val="28"/>
          <w:szCs w:val="28"/>
          <w:u w:val="single"/>
        </w:rPr>
      </w:pPr>
    </w:p>
    <w:p w:rsidR="003A081F" w:rsidRPr="00DE531D" w:rsidRDefault="00C06106" w:rsidP="0092289A">
      <w:pPr>
        <w:spacing w:line="360" w:lineRule="auto"/>
        <w:ind w:right="283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sz w:val="28"/>
          <w:szCs w:val="28"/>
          <w:u w:val="single"/>
        </w:rPr>
        <w:t>РОДИТЕЛИ</w:t>
      </w:r>
      <w:r w:rsidRPr="00DE531D">
        <w:rPr>
          <w:rFonts w:ascii="Times New Roman" w:hAnsi="Times New Roman" w:cs="Times New Roman"/>
          <w:sz w:val="28"/>
          <w:szCs w:val="28"/>
        </w:rPr>
        <w:t xml:space="preserve"> – образец</w:t>
      </w:r>
      <w:r w:rsidR="003A081F" w:rsidRPr="00DE531D">
        <w:rPr>
          <w:rFonts w:ascii="Times New Roman" w:hAnsi="Times New Roman" w:cs="Times New Roman"/>
          <w:sz w:val="28"/>
          <w:szCs w:val="28"/>
        </w:rPr>
        <w:t xml:space="preserve"> для своих детей в половом воспитании. Все начин</w:t>
      </w:r>
      <w:r w:rsidR="003A081F" w:rsidRPr="00DE531D">
        <w:rPr>
          <w:rFonts w:ascii="Times New Roman" w:hAnsi="Times New Roman" w:cs="Times New Roman"/>
          <w:sz w:val="28"/>
          <w:szCs w:val="28"/>
        </w:rPr>
        <w:t>а</w:t>
      </w:r>
      <w:r w:rsidR="003A081F" w:rsidRPr="00DE531D">
        <w:rPr>
          <w:rFonts w:ascii="Times New Roman" w:hAnsi="Times New Roman" w:cs="Times New Roman"/>
          <w:sz w:val="28"/>
          <w:szCs w:val="28"/>
        </w:rPr>
        <w:t>ется с нас - РОДИТЕЛЕЙ. Для усвоения знаний по изучаемой теме необх</w:t>
      </w:r>
      <w:r w:rsidR="003A081F" w:rsidRPr="00DE531D">
        <w:rPr>
          <w:rFonts w:ascii="Times New Roman" w:hAnsi="Times New Roman" w:cs="Times New Roman"/>
          <w:sz w:val="28"/>
          <w:szCs w:val="28"/>
        </w:rPr>
        <w:t>о</w:t>
      </w:r>
      <w:r w:rsidR="003A081F" w:rsidRPr="00DE531D">
        <w:rPr>
          <w:rFonts w:ascii="Times New Roman" w:hAnsi="Times New Roman" w:cs="Times New Roman"/>
          <w:sz w:val="28"/>
          <w:szCs w:val="28"/>
        </w:rPr>
        <w:t>димо осмыслить несколько наиболее важных понятий.</w:t>
      </w:r>
    </w:p>
    <w:p w:rsidR="003A081F" w:rsidRPr="00DE531D" w:rsidRDefault="003A081F" w:rsidP="00302F25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Половое воспитание</w:t>
      </w:r>
      <w:r w:rsidRPr="00DE531D">
        <w:rPr>
          <w:rFonts w:ascii="Times New Roman" w:hAnsi="Times New Roman" w:cs="Times New Roman"/>
          <w:sz w:val="28"/>
          <w:szCs w:val="28"/>
        </w:rPr>
        <w:t xml:space="preserve"> — комплекс воспитательных и просветител</w:t>
      </w:r>
      <w:r w:rsidRPr="00DE531D">
        <w:rPr>
          <w:rFonts w:ascii="Times New Roman" w:hAnsi="Times New Roman" w:cs="Times New Roman"/>
          <w:sz w:val="28"/>
          <w:szCs w:val="28"/>
        </w:rPr>
        <w:t>ь</w:t>
      </w:r>
      <w:r w:rsidRPr="00DE531D">
        <w:rPr>
          <w:rFonts w:ascii="Times New Roman" w:hAnsi="Times New Roman" w:cs="Times New Roman"/>
          <w:sz w:val="28"/>
          <w:szCs w:val="28"/>
        </w:rPr>
        <w:t>ных воздействий на ребенка, направленных на приобщение его к принятой в обществе системе половых ролей и взаимоотношений между полам</w:t>
      </w:r>
      <w:r w:rsidR="004723B8" w:rsidRPr="00DE531D">
        <w:rPr>
          <w:rFonts w:ascii="Times New Roman" w:hAnsi="Times New Roman" w:cs="Times New Roman"/>
          <w:sz w:val="28"/>
          <w:szCs w:val="28"/>
        </w:rPr>
        <w:t>и в общ</w:t>
      </w:r>
      <w:r w:rsidR="004723B8" w:rsidRPr="00DE531D">
        <w:rPr>
          <w:rFonts w:ascii="Times New Roman" w:hAnsi="Times New Roman" w:cs="Times New Roman"/>
          <w:sz w:val="28"/>
          <w:szCs w:val="28"/>
        </w:rPr>
        <w:t>е</w:t>
      </w:r>
      <w:r w:rsidR="004723B8" w:rsidRPr="00DE531D">
        <w:rPr>
          <w:rFonts w:ascii="Times New Roman" w:hAnsi="Times New Roman" w:cs="Times New Roman"/>
          <w:sz w:val="28"/>
          <w:szCs w:val="28"/>
        </w:rPr>
        <w:t>ственной и личной жизни.</w:t>
      </w:r>
    </w:p>
    <w:p w:rsidR="003A081F" w:rsidRPr="00DE531D" w:rsidRDefault="003A081F" w:rsidP="00302F25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Полоролевое воспитание</w:t>
      </w:r>
      <w:r w:rsidRPr="00DE531D">
        <w:rPr>
          <w:rFonts w:ascii="Times New Roman" w:hAnsi="Times New Roman" w:cs="Times New Roman"/>
          <w:sz w:val="28"/>
          <w:szCs w:val="28"/>
        </w:rPr>
        <w:t xml:space="preserve"> — составная часть полового. В результ</w:t>
      </w:r>
      <w:r w:rsidRPr="00DE531D">
        <w:rPr>
          <w:rFonts w:ascii="Times New Roman" w:hAnsi="Times New Roman" w:cs="Times New Roman"/>
          <w:sz w:val="28"/>
          <w:szCs w:val="28"/>
        </w:rPr>
        <w:t>а</w:t>
      </w:r>
      <w:r w:rsidRPr="00DE531D">
        <w:rPr>
          <w:rFonts w:ascii="Times New Roman" w:hAnsi="Times New Roman" w:cs="Times New Roman"/>
          <w:sz w:val="28"/>
          <w:szCs w:val="28"/>
        </w:rPr>
        <w:t>те его осуществления ребенок-дошкольник должен в значительной мере овладеть культурой взаимоотношения полов, в основе которой — доброта, взаимоуважение и деликатность, адекватной полу моделью поведения, пр</w:t>
      </w:r>
      <w:r w:rsidRPr="00DE531D">
        <w:rPr>
          <w:rFonts w:ascii="Times New Roman" w:hAnsi="Times New Roman" w:cs="Times New Roman"/>
          <w:sz w:val="28"/>
          <w:szCs w:val="28"/>
        </w:rPr>
        <w:t>а</w:t>
      </w:r>
      <w:r w:rsidRPr="00DE531D">
        <w:rPr>
          <w:rFonts w:ascii="Times New Roman" w:hAnsi="Times New Roman" w:cs="Times New Roman"/>
          <w:sz w:val="28"/>
          <w:szCs w:val="28"/>
        </w:rPr>
        <w:t>вильно понимать роль мужчины и женщины в обществе.</w:t>
      </w:r>
    </w:p>
    <w:p w:rsidR="003A081F" w:rsidRDefault="00C7455C" w:rsidP="00302F25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494030</wp:posOffset>
            </wp:positionH>
            <wp:positionV relativeFrom="paragraph">
              <wp:posOffset>943610</wp:posOffset>
            </wp:positionV>
            <wp:extent cx="4366260" cy="3147060"/>
            <wp:effectExtent l="266700" t="0" r="396240" b="0"/>
            <wp:wrapTight wrapText="bothSides">
              <wp:wrapPolygon edited="0">
                <wp:start x="188" y="3400"/>
                <wp:lineTo x="-565" y="11768"/>
                <wp:lineTo x="-1037" y="15952"/>
                <wp:lineTo x="-1319" y="19482"/>
                <wp:lineTo x="3016" y="20136"/>
                <wp:lineTo x="11497" y="20136"/>
                <wp:lineTo x="20073" y="20789"/>
                <wp:lineTo x="21864" y="20789"/>
                <wp:lineTo x="23560" y="20789"/>
                <wp:lineTo x="23560" y="20136"/>
                <wp:lineTo x="23277" y="18174"/>
                <wp:lineTo x="23277" y="18044"/>
                <wp:lineTo x="22901" y="16082"/>
                <wp:lineTo x="22901" y="15952"/>
                <wp:lineTo x="22618" y="13990"/>
                <wp:lineTo x="22618" y="13860"/>
                <wp:lineTo x="22335" y="11898"/>
                <wp:lineTo x="22335" y="11768"/>
                <wp:lineTo x="21958" y="9806"/>
                <wp:lineTo x="21958" y="9676"/>
                <wp:lineTo x="21675" y="7714"/>
                <wp:lineTo x="21675" y="7584"/>
                <wp:lineTo x="21487" y="5622"/>
                <wp:lineTo x="21487" y="5492"/>
                <wp:lineTo x="21110" y="3530"/>
                <wp:lineTo x="21110" y="3400"/>
                <wp:lineTo x="188" y="3400"/>
              </wp:wrapPolygon>
            </wp:wrapTight>
            <wp:docPr id="4" name="Рисунок 4" descr="C:\Users\User\Desktop\38310_Kim_Anderson_036_122_361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38310_Kim_Anderson_036_122_361lo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60" cy="31470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3A081F" w:rsidRPr="00DE531D">
        <w:rPr>
          <w:rFonts w:ascii="Times New Roman" w:hAnsi="Times New Roman" w:cs="Times New Roman"/>
          <w:sz w:val="28"/>
          <w:szCs w:val="28"/>
        </w:rPr>
        <w:t>А если конкретнее</w:t>
      </w:r>
      <w:r w:rsidR="00B874FE" w:rsidRPr="00DE531D">
        <w:rPr>
          <w:rFonts w:ascii="Times New Roman" w:hAnsi="Times New Roman" w:cs="Times New Roman"/>
          <w:sz w:val="28"/>
          <w:szCs w:val="28"/>
        </w:rPr>
        <w:t>, то ПОЛОРОЛЕВОЕ воспитание</w:t>
      </w:r>
      <w:r w:rsidR="003A081F" w:rsidRPr="00DE531D">
        <w:rPr>
          <w:rFonts w:ascii="Times New Roman" w:hAnsi="Times New Roman" w:cs="Times New Roman"/>
          <w:sz w:val="28"/>
          <w:szCs w:val="28"/>
        </w:rPr>
        <w:t xml:space="preserve"> означает восп</w:t>
      </w:r>
      <w:r w:rsidR="003A081F" w:rsidRPr="00DE531D">
        <w:rPr>
          <w:rFonts w:ascii="Times New Roman" w:hAnsi="Times New Roman" w:cs="Times New Roman"/>
          <w:sz w:val="28"/>
          <w:szCs w:val="28"/>
        </w:rPr>
        <w:t>и</w:t>
      </w:r>
      <w:r w:rsidR="003A081F" w:rsidRPr="00DE531D">
        <w:rPr>
          <w:rFonts w:ascii="Times New Roman" w:hAnsi="Times New Roman" w:cs="Times New Roman"/>
          <w:sz w:val="28"/>
          <w:szCs w:val="28"/>
        </w:rPr>
        <w:t>тывать не просто ребенка, а представителя определенного пола. Учить дево</w:t>
      </w:r>
      <w:r w:rsidR="003A081F" w:rsidRPr="00DE531D">
        <w:rPr>
          <w:rFonts w:ascii="Times New Roman" w:hAnsi="Times New Roman" w:cs="Times New Roman"/>
          <w:sz w:val="28"/>
          <w:szCs w:val="28"/>
        </w:rPr>
        <w:t>ч</w:t>
      </w:r>
      <w:r w:rsidR="003A081F" w:rsidRPr="00DE531D">
        <w:rPr>
          <w:rFonts w:ascii="Times New Roman" w:hAnsi="Times New Roman" w:cs="Times New Roman"/>
          <w:sz w:val="28"/>
          <w:szCs w:val="28"/>
        </w:rPr>
        <w:t>ку быть именно девочкой, а мальчика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A081F" w:rsidRPr="00DE531D">
        <w:rPr>
          <w:rFonts w:ascii="Times New Roman" w:hAnsi="Times New Roman" w:cs="Times New Roman"/>
          <w:sz w:val="28"/>
          <w:szCs w:val="28"/>
        </w:rPr>
        <w:t>именно мальчиком.</w:t>
      </w:r>
    </w:p>
    <w:p w:rsidR="00C7455C" w:rsidRPr="00302F25" w:rsidRDefault="00C7455C" w:rsidP="00302F25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color w:val="31849B" w:themeColor="accent5" w:themeShade="BF"/>
          <w:sz w:val="28"/>
          <w:szCs w:val="28"/>
        </w:rPr>
      </w:pPr>
    </w:p>
    <w:p w:rsidR="003A081F" w:rsidRPr="00DE531D" w:rsidRDefault="003A081F" w:rsidP="00302F25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b/>
          <w:sz w:val="28"/>
          <w:szCs w:val="32"/>
        </w:rPr>
        <w:lastRenderedPageBreak/>
        <w:t>Родители и педагоги</w:t>
      </w:r>
      <w:r w:rsidR="00FE7797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DE531D">
        <w:rPr>
          <w:rFonts w:ascii="Times New Roman" w:hAnsi="Times New Roman" w:cs="Times New Roman"/>
          <w:sz w:val="28"/>
          <w:szCs w:val="28"/>
        </w:rPr>
        <w:t>стремятся развить у детей</w:t>
      </w:r>
      <w:r w:rsidR="00055A28" w:rsidRPr="00DE531D">
        <w:rPr>
          <w:rFonts w:ascii="Times New Roman" w:hAnsi="Times New Roman" w:cs="Times New Roman"/>
          <w:sz w:val="28"/>
          <w:szCs w:val="28"/>
        </w:rPr>
        <w:t>,</w:t>
      </w:r>
      <w:r w:rsidRPr="00DE531D">
        <w:rPr>
          <w:rFonts w:ascii="Times New Roman" w:hAnsi="Times New Roman" w:cs="Times New Roman"/>
          <w:sz w:val="28"/>
          <w:szCs w:val="28"/>
        </w:rPr>
        <w:t xml:space="preserve"> прежде всего п</w:t>
      </w:r>
      <w:r w:rsidRPr="00DE531D">
        <w:rPr>
          <w:rFonts w:ascii="Times New Roman" w:hAnsi="Times New Roman" w:cs="Times New Roman"/>
          <w:sz w:val="28"/>
          <w:szCs w:val="28"/>
        </w:rPr>
        <w:t>о</w:t>
      </w:r>
      <w:r w:rsidRPr="00DE531D">
        <w:rPr>
          <w:rFonts w:ascii="Times New Roman" w:hAnsi="Times New Roman" w:cs="Times New Roman"/>
          <w:sz w:val="28"/>
          <w:szCs w:val="28"/>
        </w:rPr>
        <w:t xml:space="preserve">ложительное эмоциональное отношение к своему полу, чувство гордости за принадлежность к нему, соответствующие полу предпочтения и интересы; начальные качества мужественности и женственности и, конечно же, добрые взаимоотношения между мальчиками и девочками. </w:t>
      </w:r>
    </w:p>
    <w:p w:rsidR="003A081F" w:rsidRPr="00DE531D" w:rsidRDefault="00055A28" w:rsidP="00302F25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-233045</wp:posOffset>
            </wp:positionH>
            <wp:positionV relativeFrom="paragraph">
              <wp:posOffset>3514090</wp:posOffset>
            </wp:positionV>
            <wp:extent cx="3411855" cy="4003040"/>
            <wp:effectExtent l="0" t="0" r="0" b="0"/>
            <wp:wrapTight wrapText="bothSides">
              <wp:wrapPolygon edited="0">
                <wp:start x="0" y="0"/>
                <wp:lineTo x="0" y="21484"/>
                <wp:lineTo x="21467" y="21484"/>
                <wp:lineTo x="21467" y="0"/>
                <wp:lineTo x="0" y="0"/>
              </wp:wrapPolygon>
            </wp:wrapTight>
            <wp:docPr id="5" name="Рисунок 5" descr="C:\Users\User\Desktop\0_72c8_66663e65_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0_72c8_66663e65_orig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855" cy="400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081F" w:rsidRPr="00DE531D">
        <w:rPr>
          <w:rFonts w:ascii="Times New Roman" w:hAnsi="Times New Roman" w:cs="Times New Roman"/>
          <w:b/>
          <w:sz w:val="28"/>
          <w:szCs w:val="28"/>
        </w:rPr>
        <w:t>Отношение исследователей</w:t>
      </w:r>
      <w:r w:rsidR="003A081F" w:rsidRPr="00DE531D">
        <w:rPr>
          <w:rFonts w:ascii="Times New Roman" w:hAnsi="Times New Roman" w:cs="Times New Roman"/>
          <w:sz w:val="28"/>
          <w:szCs w:val="28"/>
        </w:rPr>
        <w:t>, впрочем, как и практиков, к половому воспитанию детей дошкольного возраста, к используемой при этом термин</w:t>
      </w:r>
      <w:r w:rsidR="003A081F" w:rsidRPr="00DE531D">
        <w:rPr>
          <w:rFonts w:ascii="Times New Roman" w:hAnsi="Times New Roman" w:cs="Times New Roman"/>
          <w:sz w:val="28"/>
          <w:szCs w:val="28"/>
        </w:rPr>
        <w:t>о</w:t>
      </w:r>
      <w:r w:rsidR="003A081F" w:rsidRPr="00DE531D">
        <w:rPr>
          <w:rFonts w:ascii="Times New Roman" w:hAnsi="Times New Roman" w:cs="Times New Roman"/>
          <w:sz w:val="28"/>
          <w:szCs w:val="28"/>
        </w:rPr>
        <w:t xml:space="preserve">логии, неоднозначно. (Заметим, что в данной теме вообще очень много </w:t>
      </w:r>
      <w:r w:rsidR="00B874FE" w:rsidRPr="00DE531D">
        <w:rPr>
          <w:rFonts w:ascii="Times New Roman" w:hAnsi="Times New Roman" w:cs="Times New Roman"/>
          <w:sz w:val="28"/>
          <w:szCs w:val="28"/>
        </w:rPr>
        <w:t>спо</w:t>
      </w:r>
      <w:r w:rsidR="00B874FE" w:rsidRPr="00DE531D">
        <w:rPr>
          <w:rFonts w:ascii="Times New Roman" w:hAnsi="Times New Roman" w:cs="Times New Roman"/>
          <w:sz w:val="28"/>
          <w:szCs w:val="28"/>
        </w:rPr>
        <w:t>р</w:t>
      </w:r>
      <w:r w:rsidR="00B874FE" w:rsidRPr="00DE531D">
        <w:rPr>
          <w:rFonts w:ascii="Times New Roman" w:hAnsi="Times New Roman" w:cs="Times New Roman"/>
          <w:sz w:val="28"/>
          <w:szCs w:val="28"/>
        </w:rPr>
        <w:t xml:space="preserve">ных вопросов.) Одни из них </w:t>
      </w:r>
      <w:r w:rsidR="003A081F" w:rsidRPr="00DE531D">
        <w:rPr>
          <w:rFonts w:ascii="Times New Roman" w:hAnsi="Times New Roman" w:cs="Times New Roman"/>
          <w:sz w:val="28"/>
          <w:szCs w:val="28"/>
        </w:rPr>
        <w:t>высказываются за половое воспитание, призн</w:t>
      </w:r>
      <w:r w:rsidR="003A081F" w:rsidRPr="00DE531D">
        <w:rPr>
          <w:rFonts w:ascii="Times New Roman" w:hAnsi="Times New Roman" w:cs="Times New Roman"/>
          <w:sz w:val="28"/>
          <w:szCs w:val="28"/>
        </w:rPr>
        <w:t>а</w:t>
      </w:r>
      <w:r w:rsidR="003A081F" w:rsidRPr="00DE531D">
        <w:rPr>
          <w:rFonts w:ascii="Times New Roman" w:hAnsi="Times New Roman" w:cs="Times New Roman"/>
          <w:sz w:val="28"/>
          <w:szCs w:val="28"/>
        </w:rPr>
        <w:t>вая важным сообщение ребенку соответствующей информации в разумных пределах, хотя и она шокирует отдельных педагогов и родителей. Другиесч</w:t>
      </w:r>
      <w:r w:rsidR="003A081F" w:rsidRPr="00DE531D">
        <w:rPr>
          <w:rFonts w:ascii="Times New Roman" w:hAnsi="Times New Roman" w:cs="Times New Roman"/>
          <w:sz w:val="28"/>
          <w:szCs w:val="28"/>
        </w:rPr>
        <w:t>и</w:t>
      </w:r>
      <w:r w:rsidR="003A081F" w:rsidRPr="00DE531D">
        <w:rPr>
          <w:rFonts w:ascii="Times New Roman" w:hAnsi="Times New Roman" w:cs="Times New Roman"/>
          <w:sz w:val="28"/>
          <w:szCs w:val="28"/>
        </w:rPr>
        <w:t>тают целесообразным обсуждать вопросы полоролевого воспитания, искл</w:t>
      </w:r>
      <w:r w:rsidR="003A081F" w:rsidRPr="00DE531D">
        <w:rPr>
          <w:rFonts w:ascii="Times New Roman" w:hAnsi="Times New Roman" w:cs="Times New Roman"/>
          <w:sz w:val="28"/>
          <w:szCs w:val="28"/>
        </w:rPr>
        <w:t>ю</w:t>
      </w:r>
      <w:r w:rsidR="003A081F" w:rsidRPr="00DE531D">
        <w:rPr>
          <w:rFonts w:ascii="Times New Roman" w:hAnsi="Times New Roman" w:cs="Times New Roman"/>
          <w:sz w:val="28"/>
          <w:szCs w:val="28"/>
        </w:rPr>
        <w:t>чая сексуальное просвещение — сведения о сексуальных отношениях полов и о репродуктивных функциях человека. Свою позицию они объясняют тем, что данные представления пробуждают у детей нездоровый интерес к теме, тогда как сам по себе дошкольный возраст — наиболее «спокойный» период в сексуальном развитии.</w:t>
      </w:r>
    </w:p>
    <w:p w:rsidR="003A081F" w:rsidRPr="00DE531D" w:rsidRDefault="003A081F" w:rsidP="00302F25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sz w:val="28"/>
          <w:szCs w:val="28"/>
        </w:rPr>
        <w:t>Первые анатомо-физиологические различия между мальчиками и девочками замечены уже в эмбриональный период их развития. Под во</w:t>
      </w:r>
      <w:r w:rsidRPr="00DE531D">
        <w:rPr>
          <w:rFonts w:ascii="Times New Roman" w:hAnsi="Times New Roman" w:cs="Times New Roman"/>
          <w:sz w:val="28"/>
          <w:szCs w:val="28"/>
        </w:rPr>
        <w:t>з</w:t>
      </w:r>
      <w:r w:rsidRPr="00DE531D">
        <w:rPr>
          <w:rFonts w:ascii="Times New Roman" w:hAnsi="Times New Roman" w:cs="Times New Roman"/>
          <w:sz w:val="28"/>
          <w:szCs w:val="28"/>
        </w:rPr>
        <w:t>действием половых гормонов, считают физиологи, формир</w:t>
      </w:r>
      <w:r w:rsidRPr="00DE531D">
        <w:rPr>
          <w:rFonts w:ascii="Times New Roman" w:hAnsi="Times New Roman" w:cs="Times New Roman"/>
          <w:sz w:val="28"/>
          <w:szCs w:val="28"/>
        </w:rPr>
        <w:t>у</w:t>
      </w:r>
      <w:r w:rsidRPr="00DE531D">
        <w:rPr>
          <w:rFonts w:ascii="Times New Roman" w:hAnsi="Times New Roman" w:cs="Times New Roman"/>
          <w:sz w:val="28"/>
          <w:szCs w:val="28"/>
        </w:rPr>
        <w:t>ются различия не только в ан</w:t>
      </w:r>
      <w:r w:rsidRPr="00DE531D">
        <w:rPr>
          <w:rFonts w:ascii="Times New Roman" w:hAnsi="Times New Roman" w:cs="Times New Roman"/>
          <w:sz w:val="28"/>
          <w:szCs w:val="28"/>
        </w:rPr>
        <w:t>а</w:t>
      </w:r>
      <w:r w:rsidRPr="00DE531D">
        <w:rPr>
          <w:rFonts w:ascii="Times New Roman" w:hAnsi="Times New Roman" w:cs="Times New Roman"/>
          <w:sz w:val="28"/>
          <w:szCs w:val="28"/>
        </w:rPr>
        <w:t xml:space="preserve">томических особенностях пола, но и в некоторых особенностях развития мозга. </w:t>
      </w: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sz w:val="28"/>
          <w:szCs w:val="28"/>
          <w:u w:val="single"/>
        </w:rPr>
        <w:lastRenderedPageBreak/>
        <w:t>У новорожденных девочек по сравнению с мальчиками</w:t>
      </w:r>
      <w:r w:rsidRPr="00DE531D">
        <w:rPr>
          <w:rFonts w:ascii="Times New Roman" w:hAnsi="Times New Roman" w:cs="Times New Roman"/>
          <w:sz w:val="28"/>
          <w:szCs w:val="28"/>
        </w:rPr>
        <w:t xml:space="preserve"> почти вс</w:t>
      </w:r>
      <w:r w:rsidRPr="00DE531D">
        <w:rPr>
          <w:rFonts w:ascii="Times New Roman" w:hAnsi="Times New Roman" w:cs="Times New Roman"/>
          <w:sz w:val="28"/>
          <w:szCs w:val="28"/>
        </w:rPr>
        <w:t>е</w:t>
      </w:r>
      <w:r w:rsidRPr="00DE531D">
        <w:rPr>
          <w:rFonts w:ascii="Times New Roman" w:hAnsi="Times New Roman" w:cs="Times New Roman"/>
          <w:sz w:val="28"/>
          <w:szCs w:val="28"/>
        </w:rPr>
        <w:t>гда меньше масса тела, сердца и легких, удельный вес мускулатуры. Но уже через четыре недели девочки начинают опережать мальчиков в общем разв</w:t>
      </w:r>
      <w:r w:rsidRPr="00DE531D">
        <w:rPr>
          <w:rFonts w:ascii="Times New Roman" w:hAnsi="Times New Roman" w:cs="Times New Roman"/>
          <w:sz w:val="28"/>
          <w:szCs w:val="28"/>
        </w:rPr>
        <w:t>и</w:t>
      </w:r>
      <w:r w:rsidRPr="00DE531D">
        <w:rPr>
          <w:rFonts w:ascii="Times New Roman" w:hAnsi="Times New Roman" w:cs="Times New Roman"/>
          <w:sz w:val="28"/>
          <w:szCs w:val="28"/>
        </w:rPr>
        <w:t>тии, а в дальнейшем — раньше ходить и говорить. Их организм отличается большей сопротивляемостью к заболеваниям. У них лучше развита тактил</w:t>
      </w:r>
      <w:r w:rsidRPr="00DE531D">
        <w:rPr>
          <w:rFonts w:ascii="Times New Roman" w:hAnsi="Times New Roman" w:cs="Times New Roman"/>
          <w:sz w:val="28"/>
          <w:szCs w:val="28"/>
        </w:rPr>
        <w:t>ь</w:t>
      </w:r>
      <w:r w:rsidRPr="00DE531D">
        <w:rPr>
          <w:rFonts w:ascii="Times New Roman" w:hAnsi="Times New Roman" w:cs="Times New Roman"/>
          <w:sz w:val="28"/>
          <w:szCs w:val="28"/>
        </w:rPr>
        <w:t>ная чувствительность и чувствительность к запахам. Можно привести и н</w:t>
      </w:r>
      <w:r w:rsidRPr="00DE531D">
        <w:rPr>
          <w:rFonts w:ascii="Times New Roman" w:hAnsi="Times New Roman" w:cs="Times New Roman"/>
          <w:sz w:val="28"/>
          <w:szCs w:val="28"/>
        </w:rPr>
        <w:t>е</w:t>
      </w:r>
      <w:r w:rsidRPr="00DE531D">
        <w:rPr>
          <w:rFonts w:ascii="Times New Roman" w:hAnsi="Times New Roman" w:cs="Times New Roman"/>
          <w:sz w:val="28"/>
          <w:szCs w:val="28"/>
        </w:rPr>
        <w:t xml:space="preserve">которые другие примеры. </w:t>
      </w:r>
      <w:r w:rsidRPr="00DE531D">
        <w:rPr>
          <w:rFonts w:ascii="Times New Roman" w:hAnsi="Times New Roman" w:cs="Times New Roman"/>
          <w:sz w:val="28"/>
          <w:szCs w:val="28"/>
          <w:u w:val="single"/>
        </w:rPr>
        <w:t>Мальчики лучше обучаются с помощью зрения, девочки — с помощью слуха.</w:t>
      </w:r>
      <w:r w:rsidRPr="00DE531D">
        <w:rPr>
          <w:rFonts w:ascii="Times New Roman" w:hAnsi="Times New Roman" w:cs="Times New Roman"/>
          <w:sz w:val="28"/>
          <w:szCs w:val="28"/>
        </w:rPr>
        <w:t>Дети разного пола по-разному воспринимают и обрабатывают позитивную информацию, включая разные корковые системы. А это определяет разное эмоциональное отношение к воспринимаемому миру, его осмыслению. Эмоциональной сфере девочек свойственны более яркие и частые проявления сочувствия окружающим. У них выше сопроти</w:t>
      </w:r>
      <w:r w:rsidRPr="00DE531D">
        <w:rPr>
          <w:rFonts w:ascii="Times New Roman" w:hAnsi="Times New Roman" w:cs="Times New Roman"/>
          <w:sz w:val="28"/>
          <w:szCs w:val="28"/>
        </w:rPr>
        <w:t>в</w:t>
      </w:r>
      <w:r w:rsidRPr="00DE531D">
        <w:rPr>
          <w:rFonts w:ascii="Times New Roman" w:hAnsi="Times New Roman" w:cs="Times New Roman"/>
          <w:sz w:val="28"/>
          <w:szCs w:val="28"/>
        </w:rPr>
        <w:t>ляемость стрессовым ситуациям, они успешней адаптируются к новым усл</w:t>
      </w:r>
      <w:r w:rsidRPr="00DE531D">
        <w:rPr>
          <w:rFonts w:ascii="Times New Roman" w:hAnsi="Times New Roman" w:cs="Times New Roman"/>
          <w:sz w:val="28"/>
          <w:szCs w:val="28"/>
        </w:rPr>
        <w:t>о</w:t>
      </w:r>
      <w:r w:rsidRPr="00DE531D">
        <w:rPr>
          <w:rFonts w:ascii="Times New Roman" w:hAnsi="Times New Roman" w:cs="Times New Roman"/>
          <w:sz w:val="28"/>
          <w:szCs w:val="28"/>
        </w:rPr>
        <w:t>виям. Мальчики и девочки отличаются также интересами и предпочтениями, что наиболее ярко проявляется в содержании, характере их игр и рисунков.</w:t>
      </w: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noProof/>
          <w:sz w:val="28"/>
          <w:szCs w:val="28"/>
          <w:u w:val="singl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-233045</wp:posOffset>
            </wp:positionH>
            <wp:positionV relativeFrom="paragraph">
              <wp:posOffset>1327150</wp:posOffset>
            </wp:positionV>
            <wp:extent cx="3378200" cy="3088640"/>
            <wp:effectExtent l="95250" t="57150" r="69850" b="969010"/>
            <wp:wrapSquare wrapText="bothSides"/>
            <wp:docPr id="3" name="Рисунок 3" descr="C:\Users\User\Desktop\1019488_ssssssss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019488_sssssssss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308864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Pr="00DE531D">
        <w:rPr>
          <w:rFonts w:ascii="Times New Roman" w:hAnsi="Times New Roman" w:cs="Times New Roman"/>
          <w:sz w:val="28"/>
          <w:szCs w:val="28"/>
          <w:u w:val="single"/>
        </w:rPr>
        <w:t>Уже в шесть-семь месяцев ребенок отличает мужчин от женщин</w:t>
      </w:r>
      <w:r w:rsidRPr="00DE531D">
        <w:rPr>
          <w:rFonts w:ascii="Times New Roman" w:hAnsi="Times New Roman" w:cs="Times New Roman"/>
          <w:sz w:val="28"/>
          <w:szCs w:val="28"/>
        </w:rPr>
        <w:t>, то есть пол людей, по внешнему виду, фиксируя их различия в том числе и по половому признаку. На втором году жизни, еще не выделяя себя среди окр</w:t>
      </w:r>
      <w:r w:rsidRPr="00DE531D">
        <w:rPr>
          <w:rFonts w:ascii="Times New Roman" w:hAnsi="Times New Roman" w:cs="Times New Roman"/>
          <w:sz w:val="28"/>
          <w:szCs w:val="28"/>
        </w:rPr>
        <w:t>у</w:t>
      </w:r>
      <w:r w:rsidRPr="00DE531D">
        <w:rPr>
          <w:rFonts w:ascii="Times New Roman" w:hAnsi="Times New Roman" w:cs="Times New Roman"/>
          <w:sz w:val="28"/>
          <w:szCs w:val="28"/>
        </w:rPr>
        <w:t>жающих, не называя себя «Я», знает, кто он: мальчик или д</w:t>
      </w:r>
      <w:r w:rsidRPr="00DE531D">
        <w:rPr>
          <w:rFonts w:ascii="Times New Roman" w:hAnsi="Times New Roman" w:cs="Times New Roman"/>
          <w:sz w:val="28"/>
          <w:szCs w:val="28"/>
        </w:rPr>
        <w:t>е</w:t>
      </w:r>
      <w:r w:rsidRPr="00DE531D">
        <w:rPr>
          <w:rFonts w:ascii="Times New Roman" w:hAnsi="Times New Roman" w:cs="Times New Roman"/>
          <w:sz w:val="28"/>
          <w:szCs w:val="28"/>
        </w:rPr>
        <w:t>вочка. Но в этом возрасте, а з</w:t>
      </w:r>
      <w:r w:rsidRPr="00DE531D">
        <w:rPr>
          <w:rFonts w:ascii="Times New Roman" w:hAnsi="Times New Roman" w:cs="Times New Roman"/>
          <w:sz w:val="28"/>
          <w:szCs w:val="28"/>
        </w:rPr>
        <w:t>а</w:t>
      </w:r>
      <w:r w:rsidRPr="00DE531D">
        <w:rPr>
          <w:rFonts w:ascii="Times New Roman" w:hAnsi="Times New Roman" w:cs="Times New Roman"/>
          <w:sz w:val="28"/>
          <w:szCs w:val="28"/>
        </w:rPr>
        <w:t>частую и в более старшем, р</w:t>
      </w:r>
      <w:r w:rsidRPr="00DE531D">
        <w:rPr>
          <w:rFonts w:ascii="Times New Roman" w:hAnsi="Times New Roman" w:cs="Times New Roman"/>
          <w:sz w:val="28"/>
          <w:szCs w:val="28"/>
        </w:rPr>
        <w:t>е</w:t>
      </w:r>
      <w:r w:rsidRPr="00DE531D">
        <w:rPr>
          <w:rFonts w:ascii="Times New Roman" w:hAnsi="Times New Roman" w:cs="Times New Roman"/>
          <w:sz w:val="28"/>
          <w:szCs w:val="28"/>
        </w:rPr>
        <w:t>бенок еще затрудняется пр</w:t>
      </w:r>
      <w:r w:rsidRPr="00DE531D">
        <w:rPr>
          <w:rFonts w:ascii="Times New Roman" w:hAnsi="Times New Roman" w:cs="Times New Roman"/>
          <w:sz w:val="28"/>
          <w:szCs w:val="28"/>
        </w:rPr>
        <w:t>а</w:t>
      </w:r>
      <w:r w:rsidRPr="00DE531D">
        <w:rPr>
          <w:rFonts w:ascii="Times New Roman" w:hAnsi="Times New Roman" w:cs="Times New Roman"/>
          <w:sz w:val="28"/>
          <w:szCs w:val="28"/>
        </w:rPr>
        <w:t>вильно объяснить, в чем разл</w:t>
      </w:r>
      <w:r w:rsidRPr="00DE531D">
        <w:rPr>
          <w:rFonts w:ascii="Times New Roman" w:hAnsi="Times New Roman" w:cs="Times New Roman"/>
          <w:sz w:val="28"/>
          <w:szCs w:val="28"/>
        </w:rPr>
        <w:t>и</w:t>
      </w:r>
      <w:r w:rsidRPr="00DE531D">
        <w:rPr>
          <w:rFonts w:ascii="Times New Roman" w:hAnsi="Times New Roman" w:cs="Times New Roman"/>
          <w:sz w:val="28"/>
          <w:szCs w:val="28"/>
        </w:rPr>
        <w:t>чие мальчиков и девочек. Чаще всего он апеллирует к их оде</w:t>
      </w:r>
      <w:r w:rsidRPr="00DE531D">
        <w:rPr>
          <w:rFonts w:ascii="Times New Roman" w:hAnsi="Times New Roman" w:cs="Times New Roman"/>
          <w:sz w:val="28"/>
          <w:szCs w:val="28"/>
        </w:rPr>
        <w:t>ж</w:t>
      </w:r>
      <w:r w:rsidRPr="00DE531D">
        <w:rPr>
          <w:rFonts w:ascii="Times New Roman" w:hAnsi="Times New Roman" w:cs="Times New Roman"/>
          <w:sz w:val="28"/>
          <w:szCs w:val="28"/>
        </w:rPr>
        <w:t xml:space="preserve">де, лицу, голосу и длине волос. Старшие дошкольники ищут </w:t>
      </w:r>
      <w:r w:rsidRPr="00DE531D">
        <w:rPr>
          <w:rFonts w:ascii="Times New Roman" w:hAnsi="Times New Roman" w:cs="Times New Roman"/>
          <w:sz w:val="28"/>
          <w:szCs w:val="28"/>
        </w:rPr>
        <w:lastRenderedPageBreak/>
        <w:t>объя</w:t>
      </w:r>
      <w:r w:rsidRPr="00DE531D">
        <w:rPr>
          <w:rFonts w:ascii="Times New Roman" w:hAnsi="Times New Roman" w:cs="Times New Roman"/>
          <w:sz w:val="28"/>
          <w:szCs w:val="28"/>
        </w:rPr>
        <w:t>с</w:t>
      </w:r>
      <w:r w:rsidRPr="00DE531D">
        <w:rPr>
          <w:rFonts w:ascii="Times New Roman" w:hAnsi="Times New Roman" w:cs="Times New Roman"/>
          <w:sz w:val="28"/>
          <w:szCs w:val="28"/>
        </w:rPr>
        <w:t>нение в наличии силы, характере игр.</w:t>
      </w: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b/>
          <w:noProof/>
          <w:sz w:val="28"/>
          <w:szCs w:val="32"/>
          <w:u w:val="single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770890</wp:posOffset>
            </wp:positionH>
            <wp:positionV relativeFrom="paragraph">
              <wp:posOffset>100965</wp:posOffset>
            </wp:positionV>
            <wp:extent cx="4222750" cy="4683125"/>
            <wp:effectExtent l="323850" t="323850" r="311150" b="307975"/>
            <wp:wrapTight wrapText="bothSides">
              <wp:wrapPolygon edited="0">
                <wp:start x="3411" y="-1494"/>
                <wp:lineTo x="-195" y="-1318"/>
                <wp:lineTo x="-195" y="88"/>
                <wp:lineTo x="-1169" y="88"/>
                <wp:lineTo x="-1169" y="1494"/>
                <wp:lineTo x="-1559" y="1494"/>
                <wp:lineTo x="-1657" y="21263"/>
                <wp:lineTo x="-1072" y="22581"/>
                <wp:lineTo x="-97" y="23020"/>
                <wp:lineTo x="18417" y="23020"/>
                <wp:lineTo x="19976" y="22581"/>
                <wp:lineTo x="22022" y="21263"/>
                <wp:lineTo x="22120" y="21175"/>
                <wp:lineTo x="22899" y="19769"/>
                <wp:lineTo x="23192" y="18364"/>
                <wp:lineTo x="23192" y="88"/>
                <wp:lineTo x="21730" y="-1230"/>
                <wp:lineTo x="21632" y="-1494"/>
                <wp:lineTo x="3411" y="-1494"/>
              </wp:wrapPolygon>
            </wp:wrapTight>
            <wp:docPr id="11" name="Рисунок 11" descr="C:\Users\User\Desktop\0_72c7_2691bb78_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0_72c7_2691bb78_orig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0" cy="46831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DE531D">
        <w:rPr>
          <w:rFonts w:ascii="Times New Roman" w:hAnsi="Times New Roman" w:cs="Times New Roman"/>
          <w:b/>
          <w:sz w:val="28"/>
          <w:szCs w:val="32"/>
          <w:u w:val="single"/>
        </w:rPr>
        <w:t>Половое воспитание</w:t>
      </w:r>
      <w:r w:rsidRPr="00DE531D">
        <w:rPr>
          <w:rFonts w:ascii="Times New Roman" w:hAnsi="Times New Roman" w:cs="Times New Roman"/>
          <w:sz w:val="28"/>
          <w:szCs w:val="28"/>
        </w:rPr>
        <w:t xml:space="preserve"> происходит по типу отождествления ребе</w:t>
      </w:r>
      <w:r w:rsidRPr="00DE531D">
        <w:rPr>
          <w:rFonts w:ascii="Times New Roman" w:hAnsi="Times New Roman" w:cs="Times New Roman"/>
          <w:sz w:val="28"/>
          <w:szCs w:val="28"/>
        </w:rPr>
        <w:t>н</w:t>
      </w:r>
      <w:r w:rsidRPr="00DE531D">
        <w:rPr>
          <w:rFonts w:ascii="Times New Roman" w:hAnsi="Times New Roman" w:cs="Times New Roman"/>
          <w:sz w:val="28"/>
          <w:szCs w:val="28"/>
        </w:rPr>
        <w:t>ком себя с родителем своего пола и подражания ему. Сын в поведении отца находит образец своей собственной половой роли, в образе матери — проо</w:t>
      </w:r>
      <w:r w:rsidRPr="00DE531D">
        <w:rPr>
          <w:rFonts w:ascii="Times New Roman" w:hAnsi="Times New Roman" w:cs="Times New Roman"/>
          <w:sz w:val="28"/>
          <w:szCs w:val="28"/>
        </w:rPr>
        <w:t>б</w:t>
      </w:r>
      <w:r w:rsidRPr="00DE531D">
        <w:rPr>
          <w:rFonts w:ascii="Times New Roman" w:hAnsi="Times New Roman" w:cs="Times New Roman"/>
          <w:sz w:val="28"/>
          <w:szCs w:val="28"/>
        </w:rPr>
        <w:t xml:space="preserve">раз своей будущей избранницы. </w:t>
      </w:r>
      <w:r w:rsidRPr="00DE531D">
        <w:rPr>
          <w:rFonts w:ascii="Times New Roman" w:hAnsi="Times New Roman" w:cs="Times New Roman"/>
          <w:sz w:val="28"/>
          <w:szCs w:val="28"/>
          <w:u w:val="single"/>
        </w:rPr>
        <w:t>Отношения родителей служат для него м</w:t>
      </w:r>
      <w:r w:rsidRPr="00DE531D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DE531D">
        <w:rPr>
          <w:rFonts w:ascii="Times New Roman" w:hAnsi="Times New Roman" w:cs="Times New Roman"/>
          <w:sz w:val="28"/>
          <w:szCs w:val="28"/>
          <w:u w:val="single"/>
        </w:rPr>
        <w:t xml:space="preserve">делью взаимоотношения полов. </w:t>
      </w:r>
      <w:r w:rsidRPr="00DE531D">
        <w:rPr>
          <w:rFonts w:ascii="Times New Roman" w:hAnsi="Times New Roman" w:cs="Times New Roman"/>
          <w:sz w:val="28"/>
          <w:szCs w:val="28"/>
        </w:rPr>
        <w:t>То же самое можно сказать и о дочери: о</w:t>
      </w:r>
      <w:r w:rsidRPr="00DE531D">
        <w:rPr>
          <w:rFonts w:ascii="Times New Roman" w:hAnsi="Times New Roman" w:cs="Times New Roman"/>
          <w:sz w:val="28"/>
          <w:szCs w:val="28"/>
        </w:rPr>
        <w:t>б</w:t>
      </w:r>
      <w:r w:rsidRPr="00DE531D">
        <w:rPr>
          <w:rFonts w:ascii="Times New Roman" w:hAnsi="Times New Roman" w:cs="Times New Roman"/>
          <w:sz w:val="28"/>
          <w:szCs w:val="28"/>
        </w:rPr>
        <w:t xml:space="preserve">разцом поведения для нее служит мать, прообразом будущего избранника — отец. Поэтому оптимальный вариант для полоролевого развития ребенка — наличие в семье обоих родителей, т.е. полная семья, живущая по законам любви и взаимоуважения. В таком случае у детей формируются начальные идеалы семьи и своей социальной роли, нравственные представления о роли противоположного пола. При отсутствии одного из родителей, например </w:t>
      </w:r>
      <w:r w:rsidRPr="00DE531D">
        <w:rPr>
          <w:rFonts w:ascii="Times New Roman" w:hAnsi="Times New Roman" w:cs="Times New Roman"/>
          <w:sz w:val="28"/>
          <w:szCs w:val="28"/>
        </w:rPr>
        <w:lastRenderedPageBreak/>
        <w:t>отца, важно, чтобы в той или иной мере его замещал другой взрослый — родственник, друг, воспитатель.</w:t>
      </w:r>
    </w:p>
    <w:p w:rsidR="004F618F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301625</wp:posOffset>
            </wp:positionV>
            <wp:extent cx="1282065" cy="1360170"/>
            <wp:effectExtent l="0" t="0" r="0" b="0"/>
            <wp:wrapTight wrapText="bothSides">
              <wp:wrapPolygon edited="0">
                <wp:start x="2889" y="0"/>
                <wp:lineTo x="1284" y="1815"/>
                <wp:lineTo x="321" y="4840"/>
                <wp:lineTo x="321" y="13008"/>
                <wp:lineTo x="1605" y="15429"/>
                <wp:lineTo x="5456" y="20269"/>
                <wp:lineTo x="7061" y="21176"/>
                <wp:lineTo x="8987" y="21176"/>
                <wp:lineTo x="16368" y="21176"/>
                <wp:lineTo x="17973" y="21176"/>
                <wp:lineTo x="20220" y="19966"/>
                <wp:lineTo x="20541" y="19361"/>
                <wp:lineTo x="21183" y="16034"/>
                <wp:lineTo x="21183" y="13916"/>
                <wp:lineTo x="18936" y="11193"/>
                <wp:lineTo x="16368" y="9681"/>
                <wp:lineTo x="10591" y="4538"/>
                <wp:lineTo x="8987" y="1210"/>
                <wp:lineTo x="8024" y="0"/>
                <wp:lineTo x="2889" y="0"/>
              </wp:wrapPolygon>
            </wp:wrapTight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136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sz w:val="28"/>
          <w:szCs w:val="28"/>
          <w:u w:val="single"/>
        </w:rPr>
        <w:t>Для развития у мальчиков</w:t>
      </w:r>
      <w:r w:rsidRPr="00DE531D">
        <w:rPr>
          <w:rFonts w:ascii="Times New Roman" w:hAnsi="Times New Roman" w:cs="Times New Roman"/>
          <w:sz w:val="28"/>
          <w:szCs w:val="28"/>
        </w:rPr>
        <w:t xml:space="preserve"> начал мужественности следует усилить внимание к воспитанию у них эмоциональной устойч</w:t>
      </w:r>
      <w:r w:rsidRPr="00DE531D">
        <w:rPr>
          <w:rFonts w:ascii="Times New Roman" w:hAnsi="Times New Roman" w:cs="Times New Roman"/>
          <w:sz w:val="28"/>
          <w:szCs w:val="28"/>
        </w:rPr>
        <w:t>и</w:t>
      </w:r>
      <w:r w:rsidRPr="00DE531D">
        <w:rPr>
          <w:rFonts w:ascii="Times New Roman" w:hAnsi="Times New Roman" w:cs="Times New Roman"/>
          <w:sz w:val="28"/>
          <w:szCs w:val="28"/>
        </w:rPr>
        <w:t>вости, смелости, решительности, ответственности, велик</w:t>
      </w:r>
      <w:r w:rsidRPr="00DE531D">
        <w:rPr>
          <w:rFonts w:ascii="Times New Roman" w:hAnsi="Times New Roman" w:cs="Times New Roman"/>
          <w:sz w:val="28"/>
          <w:szCs w:val="28"/>
        </w:rPr>
        <w:t>о</w:t>
      </w:r>
      <w:r w:rsidRPr="00DE531D">
        <w:rPr>
          <w:rFonts w:ascii="Times New Roman" w:hAnsi="Times New Roman" w:cs="Times New Roman"/>
          <w:sz w:val="28"/>
          <w:szCs w:val="28"/>
        </w:rPr>
        <w:t>душия, рыцарского отношения к представительницам же</w:t>
      </w:r>
      <w:r w:rsidRPr="00DE531D">
        <w:rPr>
          <w:rFonts w:ascii="Times New Roman" w:hAnsi="Times New Roman" w:cs="Times New Roman"/>
          <w:sz w:val="28"/>
          <w:szCs w:val="28"/>
        </w:rPr>
        <w:t>н</w:t>
      </w:r>
      <w:r w:rsidRPr="00DE531D">
        <w:rPr>
          <w:rFonts w:ascii="Times New Roman" w:hAnsi="Times New Roman" w:cs="Times New Roman"/>
          <w:sz w:val="28"/>
          <w:szCs w:val="28"/>
        </w:rPr>
        <w:t xml:space="preserve">ского пола, и в первую очередь желание и способность защищать. </w:t>
      </w: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5127625</wp:posOffset>
            </wp:positionH>
            <wp:positionV relativeFrom="paragraph">
              <wp:posOffset>147955</wp:posOffset>
            </wp:positionV>
            <wp:extent cx="749935" cy="936625"/>
            <wp:effectExtent l="19050" t="0" r="0" b="0"/>
            <wp:wrapTight wrapText="bothSides">
              <wp:wrapPolygon edited="0">
                <wp:start x="4938" y="0"/>
                <wp:lineTo x="1646" y="1318"/>
                <wp:lineTo x="-549" y="3954"/>
                <wp:lineTo x="-549" y="10544"/>
                <wp:lineTo x="2195" y="14058"/>
                <wp:lineTo x="4938" y="14058"/>
                <wp:lineTo x="3292" y="17134"/>
                <wp:lineTo x="4390" y="18891"/>
                <wp:lineTo x="8779" y="21087"/>
                <wp:lineTo x="15363" y="21087"/>
                <wp:lineTo x="15363" y="21087"/>
                <wp:lineTo x="21399" y="18012"/>
                <wp:lineTo x="21399" y="9665"/>
                <wp:lineTo x="20301" y="7908"/>
                <wp:lineTo x="17558" y="7029"/>
                <wp:lineTo x="19753" y="2636"/>
                <wp:lineTo x="17558" y="439"/>
                <wp:lineTo x="9876" y="0"/>
                <wp:lineTo x="4938" y="0"/>
              </wp:wrapPolygon>
            </wp:wrapTight>
            <wp:docPr id="14" name="Рисунок 0" descr="девочка с собачкой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вочка с собачкой2.gif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531D">
        <w:rPr>
          <w:rFonts w:ascii="Times New Roman" w:hAnsi="Times New Roman" w:cs="Times New Roman"/>
          <w:sz w:val="28"/>
          <w:szCs w:val="28"/>
          <w:u w:val="single"/>
        </w:rPr>
        <w:t>Если мы хотим, чтобы девочки</w:t>
      </w:r>
      <w:r w:rsidRPr="00DE531D">
        <w:rPr>
          <w:rFonts w:ascii="Times New Roman" w:hAnsi="Times New Roman" w:cs="Times New Roman"/>
          <w:sz w:val="28"/>
          <w:szCs w:val="28"/>
        </w:rPr>
        <w:t xml:space="preserve"> росли женственными, то особое внимание уделим воспитанию нежности, заботливости, скромности, аккура</w:t>
      </w:r>
      <w:r w:rsidRPr="00DE531D">
        <w:rPr>
          <w:rFonts w:ascii="Times New Roman" w:hAnsi="Times New Roman" w:cs="Times New Roman"/>
          <w:sz w:val="28"/>
          <w:szCs w:val="28"/>
        </w:rPr>
        <w:t>т</w:t>
      </w:r>
      <w:r w:rsidRPr="00DE531D">
        <w:rPr>
          <w:rFonts w:ascii="Times New Roman" w:hAnsi="Times New Roman" w:cs="Times New Roman"/>
          <w:sz w:val="28"/>
          <w:szCs w:val="28"/>
        </w:rPr>
        <w:t>ности, терпимости, стремлению к мирному разрешению конфликтов.</w:t>
      </w: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sz w:val="28"/>
          <w:szCs w:val="28"/>
        </w:rPr>
        <w:t>Но все наши педагогические старания, усилия не увенчаются усп</w:t>
      </w:r>
      <w:r w:rsidRPr="00DE531D">
        <w:rPr>
          <w:rFonts w:ascii="Times New Roman" w:hAnsi="Times New Roman" w:cs="Times New Roman"/>
          <w:sz w:val="28"/>
          <w:szCs w:val="28"/>
        </w:rPr>
        <w:t>е</w:t>
      </w:r>
      <w:r w:rsidRPr="00DE531D">
        <w:rPr>
          <w:rFonts w:ascii="Times New Roman" w:hAnsi="Times New Roman" w:cs="Times New Roman"/>
          <w:sz w:val="28"/>
          <w:szCs w:val="28"/>
        </w:rPr>
        <w:t>хом, если родители детей не будут служить образцом, соответствовать своей половой роли.</w:t>
      </w: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sz w:val="28"/>
          <w:szCs w:val="28"/>
        </w:rPr>
        <w:t xml:space="preserve"> Так, вряд ли у мальчиков в семье, где мама — лидер, обладает властным характером, а папа пассивен, не способен взять на себя трудности, решить семейные проблемы, будут формироваться мужские черты характера.</w:t>
      </w: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b/>
          <w:sz w:val="28"/>
          <w:szCs w:val="28"/>
        </w:rPr>
        <w:t>На протяжении многих веков</w:t>
      </w:r>
      <w:r w:rsidRPr="00DE531D">
        <w:rPr>
          <w:rFonts w:ascii="Times New Roman" w:hAnsi="Times New Roman" w:cs="Times New Roman"/>
          <w:sz w:val="28"/>
          <w:szCs w:val="28"/>
        </w:rPr>
        <w:t xml:space="preserve"> люди рассматривали все, что связ</w:t>
      </w:r>
      <w:r w:rsidRPr="00DE531D">
        <w:rPr>
          <w:rFonts w:ascii="Times New Roman" w:hAnsi="Times New Roman" w:cs="Times New Roman"/>
          <w:sz w:val="28"/>
          <w:szCs w:val="28"/>
        </w:rPr>
        <w:t>а</w:t>
      </w:r>
      <w:r w:rsidRPr="00DE531D">
        <w:rPr>
          <w:rFonts w:ascii="Times New Roman" w:hAnsi="Times New Roman" w:cs="Times New Roman"/>
          <w:sz w:val="28"/>
          <w:szCs w:val="28"/>
        </w:rPr>
        <w:t>но с полом, как постыдное, не подлежащее обсуждению. И по сей день, по данным научных исследований, дети получают интересующие их сведения преимущественно вне дома, в большинстве случаев от старших «хорошо информированных» ребят во дворе. А ведь приобретенная таким образом информация может отрицательно сказаться на отношении ребенка к полу, вызвать негативную реакцию, породить неверное представление о взаимоо</w:t>
      </w:r>
      <w:r w:rsidRPr="00DE531D">
        <w:rPr>
          <w:rFonts w:ascii="Times New Roman" w:hAnsi="Times New Roman" w:cs="Times New Roman"/>
          <w:sz w:val="28"/>
          <w:szCs w:val="28"/>
        </w:rPr>
        <w:t>т</w:t>
      </w:r>
      <w:r w:rsidRPr="00DE531D">
        <w:rPr>
          <w:rFonts w:ascii="Times New Roman" w:hAnsi="Times New Roman" w:cs="Times New Roman"/>
          <w:sz w:val="28"/>
          <w:szCs w:val="28"/>
        </w:rPr>
        <w:t>ношениях полов как о чем-то грязном.</w:t>
      </w: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sz w:val="28"/>
          <w:szCs w:val="28"/>
        </w:rPr>
        <w:lastRenderedPageBreak/>
        <w:t xml:space="preserve"> Следовательно, всю информацию по вопросам пола родители и п</w:t>
      </w:r>
      <w:r w:rsidRPr="00DE531D">
        <w:rPr>
          <w:rFonts w:ascii="Times New Roman" w:hAnsi="Times New Roman" w:cs="Times New Roman"/>
          <w:sz w:val="28"/>
          <w:szCs w:val="28"/>
        </w:rPr>
        <w:t>е</w:t>
      </w:r>
      <w:r w:rsidRPr="00DE531D">
        <w:rPr>
          <w:rFonts w:ascii="Times New Roman" w:hAnsi="Times New Roman" w:cs="Times New Roman"/>
          <w:sz w:val="28"/>
          <w:szCs w:val="28"/>
        </w:rPr>
        <w:t>дагоги должны давать детям своевременно. Детей может интересовать очень многое: примерно с трех лет они задают вопросы об анатомических различ</w:t>
      </w:r>
      <w:r w:rsidRPr="00DE531D">
        <w:rPr>
          <w:rFonts w:ascii="Times New Roman" w:hAnsi="Times New Roman" w:cs="Times New Roman"/>
          <w:sz w:val="28"/>
          <w:szCs w:val="28"/>
        </w:rPr>
        <w:t>и</w:t>
      </w:r>
      <w:r w:rsidRPr="00DE531D">
        <w:rPr>
          <w:rFonts w:ascii="Times New Roman" w:hAnsi="Times New Roman" w:cs="Times New Roman"/>
          <w:sz w:val="28"/>
          <w:szCs w:val="28"/>
        </w:rPr>
        <w:t>ях полов, выясняют, откуда берутся дети, примерно с четырех — как они попали в мамин животик, и как им удалось выбраться из него. Может п</w:t>
      </w:r>
      <w:r w:rsidRPr="00DE531D">
        <w:rPr>
          <w:rFonts w:ascii="Times New Roman" w:hAnsi="Times New Roman" w:cs="Times New Roman"/>
          <w:sz w:val="28"/>
          <w:szCs w:val="28"/>
        </w:rPr>
        <w:t>о</w:t>
      </w:r>
      <w:r w:rsidRPr="00DE531D">
        <w:rPr>
          <w:rFonts w:ascii="Times New Roman" w:hAnsi="Times New Roman" w:cs="Times New Roman"/>
          <w:sz w:val="28"/>
          <w:szCs w:val="28"/>
        </w:rPr>
        <w:t>явиться интерес к участию отца в деторождении. Обычно первые вопросы ребенка еще просты и забавны, вызваны не сексуальными мотивами, а хара</w:t>
      </w:r>
      <w:r w:rsidRPr="00DE531D">
        <w:rPr>
          <w:rFonts w:ascii="Times New Roman" w:hAnsi="Times New Roman" w:cs="Times New Roman"/>
          <w:sz w:val="28"/>
          <w:szCs w:val="28"/>
        </w:rPr>
        <w:t>к</w:t>
      </w:r>
      <w:r w:rsidRPr="00DE531D">
        <w:rPr>
          <w:rFonts w:ascii="Times New Roman" w:hAnsi="Times New Roman" w:cs="Times New Roman"/>
          <w:sz w:val="28"/>
          <w:szCs w:val="28"/>
        </w:rPr>
        <w:t>терной для него любознательностью. Эту их особенность подметил К.И. Чуковский в своей книге «От двух до пяти»:</w:t>
      </w:r>
    </w:p>
    <w:p w:rsidR="004F618F" w:rsidRPr="00DE531D" w:rsidRDefault="004F618F" w:rsidP="004F618F">
      <w:pPr>
        <w:pStyle w:val="a9"/>
        <w:numPr>
          <w:ilvl w:val="0"/>
          <w:numId w:val="2"/>
        </w:numPr>
        <w:spacing w:line="360" w:lineRule="auto"/>
        <w:ind w:left="851" w:right="-1" w:hanging="6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531D">
        <w:rPr>
          <w:rFonts w:ascii="Times New Roman" w:hAnsi="Times New Roman" w:cs="Times New Roman"/>
          <w:sz w:val="28"/>
          <w:szCs w:val="28"/>
          <w:u w:val="single"/>
        </w:rPr>
        <w:t>Мама, кто раньше родился: ты или я?</w:t>
      </w:r>
    </w:p>
    <w:p w:rsidR="004F618F" w:rsidRPr="00DE531D" w:rsidRDefault="004F618F" w:rsidP="004F618F">
      <w:pPr>
        <w:pStyle w:val="a9"/>
        <w:numPr>
          <w:ilvl w:val="0"/>
          <w:numId w:val="2"/>
        </w:numPr>
        <w:spacing w:line="360" w:lineRule="auto"/>
        <w:ind w:left="851" w:right="-1" w:hanging="6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531D">
        <w:rPr>
          <w:rFonts w:ascii="Times New Roman" w:hAnsi="Times New Roman" w:cs="Times New Roman"/>
          <w:sz w:val="28"/>
          <w:szCs w:val="28"/>
          <w:u w:val="single"/>
        </w:rPr>
        <w:t>Папа, а когда ты был маленький, ты был мальчик или девочка?</w:t>
      </w:r>
    </w:p>
    <w:p w:rsidR="004F618F" w:rsidRPr="00DE531D" w:rsidRDefault="004F618F" w:rsidP="004F618F">
      <w:pPr>
        <w:pStyle w:val="a9"/>
        <w:numPr>
          <w:ilvl w:val="0"/>
          <w:numId w:val="2"/>
        </w:numPr>
        <w:spacing w:line="360" w:lineRule="auto"/>
        <w:ind w:left="851" w:right="-1" w:hanging="6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531D">
        <w:rPr>
          <w:rFonts w:ascii="Times New Roman" w:hAnsi="Times New Roman" w:cs="Times New Roman"/>
          <w:sz w:val="28"/>
          <w:szCs w:val="28"/>
          <w:u w:val="single"/>
        </w:rPr>
        <w:t>Мама родит девочек, а папа мальчиков?</w:t>
      </w:r>
    </w:p>
    <w:p w:rsidR="004F618F" w:rsidRPr="00DE531D" w:rsidRDefault="004F618F" w:rsidP="004F618F">
      <w:pPr>
        <w:pStyle w:val="a9"/>
        <w:numPr>
          <w:ilvl w:val="0"/>
          <w:numId w:val="2"/>
        </w:numPr>
        <w:spacing w:line="360" w:lineRule="auto"/>
        <w:ind w:left="851" w:right="-1" w:hanging="6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531D">
        <w:rPr>
          <w:rFonts w:ascii="Times New Roman" w:hAnsi="Times New Roman" w:cs="Times New Roman"/>
          <w:sz w:val="28"/>
          <w:szCs w:val="28"/>
          <w:u w:val="single"/>
        </w:rPr>
        <w:t>Когда я родился, откуда ты узнала, что я Юрочка?</w:t>
      </w:r>
    </w:p>
    <w:p w:rsidR="004F618F" w:rsidRPr="00DE531D" w:rsidRDefault="004F618F" w:rsidP="004F618F">
      <w:pPr>
        <w:pStyle w:val="a9"/>
        <w:numPr>
          <w:ilvl w:val="0"/>
          <w:numId w:val="2"/>
        </w:numPr>
        <w:spacing w:line="360" w:lineRule="auto"/>
        <w:ind w:left="851" w:right="-1" w:hanging="6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531D">
        <w:rPr>
          <w:rFonts w:ascii="Times New Roman" w:hAnsi="Times New Roman" w:cs="Times New Roman"/>
          <w:sz w:val="28"/>
          <w:szCs w:val="28"/>
          <w:u w:val="single"/>
        </w:rPr>
        <w:t>Мама, кто меня родил? Ты? Я так и знала. Если бы папа, то я была бы с усами.</w:t>
      </w:r>
    </w:p>
    <w:p w:rsidR="004F618F" w:rsidRPr="00DE531D" w:rsidRDefault="004F618F" w:rsidP="004F618F">
      <w:pPr>
        <w:pStyle w:val="a9"/>
        <w:numPr>
          <w:ilvl w:val="0"/>
          <w:numId w:val="2"/>
        </w:numPr>
        <w:spacing w:line="360" w:lineRule="auto"/>
        <w:ind w:left="851" w:right="-1" w:hanging="6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531D">
        <w:rPr>
          <w:rFonts w:ascii="Times New Roman" w:hAnsi="Times New Roman" w:cs="Times New Roman"/>
          <w:sz w:val="28"/>
          <w:szCs w:val="28"/>
          <w:u w:val="single"/>
        </w:rPr>
        <w:t>А петух может совсем-совсем забыть, что он петух, и снести яичко?</w:t>
      </w: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-132715</wp:posOffset>
            </wp:positionH>
            <wp:positionV relativeFrom="paragraph">
              <wp:posOffset>1268730</wp:posOffset>
            </wp:positionV>
            <wp:extent cx="2531110" cy="2374265"/>
            <wp:effectExtent l="0" t="0" r="0" b="0"/>
            <wp:wrapSquare wrapText="bothSides"/>
            <wp:docPr id="15" name="Рисунок 15" descr="C:\Users\User\Desktop\338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338046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110" cy="23742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DE531D">
        <w:rPr>
          <w:rFonts w:ascii="Times New Roman" w:hAnsi="Times New Roman" w:cs="Times New Roman"/>
          <w:sz w:val="28"/>
          <w:szCs w:val="28"/>
        </w:rPr>
        <w:t>Отвечать на детские вопросы, даже если они оказались для родит</w:t>
      </w:r>
      <w:r w:rsidRPr="00DE531D">
        <w:rPr>
          <w:rFonts w:ascii="Times New Roman" w:hAnsi="Times New Roman" w:cs="Times New Roman"/>
          <w:sz w:val="28"/>
          <w:szCs w:val="28"/>
        </w:rPr>
        <w:t>е</w:t>
      </w:r>
      <w:r w:rsidRPr="00DE531D">
        <w:rPr>
          <w:rFonts w:ascii="Times New Roman" w:hAnsi="Times New Roman" w:cs="Times New Roman"/>
          <w:sz w:val="28"/>
          <w:szCs w:val="28"/>
        </w:rPr>
        <w:t>лей неожиданными или показались «возмутительными», надо в спокойной обстановке, не повышая голоса и не прибегая к наказаниям за любопытство, а возможно, и неприличные выражения, используемые ребенком. Рекоменд</w:t>
      </w:r>
      <w:r w:rsidRPr="00DE531D">
        <w:rPr>
          <w:rFonts w:ascii="Times New Roman" w:hAnsi="Times New Roman" w:cs="Times New Roman"/>
          <w:sz w:val="28"/>
          <w:szCs w:val="28"/>
        </w:rPr>
        <w:t>у</w:t>
      </w:r>
      <w:r w:rsidRPr="00DE531D">
        <w:rPr>
          <w:rFonts w:ascii="Times New Roman" w:hAnsi="Times New Roman" w:cs="Times New Roman"/>
          <w:sz w:val="28"/>
          <w:szCs w:val="28"/>
        </w:rPr>
        <w:t>ется говорить не все, что знают сами взрослые. Объяснения должны быть пр</w:t>
      </w:r>
      <w:r w:rsidRPr="00DE531D">
        <w:rPr>
          <w:rFonts w:ascii="Times New Roman" w:hAnsi="Times New Roman" w:cs="Times New Roman"/>
          <w:sz w:val="28"/>
          <w:szCs w:val="28"/>
        </w:rPr>
        <w:t>о</w:t>
      </w:r>
      <w:r w:rsidRPr="00DE531D">
        <w:rPr>
          <w:rFonts w:ascii="Times New Roman" w:hAnsi="Times New Roman" w:cs="Times New Roman"/>
          <w:sz w:val="28"/>
          <w:szCs w:val="28"/>
        </w:rPr>
        <w:t>стыми, ясными, доступными пониманию ребенка и не искажать истину. На вопрос «Откуда берутся дети?» первоначально можно ответить так: «Детей рожают м</w:t>
      </w:r>
      <w:r w:rsidRPr="00DE531D">
        <w:rPr>
          <w:rFonts w:ascii="Times New Roman" w:hAnsi="Times New Roman" w:cs="Times New Roman"/>
          <w:sz w:val="28"/>
          <w:szCs w:val="28"/>
        </w:rPr>
        <w:t>а</w:t>
      </w:r>
      <w:r w:rsidRPr="00DE531D">
        <w:rPr>
          <w:rFonts w:ascii="Times New Roman" w:hAnsi="Times New Roman" w:cs="Times New Roman"/>
          <w:sz w:val="28"/>
          <w:szCs w:val="28"/>
        </w:rPr>
        <w:t xml:space="preserve">мы. Я родила тебя и твоего братика. Настю, твою подружку, родила ее мама». </w:t>
      </w:r>
      <w:r w:rsidRPr="00DE531D">
        <w:rPr>
          <w:rFonts w:ascii="Times New Roman" w:hAnsi="Times New Roman" w:cs="Times New Roman"/>
          <w:sz w:val="28"/>
          <w:szCs w:val="28"/>
        </w:rPr>
        <w:lastRenderedPageBreak/>
        <w:t>В дальнейшем, когда ребенок подрастет, ответ на подобный вопрос, возмо</w:t>
      </w:r>
      <w:r w:rsidRPr="00DE531D">
        <w:rPr>
          <w:rFonts w:ascii="Times New Roman" w:hAnsi="Times New Roman" w:cs="Times New Roman"/>
          <w:sz w:val="28"/>
          <w:szCs w:val="28"/>
        </w:rPr>
        <w:t>ж</w:t>
      </w:r>
      <w:r w:rsidRPr="00DE531D">
        <w:rPr>
          <w:rFonts w:ascii="Times New Roman" w:hAnsi="Times New Roman" w:cs="Times New Roman"/>
          <w:sz w:val="28"/>
          <w:szCs w:val="28"/>
        </w:rPr>
        <w:t>но, более сложный, должен быть и более обстоятельным, развернутым.</w:t>
      </w:r>
    </w:p>
    <w:p w:rsidR="004F618F" w:rsidRPr="00DE531D" w:rsidRDefault="00C7455C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535305</wp:posOffset>
            </wp:positionH>
            <wp:positionV relativeFrom="paragraph">
              <wp:posOffset>304165</wp:posOffset>
            </wp:positionV>
            <wp:extent cx="4203700" cy="2900680"/>
            <wp:effectExtent l="95250" t="0" r="254000" b="261620"/>
            <wp:wrapThrough wrapText="bothSides">
              <wp:wrapPolygon edited="0">
                <wp:start x="4307" y="1844"/>
                <wp:lineTo x="3622" y="1986"/>
                <wp:lineTo x="1958" y="3688"/>
                <wp:lineTo x="-392" y="16172"/>
                <wp:lineTo x="-489" y="17732"/>
                <wp:lineTo x="587" y="20002"/>
                <wp:lineTo x="10669" y="22271"/>
                <wp:lineTo x="11746" y="22271"/>
                <wp:lineTo x="16836" y="23548"/>
                <wp:lineTo x="17913" y="23548"/>
                <wp:lineTo x="19283" y="23548"/>
                <wp:lineTo x="19675" y="23548"/>
                <wp:lineTo x="21143" y="22555"/>
                <wp:lineTo x="21143" y="22271"/>
                <wp:lineTo x="21241" y="22271"/>
                <wp:lineTo x="21926" y="20144"/>
                <wp:lineTo x="21926" y="20002"/>
                <wp:lineTo x="22122" y="17874"/>
                <wp:lineTo x="22122" y="17732"/>
                <wp:lineTo x="22220" y="15604"/>
                <wp:lineTo x="22220" y="15462"/>
                <wp:lineTo x="22416" y="13335"/>
                <wp:lineTo x="22416" y="13193"/>
                <wp:lineTo x="22514" y="11065"/>
                <wp:lineTo x="22514" y="10923"/>
                <wp:lineTo x="22709" y="8795"/>
                <wp:lineTo x="22709" y="8653"/>
                <wp:lineTo x="22807" y="6525"/>
                <wp:lineTo x="22807" y="6384"/>
                <wp:lineTo x="22905" y="6384"/>
                <wp:lineTo x="22318" y="4823"/>
                <wp:lineTo x="22024" y="4114"/>
                <wp:lineTo x="22220" y="2695"/>
                <wp:lineTo x="18990" y="2270"/>
                <wp:lineTo x="6265" y="1844"/>
                <wp:lineTo x="4307" y="1844"/>
              </wp:wrapPolygon>
            </wp:wrapThrough>
            <wp:docPr id="16" name="Рисунок 16" descr="C:\Users\User\Desktop\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i.jpe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0" cy="290068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b/>
          <w:i/>
          <w:sz w:val="32"/>
          <w:szCs w:val="32"/>
          <w:u w:val="single"/>
        </w:rPr>
        <w:t>Отвечая на «острые» вопросы детей,</w:t>
      </w:r>
      <w:r w:rsidRPr="00DE531D">
        <w:rPr>
          <w:rFonts w:ascii="Times New Roman" w:hAnsi="Times New Roman" w:cs="Times New Roman"/>
          <w:sz w:val="28"/>
          <w:szCs w:val="28"/>
        </w:rPr>
        <w:t xml:space="preserve"> надо говорить правду, и только правду, на доступном их пониманию уровне. Недопустимы ответы типа: тебя в капусте нашли, купили в магазине, аист принес. Это важно для сохранения доверия ребенка к взрослым, создания иммунитета против иск</w:t>
      </w:r>
      <w:r w:rsidRPr="00DE531D">
        <w:rPr>
          <w:rFonts w:ascii="Times New Roman" w:hAnsi="Times New Roman" w:cs="Times New Roman"/>
          <w:sz w:val="28"/>
          <w:szCs w:val="28"/>
        </w:rPr>
        <w:t>а</w:t>
      </w:r>
      <w:r w:rsidRPr="00DE531D">
        <w:rPr>
          <w:rFonts w:ascii="Times New Roman" w:hAnsi="Times New Roman" w:cs="Times New Roman"/>
          <w:sz w:val="28"/>
          <w:szCs w:val="28"/>
        </w:rPr>
        <w:t>женных и опошленных «уличных» сведений, выработки здорового и ест</w:t>
      </w:r>
      <w:r w:rsidRPr="00DE531D">
        <w:rPr>
          <w:rFonts w:ascii="Times New Roman" w:hAnsi="Times New Roman" w:cs="Times New Roman"/>
          <w:sz w:val="28"/>
          <w:szCs w:val="28"/>
        </w:rPr>
        <w:t>е</w:t>
      </w:r>
      <w:r w:rsidRPr="00DE531D">
        <w:rPr>
          <w:rFonts w:ascii="Times New Roman" w:hAnsi="Times New Roman" w:cs="Times New Roman"/>
          <w:sz w:val="28"/>
          <w:szCs w:val="28"/>
        </w:rPr>
        <w:t>ственного отношения к полу.</w:t>
      </w:r>
    </w:p>
    <w:p w:rsidR="004F618F" w:rsidRPr="00DE531D" w:rsidRDefault="004F618F" w:rsidP="004F618F">
      <w:pPr>
        <w:spacing w:line="360" w:lineRule="auto"/>
        <w:ind w:left="-284" w:right="283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E531D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Содержание ответа</w:t>
      </w:r>
      <w:r w:rsidRPr="00DE531D">
        <w:rPr>
          <w:rFonts w:ascii="Times New Roman" w:hAnsi="Times New Roman" w:cs="Times New Roman"/>
          <w:sz w:val="28"/>
          <w:szCs w:val="28"/>
        </w:rPr>
        <w:t xml:space="preserve"> должно быть интересным ребенку, п</w:t>
      </w:r>
      <w:r w:rsidRPr="00DE531D">
        <w:rPr>
          <w:rFonts w:ascii="Times New Roman" w:hAnsi="Times New Roman" w:cs="Times New Roman"/>
          <w:sz w:val="28"/>
          <w:szCs w:val="28"/>
        </w:rPr>
        <w:t>о</w:t>
      </w:r>
      <w:r w:rsidRPr="00DE531D">
        <w:rPr>
          <w:rFonts w:ascii="Times New Roman" w:hAnsi="Times New Roman" w:cs="Times New Roman"/>
          <w:sz w:val="28"/>
          <w:szCs w:val="28"/>
        </w:rPr>
        <w:t>буждающим его и в следующий раз обратиться с вопросом к близким ему людям. Желательно, чтобы до поступления в школу ребенок уже располагал информацией о различиях полов и продолжении рода, полученной от род</w:t>
      </w:r>
      <w:r w:rsidRPr="00DE531D">
        <w:rPr>
          <w:rFonts w:ascii="Times New Roman" w:hAnsi="Times New Roman" w:cs="Times New Roman"/>
          <w:sz w:val="28"/>
          <w:szCs w:val="28"/>
        </w:rPr>
        <w:t>и</w:t>
      </w:r>
      <w:r w:rsidRPr="00DE531D">
        <w:rPr>
          <w:rFonts w:ascii="Times New Roman" w:hAnsi="Times New Roman" w:cs="Times New Roman"/>
          <w:sz w:val="28"/>
          <w:szCs w:val="28"/>
        </w:rPr>
        <w:t>телей или воспитателей.</w:t>
      </w:r>
    </w:p>
    <w:p w:rsidR="005A4D83" w:rsidRDefault="005A4D83" w:rsidP="004F618F">
      <w:pPr>
        <w:spacing w:line="360" w:lineRule="auto"/>
        <w:ind w:right="283"/>
        <w:jc w:val="center"/>
        <w:rPr>
          <w:rFonts w:ascii="Arial" w:hAnsi="Arial" w:cs="Arial"/>
          <w:b/>
          <w:sz w:val="36"/>
          <w:szCs w:val="36"/>
        </w:rPr>
      </w:pPr>
    </w:p>
    <w:p w:rsidR="005A4D83" w:rsidRDefault="005A4D83" w:rsidP="004F618F">
      <w:pPr>
        <w:spacing w:line="360" w:lineRule="auto"/>
        <w:ind w:right="283"/>
        <w:jc w:val="center"/>
        <w:rPr>
          <w:rFonts w:ascii="Arial" w:hAnsi="Arial" w:cs="Arial"/>
          <w:b/>
          <w:sz w:val="36"/>
          <w:szCs w:val="36"/>
        </w:rPr>
      </w:pPr>
    </w:p>
    <w:p w:rsidR="000C31C9" w:rsidRPr="00C7455C" w:rsidRDefault="00C7455C" w:rsidP="000C31C9">
      <w:pPr>
        <w:spacing w:line="360" w:lineRule="auto"/>
        <w:ind w:right="28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br w:type="page"/>
      </w:r>
      <w:r w:rsidR="000C31C9" w:rsidRPr="00C7455C">
        <w:rPr>
          <w:rFonts w:ascii="Times New Roman" w:hAnsi="Times New Roman" w:cs="Times New Roman"/>
          <w:b/>
          <w:sz w:val="36"/>
          <w:szCs w:val="36"/>
        </w:rPr>
        <w:lastRenderedPageBreak/>
        <w:t>Источники</w:t>
      </w:r>
    </w:p>
    <w:p w:rsidR="000C31C9" w:rsidRPr="00C7455C" w:rsidRDefault="000C31C9" w:rsidP="000C31C9">
      <w:pPr>
        <w:pStyle w:val="a9"/>
        <w:numPr>
          <w:ilvl w:val="0"/>
          <w:numId w:val="11"/>
        </w:numPr>
        <w:spacing w:line="360" w:lineRule="auto"/>
        <w:ind w:right="283"/>
        <w:rPr>
          <w:rFonts w:ascii="Times New Roman" w:hAnsi="Times New Roman" w:cs="Times New Roman"/>
          <w:sz w:val="36"/>
          <w:szCs w:val="36"/>
          <w:u w:val="single"/>
        </w:rPr>
      </w:pPr>
      <w:r w:rsidRPr="00C7455C">
        <w:rPr>
          <w:rFonts w:ascii="Times New Roman" w:hAnsi="Times New Roman" w:cs="Times New Roman"/>
          <w:sz w:val="28"/>
          <w:szCs w:val="28"/>
        </w:rPr>
        <w:t>Левшин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55C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C7455C">
        <w:rPr>
          <w:rFonts w:ascii="Times New Roman" w:hAnsi="Times New Roman" w:cs="Times New Roman"/>
          <w:sz w:val="28"/>
          <w:szCs w:val="28"/>
        </w:rPr>
        <w:t xml:space="preserve">Когда слово воспитывает.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455C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>: Просвещение</w:t>
      </w:r>
      <w:r w:rsidRPr="00C745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55C">
        <w:rPr>
          <w:rFonts w:ascii="Times New Roman" w:hAnsi="Times New Roman" w:cs="Times New Roman"/>
          <w:sz w:val="28"/>
          <w:szCs w:val="28"/>
        </w:rPr>
        <w:t>2003.</w:t>
      </w:r>
    </w:p>
    <w:p w:rsidR="000C31C9" w:rsidRPr="00C7455C" w:rsidRDefault="000C31C9" w:rsidP="000C31C9">
      <w:pPr>
        <w:pStyle w:val="a9"/>
        <w:numPr>
          <w:ilvl w:val="0"/>
          <w:numId w:val="11"/>
        </w:numPr>
        <w:spacing w:line="360" w:lineRule="auto"/>
        <w:ind w:right="283"/>
        <w:rPr>
          <w:rFonts w:ascii="Times New Roman" w:hAnsi="Times New Roman" w:cs="Times New Roman"/>
          <w:sz w:val="36"/>
          <w:szCs w:val="36"/>
          <w:u w:val="single"/>
        </w:rPr>
      </w:pPr>
      <w:r w:rsidRPr="00C7455C">
        <w:rPr>
          <w:rFonts w:ascii="Times New Roman" w:hAnsi="Times New Roman" w:cs="Times New Roman"/>
          <w:sz w:val="28"/>
          <w:szCs w:val="28"/>
        </w:rPr>
        <w:t>Лесгафт П.Ф. Семейное воспитание и его значение.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C7455C">
        <w:rPr>
          <w:rFonts w:ascii="Times New Roman" w:hAnsi="Times New Roman" w:cs="Times New Roman"/>
          <w:sz w:val="28"/>
          <w:szCs w:val="28"/>
        </w:rPr>
        <w:t xml:space="preserve"> М.</w:t>
      </w:r>
      <w:r>
        <w:rPr>
          <w:rFonts w:ascii="Times New Roman" w:hAnsi="Times New Roman" w:cs="Times New Roman"/>
          <w:sz w:val="28"/>
          <w:szCs w:val="28"/>
        </w:rPr>
        <w:t>: Наука</w:t>
      </w:r>
      <w:r w:rsidRPr="00C7455C">
        <w:rPr>
          <w:rFonts w:ascii="Times New Roman" w:hAnsi="Times New Roman" w:cs="Times New Roman"/>
          <w:sz w:val="28"/>
          <w:szCs w:val="28"/>
        </w:rPr>
        <w:t>, 2006.</w:t>
      </w:r>
    </w:p>
    <w:p w:rsidR="000C31C9" w:rsidRPr="00C7455C" w:rsidRDefault="000C31C9" w:rsidP="000C31C9">
      <w:pPr>
        <w:pStyle w:val="a9"/>
        <w:numPr>
          <w:ilvl w:val="0"/>
          <w:numId w:val="11"/>
        </w:numPr>
        <w:spacing w:line="360" w:lineRule="auto"/>
        <w:ind w:right="283"/>
        <w:rPr>
          <w:rFonts w:ascii="Times New Roman" w:hAnsi="Times New Roman" w:cs="Times New Roman"/>
          <w:sz w:val="36"/>
          <w:szCs w:val="36"/>
          <w:u w:val="single"/>
        </w:rPr>
      </w:pPr>
      <w:r w:rsidRPr="00C7455C">
        <w:rPr>
          <w:rFonts w:ascii="Times New Roman" w:hAnsi="Times New Roman" w:cs="Times New Roman"/>
          <w:sz w:val="28"/>
          <w:szCs w:val="28"/>
        </w:rPr>
        <w:t>Макаренк</w:t>
      </w:r>
      <w:r>
        <w:rPr>
          <w:rFonts w:ascii="Times New Roman" w:hAnsi="Times New Roman" w:cs="Times New Roman"/>
          <w:sz w:val="28"/>
          <w:szCs w:val="28"/>
        </w:rPr>
        <w:t xml:space="preserve">о А.С. Воспитание детей в семье. - </w:t>
      </w:r>
      <w:r w:rsidRPr="00C7455C">
        <w:rPr>
          <w:rFonts w:ascii="Times New Roman" w:hAnsi="Times New Roman" w:cs="Times New Roman"/>
          <w:sz w:val="28"/>
          <w:szCs w:val="28"/>
        </w:rPr>
        <w:t xml:space="preserve"> М.</w:t>
      </w:r>
      <w:r>
        <w:rPr>
          <w:rFonts w:ascii="Times New Roman" w:hAnsi="Times New Roman" w:cs="Times New Roman"/>
          <w:sz w:val="28"/>
          <w:szCs w:val="28"/>
        </w:rPr>
        <w:t>: Просвещение</w:t>
      </w:r>
      <w:r w:rsidRPr="00C7455C">
        <w:rPr>
          <w:rFonts w:ascii="Times New Roman" w:hAnsi="Times New Roman" w:cs="Times New Roman"/>
          <w:sz w:val="28"/>
          <w:szCs w:val="28"/>
        </w:rPr>
        <w:t>, 1997.</w:t>
      </w:r>
    </w:p>
    <w:p w:rsidR="000C31C9" w:rsidRPr="00C7455C" w:rsidRDefault="000C31C9" w:rsidP="000C31C9">
      <w:pPr>
        <w:pStyle w:val="a9"/>
        <w:numPr>
          <w:ilvl w:val="0"/>
          <w:numId w:val="11"/>
        </w:numPr>
        <w:spacing w:line="360" w:lineRule="auto"/>
        <w:ind w:right="283"/>
        <w:rPr>
          <w:rFonts w:ascii="Times New Roman" w:hAnsi="Times New Roman" w:cs="Times New Roman"/>
          <w:sz w:val="36"/>
          <w:szCs w:val="36"/>
          <w:u w:val="single"/>
        </w:rPr>
      </w:pPr>
      <w:r w:rsidRPr="00C7455C">
        <w:rPr>
          <w:rFonts w:ascii="Times New Roman" w:hAnsi="Times New Roman" w:cs="Times New Roman"/>
          <w:sz w:val="28"/>
          <w:szCs w:val="28"/>
        </w:rPr>
        <w:t>Островская Л. Ф. Педагогические ситуации в семе</w:t>
      </w:r>
      <w:r>
        <w:rPr>
          <w:rFonts w:ascii="Times New Roman" w:hAnsi="Times New Roman" w:cs="Times New Roman"/>
          <w:sz w:val="28"/>
          <w:szCs w:val="28"/>
        </w:rPr>
        <w:t>йном воспитании дошкольников. М.</w:t>
      </w:r>
      <w:r w:rsidRPr="00FE779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Сфера, 2008</w:t>
      </w:r>
      <w:r w:rsidRPr="00C7455C">
        <w:rPr>
          <w:rFonts w:ascii="Times New Roman" w:hAnsi="Times New Roman" w:cs="Times New Roman"/>
          <w:sz w:val="28"/>
          <w:szCs w:val="28"/>
        </w:rPr>
        <w:t>.</w:t>
      </w:r>
    </w:p>
    <w:p w:rsidR="000C31C9" w:rsidRPr="00C7455C" w:rsidRDefault="000C31C9" w:rsidP="000C31C9">
      <w:pPr>
        <w:pStyle w:val="a9"/>
        <w:numPr>
          <w:ilvl w:val="0"/>
          <w:numId w:val="11"/>
        </w:numPr>
        <w:spacing w:line="360" w:lineRule="auto"/>
        <w:ind w:right="283"/>
        <w:rPr>
          <w:rFonts w:ascii="Times New Roman" w:hAnsi="Times New Roman" w:cs="Times New Roman"/>
          <w:sz w:val="36"/>
          <w:szCs w:val="36"/>
          <w:u w:val="single"/>
        </w:rPr>
      </w:pPr>
      <w:r w:rsidRPr="00C7455C">
        <w:rPr>
          <w:rFonts w:ascii="Times New Roman" w:hAnsi="Times New Roman" w:cs="Times New Roman"/>
          <w:sz w:val="28"/>
          <w:szCs w:val="28"/>
        </w:rPr>
        <w:t>Репина Т. А. О путях изучения взаимоотношений дошкольников. З</w:t>
      </w:r>
      <w:r w:rsidRPr="00C7455C">
        <w:rPr>
          <w:rFonts w:ascii="Times New Roman" w:hAnsi="Times New Roman" w:cs="Times New Roman"/>
          <w:sz w:val="28"/>
          <w:szCs w:val="28"/>
        </w:rPr>
        <w:t>а</w:t>
      </w:r>
      <w:r w:rsidRPr="00C7455C">
        <w:rPr>
          <w:rFonts w:ascii="Times New Roman" w:hAnsi="Times New Roman" w:cs="Times New Roman"/>
          <w:sz w:val="28"/>
          <w:szCs w:val="28"/>
        </w:rPr>
        <w:t>дачи и методы исследования // Отношения между сверстни</w:t>
      </w:r>
      <w:r>
        <w:rPr>
          <w:rFonts w:ascii="Times New Roman" w:hAnsi="Times New Roman" w:cs="Times New Roman"/>
          <w:sz w:val="28"/>
          <w:szCs w:val="28"/>
        </w:rPr>
        <w:t>ками в группе детского сада. М.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Сфера,</w:t>
      </w:r>
      <w:r w:rsidRPr="00C7455C">
        <w:rPr>
          <w:rFonts w:ascii="Times New Roman" w:hAnsi="Times New Roman" w:cs="Times New Roman"/>
          <w:sz w:val="28"/>
          <w:szCs w:val="28"/>
        </w:rPr>
        <w:t xml:space="preserve"> 2009.</w:t>
      </w:r>
    </w:p>
    <w:p w:rsidR="000C31C9" w:rsidRPr="00C7455C" w:rsidRDefault="000C31C9" w:rsidP="000C31C9">
      <w:pPr>
        <w:pStyle w:val="a9"/>
        <w:numPr>
          <w:ilvl w:val="0"/>
          <w:numId w:val="11"/>
        </w:numPr>
        <w:spacing w:line="360" w:lineRule="auto"/>
        <w:ind w:right="283"/>
        <w:rPr>
          <w:rFonts w:ascii="Times New Roman" w:hAnsi="Times New Roman" w:cs="Times New Roman"/>
          <w:sz w:val="36"/>
          <w:szCs w:val="36"/>
          <w:u w:val="single"/>
        </w:rPr>
      </w:pPr>
      <w:r w:rsidRPr="00C7455C">
        <w:rPr>
          <w:rFonts w:ascii="Times New Roman" w:hAnsi="Times New Roman" w:cs="Times New Roman"/>
          <w:sz w:val="28"/>
          <w:szCs w:val="28"/>
        </w:rPr>
        <w:t>Соколова В. Н., Юзефович Г. Я. Отцы</w:t>
      </w:r>
      <w:r>
        <w:rPr>
          <w:rFonts w:ascii="Times New Roman" w:hAnsi="Times New Roman" w:cs="Times New Roman"/>
          <w:sz w:val="28"/>
          <w:szCs w:val="28"/>
        </w:rPr>
        <w:t xml:space="preserve"> и дети в изменяющемся мире. М.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Сфера,</w:t>
      </w:r>
      <w:r w:rsidRPr="00C7455C">
        <w:rPr>
          <w:rFonts w:ascii="Times New Roman" w:hAnsi="Times New Roman" w:cs="Times New Roman"/>
          <w:sz w:val="28"/>
          <w:szCs w:val="28"/>
        </w:rPr>
        <w:t xml:space="preserve"> 2004.</w:t>
      </w:r>
    </w:p>
    <w:p w:rsidR="000C31C9" w:rsidRPr="00C7455C" w:rsidRDefault="000C31C9" w:rsidP="000C31C9">
      <w:pPr>
        <w:pStyle w:val="a9"/>
        <w:numPr>
          <w:ilvl w:val="0"/>
          <w:numId w:val="11"/>
        </w:numPr>
        <w:spacing w:line="360" w:lineRule="auto"/>
        <w:ind w:right="283"/>
        <w:rPr>
          <w:rFonts w:ascii="Times New Roman" w:hAnsi="Times New Roman" w:cs="Times New Roman"/>
          <w:sz w:val="36"/>
          <w:szCs w:val="36"/>
          <w:u w:val="single"/>
        </w:rPr>
      </w:pPr>
      <w:r w:rsidRPr="00C7455C">
        <w:rPr>
          <w:rFonts w:ascii="Times New Roman" w:hAnsi="Times New Roman" w:cs="Times New Roman"/>
          <w:sz w:val="28"/>
          <w:szCs w:val="28"/>
        </w:rPr>
        <w:t>Изображения : [</w:t>
      </w:r>
      <w:r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Pr="00C7455C">
        <w:rPr>
          <w:rFonts w:ascii="Times New Roman" w:hAnsi="Times New Roman" w:cs="Times New Roman"/>
          <w:sz w:val="28"/>
          <w:szCs w:val="28"/>
        </w:rPr>
        <w:t xml:space="preserve">ресурс]. – </w:t>
      </w:r>
      <w:hyperlink r:id="rId19" w:history="1">
        <w:r w:rsidRPr="003662F6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URL</w:t>
        </w:r>
        <w:r w:rsidRPr="003662F6">
          <w:rPr>
            <w:rStyle w:val="aa"/>
            <w:rFonts w:ascii="Times New Roman" w:hAnsi="Times New Roman" w:cs="Times New Roman"/>
            <w:sz w:val="28"/>
            <w:szCs w:val="28"/>
          </w:rPr>
          <w:t>: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 xml:space="preserve"> </w:t>
        </w:r>
        <w:r w:rsidRPr="003662F6">
          <w:rPr>
            <w:rStyle w:val="aa"/>
            <w:rFonts w:ascii="Times New Roman" w:hAnsi="Times New Roman" w:cs="Times New Roman"/>
            <w:sz w:val="28"/>
            <w:szCs w:val="28"/>
          </w:rPr>
          <w:t>images.yandex.ru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55C">
        <w:rPr>
          <w:rFonts w:ascii="Times New Roman" w:hAnsi="Times New Roman" w:cs="Times New Roman"/>
          <w:sz w:val="28"/>
          <w:szCs w:val="28"/>
        </w:rPr>
        <w:t xml:space="preserve"> (дата обращения 18.05.2013).</w:t>
      </w:r>
    </w:p>
    <w:p w:rsidR="00C7455C" w:rsidRDefault="00C7455C">
      <w:pPr>
        <w:rPr>
          <w:rFonts w:ascii="Arial" w:hAnsi="Arial" w:cs="Arial"/>
          <w:b/>
          <w:sz w:val="36"/>
          <w:szCs w:val="36"/>
        </w:rPr>
      </w:pPr>
    </w:p>
    <w:p w:rsidR="004F618F" w:rsidRPr="00E73918" w:rsidRDefault="004F618F" w:rsidP="00341D32">
      <w:pPr>
        <w:pStyle w:val="a9"/>
        <w:spacing w:line="360" w:lineRule="auto"/>
        <w:ind w:left="5163" w:right="283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F618F" w:rsidRPr="00D727BC" w:rsidRDefault="004F618F" w:rsidP="00D727BC">
      <w:pPr>
        <w:pStyle w:val="a9"/>
        <w:numPr>
          <w:ilvl w:val="0"/>
          <w:numId w:val="10"/>
        </w:numPr>
        <w:spacing w:line="360" w:lineRule="auto"/>
        <w:ind w:right="283"/>
        <w:rPr>
          <w:rFonts w:ascii="Arial" w:hAnsi="Arial" w:cs="Arial"/>
          <w:b/>
          <w:sz w:val="36"/>
          <w:szCs w:val="36"/>
        </w:rPr>
      </w:pPr>
      <w:r w:rsidRPr="00D727BC">
        <w:rPr>
          <w:rFonts w:ascii="Arial" w:hAnsi="Arial" w:cs="Arial"/>
          <w:b/>
          <w:sz w:val="36"/>
          <w:szCs w:val="36"/>
        </w:rPr>
        <w:br w:type="page"/>
      </w:r>
    </w:p>
    <w:p w:rsidR="004F618F" w:rsidRDefault="004F618F" w:rsidP="004F618F">
      <w:pPr>
        <w:spacing w:line="360" w:lineRule="auto"/>
        <w:ind w:right="283"/>
        <w:jc w:val="center"/>
        <w:rPr>
          <w:rFonts w:ascii="Arial" w:hAnsi="Arial" w:cs="Arial"/>
          <w:b/>
          <w:sz w:val="36"/>
          <w:szCs w:val="36"/>
        </w:rPr>
      </w:pPr>
    </w:p>
    <w:p w:rsidR="004F618F" w:rsidRPr="00DE531D" w:rsidRDefault="004F618F" w:rsidP="004F618F">
      <w:pPr>
        <w:spacing w:line="360" w:lineRule="auto"/>
        <w:ind w:right="28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F618F" w:rsidRPr="00DE531D" w:rsidRDefault="004F618F" w:rsidP="000C31C9">
      <w:pPr>
        <w:pStyle w:val="a9"/>
        <w:spacing w:line="360" w:lineRule="auto"/>
        <w:ind w:left="1571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DE531D" w:rsidRDefault="00DE531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:rsidR="00DE531D" w:rsidRDefault="00DE531D" w:rsidP="002647B0">
      <w:pPr>
        <w:spacing w:line="360" w:lineRule="auto"/>
        <w:ind w:right="283"/>
        <w:jc w:val="center"/>
        <w:rPr>
          <w:rFonts w:ascii="Arial" w:hAnsi="Arial" w:cs="Arial"/>
          <w:b/>
          <w:sz w:val="36"/>
          <w:szCs w:val="36"/>
        </w:rPr>
      </w:pPr>
    </w:p>
    <w:p w:rsidR="002647B0" w:rsidRPr="00DE531D" w:rsidRDefault="002647B0" w:rsidP="002647B0">
      <w:pPr>
        <w:spacing w:line="360" w:lineRule="auto"/>
        <w:ind w:right="28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04FF9" w:rsidRPr="00DE531D" w:rsidRDefault="00D04FF9" w:rsidP="000C31C9">
      <w:pPr>
        <w:pStyle w:val="a9"/>
        <w:spacing w:line="360" w:lineRule="auto"/>
        <w:ind w:left="1571" w:right="283"/>
        <w:jc w:val="both"/>
        <w:rPr>
          <w:rFonts w:ascii="Times New Roman" w:hAnsi="Times New Roman" w:cs="Times New Roman"/>
          <w:sz w:val="28"/>
          <w:szCs w:val="28"/>
        </w:rPr>
      </w:pPr>
    </w:p>
    <w:sectPr w:rsidR="00D04FF9" w:rsidRPr="00DE531D" w:rsidSect="000C31C9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134" w:right="850" w:bottom="851" w:left="1701" w:header="708" w:footer="708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F25" w:rsidRDefault="00302F25" w:rsidP="00302F25">
      <w:pPr>
        <w:spacing w:after="0" w:line="240" w:lineRule="auto"/>
      </w:pPr>
      <w:r>
        <w:separator/>
      </w:r>
    </w:p>
  </w:endnote>
  <w:endnote w:type="continuationSeparator" w:id="0">
    <w:p w:rsidR="00302F25" w:rsidRDefault="00302F25" w:rsidP="0030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31D" w:rsidRDefault="00DE531D">
    <w:pPr>
      <w:pStyle w:val="a7"/>
    </w:pPr>
    <w:r>
      <w:t>.</w:t>
    </w:r>
  </w:p>
  <w:p w:rsidR="00DE531D" w:rsidRDefault="004F618F">
    <w:pPr>
      <w:pStyle w:val="a7"/>
    </w:pPr>
    <w:r>
      <w:t>Мацуева Е.И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F25" w:rsidRDefault="00302F25" w:rsidP="00302F25">
      <w:pPr>
        <w:spacing w:after="0" w:line="240" w:lineRule="auto"/>
      </w:pPr>
      <w:r>
        <w:separator/>
      </w:r>
    </w:p>
  </w:footnote>
  <w:footnote w:type="continuationSeparator" w:id="0">
    <w:p w:rsidR="00302F25" w:rsidRDefault="00302F25" w:rsidP="00302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D32" w:rsidRDefault="00341D32" w:rsidP="00341D32">
    <w:pPr>
      <w:pStyle w:val="a5"/>
      <w:jc w:val="right"/>
    </w:pPr>
    <w:r>
      <w:ptab w:relativeTo="margin" w:alignment="center" w:leader="none"/>
    </w:r>
    <w:r w:rsidR="000C31C9"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237631"/>
      <w:docPartObj>
        <w:docPartGallery w:val="Page Numbers (Top of Page)"/>
        <w:docPartUnique/>
      </w:docPartObj>
    </w:sdtPr>
    <w:sdtEndPr/>
    <w:sdtContent>
      <w:p w:rsidR="00FE7797" w:rsidRDefault="00FE779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D7E">
          <w:rPr>
            <w:noProof/>
          </w:rPr>
          <w:t>9</w:t>
        </w:r>
        <w:r>
          <w:fldChar w:fldCharType="end"/>
        </w:r>
      </w:p>
    </w:sdtContent>
  </w:sdt>
  <w:p w:rsidR="00302F25" w:rsidRDefault="00302F2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D32" w:rsidRDefault="00FE7797" w:rsidP="00FE7797">
    <w:pPr>
      <w:pStyle w:val="a5"/>
      <w:ind w:left="720"/>
      <w:jc w:val="right"/>
    </w:pP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51D2"/>
    <w:multiLevelType w:val="hybridMultilevel"/>
    <w:tmpl w:val="7124F03A"/>
    <w:lvl w:ilvl="0" w:tplc="0419000F">
      <w:start w:val="1"/>
      <w:numFmt w:val="decimal"/>
      <w:lvlText w:val="%1."/>
      <w:lvlJc w:val="left"/>
      <w:pPr>
        <w:ind w:left="9922" w:hanging="360"/>
      </w:pPr>
    </w:lvl>
    <w:lvl w:ilvl="1" w:tplc="04190019" w:tentative="1">
      <w:start w:val="1"/>
      <w:numFmt w:val="lowerLetter"/>
      <w:lvlText w:val="%2."/>
      <w:lvlJc w:val="left"/>
      <w:pPr>
        <w:ind w:left="10642" w:hanging="360"/>
      </w:pPr>
    </w:lvl>
    <w:lvl w:ilvl="2" w:tplc="0419001B" w:tentative="1">
      <w:start w:val="1"/>
      <w:numFmt w:val="lowerRoman"/>
      <w:lvlText w:val="%3."/>
      <w:lvlJc w:val="right"/>
      <w:pPr>
        <w:ind w:left="11362" w:hanging="180"/>
      </w:pPr>
    </w:lvl>
    <w:lvl w:ilvl="3" w:tplc="0419000F" w:tentative="1">
      <w:start w:val="1"/>
      <w:numFmt w:val="decimal"/>
      <w:lvlText w:val="%4."/>
      <w:lvlJc w:val="left"/>
      <w:pPr>
        <w:ind w:left="12082" w:hanging="360"/>
      </w:pPr>
    </w:lvl>
    <w:lvl w:ilvl="4" w:tplc="04190019" w:tentative="1">
      <w:start w:val="1"/>
      <w:numFmt w:val="lowerLetter"/>
      <w:lvlText w:val="%5."/>
      <w:lvlJc w:val="left"/>
      <w:pPr>
        <w:ind w:left="12802" w:hanging="360"/>
      </w:pPr>
    </w:lvl>
    <w:lvl w:ilvl="5" w:tplc="0419001B" w:tentative="1">
      <w:start w:val="1"/>
      <w:numFmt w:val="lowerRoman"/>
      <w:lvlText w:val="%6."/>
      <w:lvlJc w:val="right"/>
      <w:pPr>
        <w:ind w:left="13522" w:hanging="180"/>
      </w:pPr>
    </w:lvl>
    <w:lvl w:ilvl="6" w:tplc="0419000F" w:tentative="1">
      <w:start w:val="1"/>
      <w:numFmt w:val="decimal"/>
      <w:lvlText w:val="%7."/>
      <w:lvlJc w:val="left"/>
      <w:pPr>
        <w:ind w:left="14242" w:hanging="360"/>
      </w:pPr>
    </w:lvl>
    <w:lvl w:ilvl="7" w:tplc="04190019" w:tentative="1">
      <w:start w:val="1"/>
      <w:numFmt w:val="lowerLetter"/>
      <w:lvlText w:val="%8."/>
      <w:lvlJc w:val="left"/>
      <w:pPr>
        <w:ind w:left="14962" w:hanging="360"/>
      </w:pPr>
    </w:lvl>
    <w:lvl w:ilvl="8" w:tplc="0419001B" w:tentative="1">
      <w:start w:val="1"/>
      <w:numFmt w:val="lowerRoman"/>
      <w:lvlText w:val="%9."/>
      <w:lvlJc w:val="right"/>
      <w:pPr>
        <w:ind w:left="15682" w:hanging="180"/>
      </w:pPr>
    </w:lvl>
  </w:abstractNum>
  <w:abstractNum w:abstractNumId="1">
    <w:nsid w:val="07EB7986"/>
    <w:multiLevelType w:val="hybridMultilevel"/>
    <w:tmpl w:val="A2C85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0D41"/>
    <w:multiLevelType w:val="hybridMultilevel"/>
    <w:tmpl w:val="96B0464A"/>
    <w:lvl w:ilvl="0" w:tplc="0419000F">
      <w:start w:val="1"/>
      <w:numFmt w:val="decimal"/>
      <w:lvlText w:val="%1."/>
      <w:lvlJc w:val="left"/>
      <w:pPr>
        <w:ind w:left="5163" w:hanging="360"/>
      </w:pPr>
    </w:lvl>
    <w:lvl w:ilvl="1" w:tplc="04190019" w:tentative="1">
      <w:start w:val="1"/>
      <w:numFmt w:val="lowerLetter"/>
      <w:lvlText w:val="%2."/>
      <w:lvlJc w:val="left"/>
      <w:pPr>
        <w:ind w:left="5883" w:hanging="360"/>
      </w:pPr>
    </w:lvl>
    <w:lvl w:ilvl="2" w:tplc="0419001B" w:tentative="1">
      <w:start w:val="1"/>
      <w:numFmt w:val="lowerRoman"/>
      <w:lvlText w:val="%3."/>
      <w:lvlJc w:val="right"/>
      <w:pPr>
        <w:ind w:left="6603" w:hanging="180"/>
      </w:pPr>
    </w:lvl>
    <w:lvl w:ilvl="3" w:tplc="0419000F" w:tentative="1">
      <w:start w:val="1"/>
      <w:numFmt w:val="decimal"/>
      <w:lvlText w:val="%4."/>
      <w:lvlJc w:val="left"/>
      <w:pPr>
        <w:ind w:left="7323" w:hanging="360"/>
      </w:pPr>
    </w:lvl>
    <w:lvl w:ilvl="4" w:tplc="04190019" w:tentative="1">
      <w:start w:val="1"/>
      <w:numFmt w:val="lowerLetter"/>
      <w:lvlText w:val="%5."/>
      <w:lvlJc w:val="left"/>
      <w:pPr>
        <w:ind w:left="8043" w:hanging="360"/>
      </w:pPr>
    </w:lvl>
    <w:lvl w:ilvl="5" w:tplc="0419001B" w:tentative="1">
      <w:start w:val="1"/>
      <w:numFmt w:val="lowerRoman"/>
      <w:lvlText w:val="%6."/>
      <w:lvlJc w:val="right"/>
      <w:pPr>
        <w:ind w:left="8763" w:hanging="180"/>
      </w:pPr>
    </w:lvl>
    <w:lvl w:ilvl="6" w:tplc="0419000F" w:tentative="1">
      <w:start w:val="1"/>
      <w:numFmt w:val="decimal"/>
      <w:lvlText w:val="%7."/>
      <w:lvlJc w:val="left"/>
      <w:pPr>
        <w:ind w:left="9483" w:hanging="360"/>
      </w:pPr>
    </w:lvl>
    <w:lvl w:ilvl="7" w:tplc="04190019" w:tentative="1">
      <w:start w:val="1"/>
      <w:numFmt w:val="lowerLetter"/>
      <w:lvlText w:val="%8."/>
      <w:lvlJc w:val="left"/>
      <w:pPr>
        <w:ind w:left="10203" w:hanging="360"/>
      </w:pPr>
    </w:lvl>
    <w:lvl w:ilvl="8" w:tplc="0419001B" w:tentative="1">
      <w:start w:val="1"/>
      <w:numFmt w:val="lowerRoman"/>
      <w:lvlText w:val="%9."/>
      <w:lvlJc w:val="right"/>
      <w:pPr>
        <w:ind w:left="10923" w:hanging="180"/>
      </w:pPr>
    </w:lvl>
  </w:abstractNum>
  <w:abstractNum w:abstractNumId="3">
    <w:nsid w:val="253358B9"/>
    <w:multiLevelType w:val="hybridMultilevel"/>
    <w:tmpl w:val="7AA21C5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90E408E"/>
    <w:multiLevelType w:val="hybridMultilevel"/>
    <w:tmpl w:val="AFBA2234"/>
    <w:lvl w:ilvl="0" w:tplc="3DF2EA94">
      <w:numFmt w:val="bullet"/>
      <w:lvlText w:val="·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C43547B"/>
    <w:multiLevelType w:val="hybridMultilevel"/>
    <w:tmpl w:val="52026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450F0"/>
    <w:multiLevelType w:val="hybridMultilevel"/>
    <w:tmpl w:val="E100526C"/>
    <w:lvl w:ilvl="0" w:tplc="0419000F">
      <w:start w:val="1"/>
      <w:numFmt w:val="decimal"/>
      <w:lvlText w:val="%1."/>
      <w:lvlJc w:val="left"/>
      <w:pPr>
        <w:ind w:left="5163" w:hanging="360"/>
      </w:pPr>
    </w:lvl>
    <w:lvl w:ilvl="1" w:tplc="04190019" w:tentative="1">
      <w:start w:val="1"/>
      <w:numFmt w:val="lowerLetter"/>
      <w:lvlText w:val="%2."/>
      <w:lvlJc w:val="left"/>
      <w:pPr>
        <w:ind w:left="5883" w:hanging="360"/>
      </w:pPr>
    </w:lvl>
    <w:lvl w:ilvl="2" w:tplc="0419001B" w:tentative="1">
      <w:start w:val="1"/>
      <w:numFmt w:val="lowerRoman"/>
      <w:lvlText w:val="%3."/>
      <w:lvlJc w:val="right"/>
      <w:pPr>
        <w:ind w:left="6603" w:hanging="180"/>
      </w:pPr>
    </w:lvl>
    <w:lvl w:ilvl="3" w:tplc="0419000F" w:tentative="1">
      <w:start w:val="1"/>
      <w:numFmt w:val="decimal"/>
      <w:lvlText w:val="%4."/>
      <w:lvlJc w:val="left"/>
      <w:pPr>
        <w:ind w:left="7323" w:hanging="360"/>
      </w:pPr>
    </w:lvl>
    <w:lvl w:ilvl="4" w:tplc="04190019" w:tentative="1">
      <w:start w:val="1"/>
      <w:numFmt w:val="lowerLetter"/>
      <w:lvlText w:val="%5."/>
      <w:lvlJc w:val="left"/>
      <w:pPr>
        <w:ind w:left="8043" w:hanging="360"/>
      </w:pPr>
    </w:lvl>
    <w:lvl w:ilvl="5" w:tplc="0419001B" w:tentative="1">
      <w:start w:val="1"/>
      <w:numFmt w:val="lowerRoman"/>
      <w:lvlText w:val="%6."/>
      <w:lvlJc w:val="right"/>
      <w:pPr>
        <w:ind w:left="8763" w:hanging="180"/>
      </w:pPr>
    </w:lvl>
    <w:lvl w:ilvl="6" w:tplc="0419000F" w:tentative="1">
      <w:start w:val="1"/>
      <w:numFmt w:val="decimal"/>
      <w:lvlText w:val="%7."/>
      <w:lvlJc w:val="left"/>
      <w:pPr>
        <w:ind w:left="9483" w:hanging="360"/>
      </w:pPr>
    </w:lvl>
    <w:lvl w:ilvl="7" w:tplc="04190019" w:tentative="1">
      <w:start w:val="1"/>
      <w:numFmt w:val="lowerLetter"/>
      <w:lvlText w:val="%8."/>
      <w:lvlJc w:val="left"/>
      <w:pPr>
        <w:ind w:left="10203" w:hanging="360"/>
      </w:pPr>
    </w:lvl>
    <w:lvl w:ilvl="8" w:tplc="0419001B" w:tentative="1">
      <w:start w:val="1"/>
      <w:numFmt w:val="lowerRoman"/>
      <w:lvlText w:val="%9."/>
      <w:lvlJc w:val="right"/>
      <w:pPr>
        <w:ind w:left="10923" w:hanging="180"/>
      </w:pPr>
    </w:lvl>
  </w:abstractNum>
  <w:abstractNum w:abstractNumId="7">
    <w:nsid w:val="389B5F34"/>
    <w:multiLevelType w:val="hybridMultilevel"/>
    <w:tmpl w:val="424244C4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46F9700D"/>
    <w:multiLevelType w:val="hybridMultilevel"/>
    <w:tmpl w:val="01406E54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9">
    <w:nsid w:val="6E423A91"/>
    <w:multiLevelType w:val="hybridMultilevel"/>
    <w:tmpl w:val="FA8094A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718D7C17"/>
    <w:multiLevelType w:val="hybridMultilevel"/>
    <w:tmpl w:val="8AD47FB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72DF2C06"/>
    <w:multiLevelType w:val="hybridMultilevel"/>
    <w:tmpl w:val="52226434"/>
    <w:lvl w:ilvl="0" w:tplc="0419000F">
      <w:start w:val="1"/>
      <w:numFmt w:val="decimal"/>
      <w:lvlText w:val="%1."/>
      <w:lvlJc w:val="left"/>
      <w:pPr>
        <w:ind w:left="9922" w:hanging="360"/>
      </w:pPr>
    </w:lvl>
    <w:lvl w:ilvl="1" w:tplc="04190019" w:tentative="1">
      <w:start w:val="1"/>
      <w:numFmt w:val="lowerLetter"/>
      <w:lvlText w:val="%2."/>
      <w:lvlJc w:val="left"/>
      <w:pPr>
        <w:ind w:left="10642" w:hanging="360"/>
      </w:pPr>
    </w:lvl>
    <w:lvl w:ilvl="2" w:tplc="0419001B" w:tentative="1">
      <w:start w:val="1"/>
      <w:numFmt w:val="lowerRoman"/>
      <w:lvlText w:val="%3."/>
      <w:lvlJc w:val="right"/>
      <w:pPr>
        <w:ind w:left="11362" w:hanging="180"/>
      </w:pPr>
    </w:lvl>
    <w:lvl w:ilvl="3" w:tplc="0419000F" w:tentative="1">
      <w:start w:val="1"/>
      <w:numFmt w:val="decimal"/>
      <w:lvlText w:val="%4."/>
      <w:lvlJc w:val="left"/>
      <w:pPr>
        <w:ind w:left="12082" w:hanging="360"/>
      </w:pPr>
    </w:lvl>
    <w:lvl w:ilvl="4" w:tplc="04190019" w:tentative="1">
      <w:start w:val="1"/>
      <w:numFmt w:val="lowerLetter"/>
      <w:lvlText w:val="%5."/>
      <w:lvlJc w:val="left"/>
      <w:pPr>
        <w:ind w:left="12802" w:hanging="360"/>
      </w:pPr>
    </w:lvl>
    <w:lvl w:ilvl="5" w:tplc="0419001B" w:tentative="1">
      <w:start w:val="1"/>
      <w:numFmt w:val="lowerRoman"/>
      <w:lvlText w:val="%6."/>
      <w:lvlJc w:val="right"/>
      <w:pPr>
        <w:ind w:left="13522" w:hanging="180"/>
      </w:pPr>
    </w:lvl>
    <w:lvl w:ilvl="6" w:tplc="0419000F" w:tentative="1">
      <w:start w:val="1"/>
      <w:numFmt w:val="decimal"/>
      <w:lvlText w:val="%7."/>
      <w:lvlJc w:val="left"/>
      <w:pPr>
        <w:ind w:left="14242" w:hanging="360"/>
      </w:pPr>
    </w:lvl>
    <w:lvl w:ilvl="7" w:tplc="04190019" w:tentative="1">
      <w:start w:val="1"/>
      <w:numFmt w:val="lowerLetter"/>
      <w:lvlText w:val="%8."/>
      <w:lvlJc w:val="left"/>
      <w:pPr>
        <w:ind w:left="14962" w:hanging="360"/>
      </w:pPr>
    </w:lvl>
    <w:lvl w:ilvl="8" w:tplc="0419001B" w:tentative="1">
      <w:start w:val="1"/>
      <w:numFmt w:val="lowerRoman"/>
      <w:lvlText w:val="%9."/>
      <w:lvlJc w:val="right"/>
      <w:pPr>
        <w:ind w:left="15682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0"/>
  </w:num>
  <w:num w:numId="5">
    <w:abstractNumId w:val="11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>
      <o:colormru v:ext="edit" colors="#bdffff"/>
      <o:colormenu v:ext="edit" fillcolor="#bdfff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E85"/>
    <w:rsid w:val="00046AE4"/>
    <w:rsid w:val="00055A28"/>
    <w:rsid w:val="000C31C9"/>
    <w:rsid w:val="000F5134"/>
    <w:rsid w:val="001148FA"/>
    <w:rsid w:val="00184EB2"/>
    <w:rsid w:val="00240D8B"/>
    <w:rsid w:val="002475FC"/>
    <w:rsid w:val="002647B0"/>
    <w:rsid w:val="00270927"/>
    <w:rsid w:val="00302F25"/>
    <w:rsid w:val="00341D32"/>
    <w:rsid w:val="003A081F"/>
    <w:rsid w:val="00410D7E"/>
    <w:rsid w:val="004723B8"/>
    <w:rsid w:val="004F618F"/>
    <w:rsid w:val="005A4D83"/>
    <w:rsid w:val="00623168"/>
    <w:rsid w:val="00665ACB"/>
    <w:rsid w:val="006E7EFC"/>
    <w:rsid w:val="0071717D"/>
    <w:rsid w:val="00730BD1"/>
    <w:rsid w:val="00744C48"/>
    <w:rsid w:val="00765151"/>
    <w:rsid w:val="007C0EA6"/>
    <w:rsid w:val="00835E85"/>
    <w:rsid w:val="008F3E7A"/>
    <w:rsid w:val="008F65B5"/>
    <w:rsid w:val="008F7074"/>
    <w:rsid w:val="00904DBA"/>
    <w:rsid w:val="0092289A"/>
    <w:rsid w:val="00A30623"/>
    <w:rsid w:val="00A55289"/>
    <w:rsid w:val="00B874FE"/>
    <w:rsid w:val="00B96F34"/>
    <w:rsid w:val="00C06106"/>
    <w:rsid w:val="00C7455C"/>
    <w:rsid w:val="00CC731B"/>
    <w:rsid w:val="00CE7C04"/>
    <w:rsid w:val="00D04FF9"/>
    <w:rsid w:val="00D14E89"/>
    <w:rsid w:val="00D445A8"/>
    <w:rsid w:val="00D727BC"/>
    <w:rsid w:val="00DE531D"/>
    <w:rsid w:val="00E02640"/>
    <w:rsid w:val="00E73918"/>
    <w:rsid w:val="00FE7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bdffff"/>
      <o:colormenu v:ext="edit" fillcolor="#bdff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AE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02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2F25"/>
  </w:style>
  <w:style w:type="paragraph" w:styleId="a7">
    <w:name w:val="footer"/>
    <w:basedOn w:val="a"/>
    <w:link w:val="a8"/>
    <w:uiPriority w:val="99"/>
    <w:unhideWhenUsed/>
    <w:rsid w:val="00302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2F25"/>
  </w:style>
  <w:style w:type="paragraph" w:styleId="a9">
    <w:name w:val="List Paragraph"/>
    <w:basedOn w:val="a"/>
    <w:uiPriority w:val="34"/>
    <w:qFormat/>
    <w:rsid w:val="002647B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745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AE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02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2F25"/>
  </w:style>
  <w:style w:type="paragraph" w:styleId="a7">
    <w:name w:val="footer"/>
    <w:basedOn w:val="a"/>
    <w:link w:val="a8"/>
    <w:uiPriority w:val="99"/>
    <w:unhideWhenUsed/>
    <w:rsid w:val="00302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2F25"/>
  </w:style>
  <w:style w:type="paragraph" w:styleId="a9">
    <w:name w:val="List Paragraph"/>
    <w:basedOn w:val="a"/>
    <w:uiPriority w:val="34"/>
    <w:qFormat/>
    <w:rsid w:val="002647B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745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hyperlink" Target="file:///F:\&#1053;&#1086;&#1074;&#1072;&#1103;%20&#1087;&#1072;&#1087;&#1082;&#1072;\&#1045;&#1083;&#1077;&#1085;&#1077;%20&#1048;&#1074;&#1072;&#1085;&#1086;&#1074;&#1085;&#1077;\images.yandex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Садик</dc:creator>
  <cp:lastModifiedBy>User</cp:lastModifiedBy>
  <cp:revision>2</cp:revision>
  <cp:lastPrinted>2011-12-06T12:33:00Z</cp:lastPrinted>
  <dcterms:created xsi:type="dcterms:W3CDTF">2019-11-18T16:14:00Z</dcterms:created>
  <dcterms:modified xsi:type="dcterms:W3CDTF">2019-11-18T16:14:00Z</dcterms:modified>
</cp:coreProperties>
</file>