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3C" w:rsidRPr="00D9303C" w:rsidRDefault="00D9303C" w:rsidP="00D9303C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930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Консультация для педагогов.</w:t>
      </w:r>
    </w:p>
    <w:p w:rsidR="00B77F73" w:rsidRPr="00D9303C" w:rsidRDefault="000274F9" w:rsidP="00D9303C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D9303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Т</w:t>
      </w:r>
      <w:r w:rsidR="00E42552" w:rsidRPr="00D9303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ема:</w:t>
      </w:r>
      <w:r w:rsidR="00E42552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2552" w:rsidRPr="00D9303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«</w:t>
      </w:r>
      <w:r w:rsidR="000E3CD3" w:rsidRPr="00D9303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Методы и п</w:t>
      </w:r>
      <w:r w:rsidR="00AD55C1" w:rsidRPr="00D9303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риёмы стимулирования речевой деятельности у  детей младшего дошкольного возраста</w:t>
      </w:r>
      <w:r w:rsidR="00E42552" w:rsidRPr="00D9303C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».</w:t>
      </w:r>
    </w:p>
    <w:p w:rsidR="00431011" w:rsidRPr="00D9303C" w:rsidRDefault="005B53AD" w:rsidP="00D9303C">
      <w:pPr>
        <w:pStyle w:val="a3"/>
        <w:shd w:val="clear" w:color="auto" w:fill="FFFFFF"/>
        <w:spacing w:before="150" w:beforeAutospacing="0" w:after="150" w:afterAutospacing="0" w:line="276" w:lineRule="auto"/>
        <w:jc w:val="both"/>
        <w:rPr>
          <w:sz w:val="28"/>
          <w:szCs w:val="28"/>
        </w:rPr>
      </w:pPr>
      <w:r w:rsidRPr="000274F9">
        <w:rPr>
          <w:rStyle w:val="a4"/>
          <w:sz w:val="28"/>
          <w:szCs w:val="28"/>
        </w:rPr>
        <w:t>Цель:</w:t>
      </w:r>
      <w:r w:rsidRPr="000274F9">
        <w:rPr>
          <w:rStyle w:val="apple-converted-space"/>
          <w:sz w:val="28"/>
          <w:szCs w:val="28"/>
        </w:rPr>
        <w:t> </w:t>
      </w:r>
      <w:r w:rsidRPr="000274F9">
        <w:rPr>
          <w:sz w:val="28"/>
          <w:szCs w:val="28"/>
        </w:rPr>
        <w:t>повысить компетентность и успешность педагогов в</w:t>
      </w:r>
      <w:r w:rsidR="0099098A" w:rsidRPr="000274F9">
        <w:rPr>
          <w:sz w:val="28"/>
          <w:szCs w:val="28"/>
        </w:rPr>
        <w:t xml:space="preserve"> развитии речи детей младшего дошкольного возраста;</w:t>
      </w:r>
      <w:r w:rsidR="00B77F73" w:rsidRPr="000274F9">
        <w:rPr>
          <w:sz w:val="28"/>
          <w:szCs w:val="28"/>
        </w:rPr>
        <w:t xml:space="preserve"> познаком</w:t>
      </w:r>
      <w:r w:rsidRPr="000274F9">
        <w:rPr>
          <w:sz w:val="28"/>
          <w:szCs w:val="28"/>
        </w:rPr>
        <w:t xml:space="preserve">ить </w:t>
      </w:r>
      <w:r w:rsidR="00B77F73" w:rsidRPr="000274F9">
        <w:rPr>
          <w:sz w:val="28"/>
          <w:szCs w:val="28"/>
        </w:rPr>
        <w:t xml:space="preserve"> с современными</w:t>
      </w:r>
      <w:r w:rsidR="00A5675D" w:rsidRPr="000274F9">
        <w:rPr>
          <w:sz w:val="28"/>
          <w:szCs w:val="28"/>
        </w:rPr>
        <w:t xml:space="preserve"> методами и </w:t>
      </w:r>
      <w:r w:rsidRPr="000274F9">
        <w:rPr>
          <w:sz w:val="28"/>
          <w:szCs w:val="28"/>
        </w:rPr>
        <w:t xml:space="preserve"> </w:t>
      </w:r>
      <w:r w:rsidR="00B77F73" w:rsidRPr="000274F9">
        <w:rPr>
          <w:sz w:val="28"/>
          <w:szCs w:val="28"/>
        </w:rPr>
        <w:t>приемами</w:t>
      </w:r>
      <w:r w:rsidR="0099098A" w:rsidRPr="000274F9">
        <w:rPr>
          <w:sz w:val="28"/>
          <w:szCs w:val="28"/>
        </w:rPr>
        <w:t xml:space="preserve"> стимулирования  речевой деятельности </w:t>
      </w:r>
      <w:r w:rsidR="00AC3F5B" w:rsidRPr="000274F9">
        <w:rPr>
          <w:sz w:val="28"/>
          <w:szCs w:val="28"/>
        </w:rPr>
        <w:t>у детей младшего дошкольного возраста</w:t>
      </w:r>
      <w:r w:rsidRPr="000274F9">
        <w:rPr>
          <w:sz w:val="28"/>
          <w:szCs w:val="28"/>
        </w:rPr>
        <w:t>.</w:t>
      </w:r>
    </w:p>
    <w:p w:rsidR="00E95E54" w:rsidRDefault="00431011" w:rsidP="00E95E54">
      <w:pPr>
        <w:shd w:val="clear" w:color="auto" w:fill="FFFFFF"/>
        <w:spacing w:after="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95E54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  К.Д.Ушинский доказал: </w:t>
      </w:r>
      <w:proofErr w:type="gramStart"/>
      <w:r w:rsidRPr="00E95E54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«Что, усваивая родной язык, ребенок усваивает не только одни слова, их сложения и видоизменения, но и бесконечное множество понятий, воззрения на предметы, множество мыслей, чувств, художественных образов детей, логику и философию языка, - и усваивает легко и скоро, в два, три года, столько, что и половины не может усвоить в двадцать лет прилежного и методического учения. </w:t>
      </w:r>
      <w:proofErr w:type="gramEnd"/>
    </w:p>
    <w:p w:rsidR="00431011" w:rsidRDefault="00431011" w:rsidP="00E95E54">
      <w:pPr>
        <w:shd w:val="clear" w:color="auto" w:fill="FFFFFF"/>
        <w:spacing w:after="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  <w:r w:rsidRPr="00E95E54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Таков этот народный великий педагог родное слово!».</w:t>
      </w:r>
    </w:p>
    <w:p w:rsidR="00E95E54" w:rsidRPr="00E95E54" w:rsidRDefault="00E95E54" w:rsidP="00E95E54">
      <w:pPr>
        <w:shd w:val="clear" w:color="auto" w:fill="FFFFFF"/>
        <w:spacing w:after="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</w:pPr>
    </w:p>
    <w:p w:rsidR="00E95E54" w:rsidRPr="000274F9" w:rsidRDefault="00E95E54" w:rsidP="00E4255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B53AD" w:rsidRPr="000274F9">
        <w:rPr>
          <w:rFonts w:ascii="Times New Roman" w:eastAsia="Times New Roman" w:hAnsi="Times New Roman" w:cs="Times New Roman"/>
          <w:sz w:val="28"/>
          <w:szCs w:val="28"/>
        </w:rPr>
        <w:t xml:space="preserve">Ранний возраст является самоценным возрастным этапом развития ребенка. </w:t>
      </w:r>
      <w:r w:rsidR="007B64DE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этот период особое место занимает эмоциональное общение взрослого с малышом, которое становится важнейшей предпосылкой становления вербальных, то есть речевых форм коммуникации. Особенно интенсивно становление речевой активности происходит в раннем возрасте: от 1 года до 3 лет. Именно в этот период ребёнка нужно научить </w:t>
      </w:r>
      <w:proofErr w:type="gramStart"/>
      <w:r w:rsidR="007B64DE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самостоятельно</w:t>
      </w:r>
      <w:proofErr w:type="gramEnd"/>
      <w:r w:rsidR="007B64DE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пользоваться словами, стимулируя его речевую активность. </w:t>
      </w:r>
    </w:p>
    <w:p w:rsidR="005B53AD" w:rsidRPr="00E95E54" w:rsidRDefault="00E95E54" w:rsidP="00E4255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5E5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В настоящее время дошкольные образовательные учреждения находятся на новом этапе развития, когда происходит пересмотр содержания дошкольного образования. Приняты новые Федеральные государственные образовательные стандарты дошкольного образования, в которых одним из приоритетных направлений в педагогике в рамках модернизации специального образования становится работа с детьми раннего возраста по активизации речевой деятельности, профилактике и предупреждению возникновения различных речевых нарушений.</w:t>
      </w:r>
      <w:r w:rsidRPr="00E95E54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8231F4" w:rsidRDefault="00E42552" w:rsidP="0043101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95E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431011" w:rsidRPr="00E95E5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Проблема развития активной речи детей на сегодняшний день является актуальной по ряду причин: </w:t>
      </w:r>
    </w:p>
    <w:p w:rsidR="008231F4" w:rsidRDefault="00431011" w:rsidP="008231F4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сензитивность</w:t>
      </w:r>
      <w:proofErr w:type="spellEnd"/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детей от 1 года 3 лет к развитию речи; ранний возраст — это период более быстрого, интенсивного развития всех психических функций. Основным новообразование этого периода является овладение речью, которая становится основой для дальнейшего развития ребенка; дошкольный возраст – это расцвет речевой активности ребенка, формирование всех сторон речи, усвоение дошкольнико</w:t>
      </w:r>
      <w:r w:rsid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 норм и правил родного языка; </w:t>
      </w:r>
    </w:p>
    <w:p w:rsidR="008231F4" w:rsidRDefault="00431011" w:rsidP="008231F4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 речь постепенно становится важнейшим средством передачи ребенку общественного опыта, управления его деятел</w:t>
      </w:r>
      <w:r w:rsid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ьностью со стороны взрослых; </w:t>
      </w:r>
    </w:p>
    <w:p w:rsidR="008231F4" w:rsidRDefault="00431011" w:rsidP="008231F4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значительное ухудшение здоровья детей может способствовать </w:t>
      </w:r>
      <w:r w:rsid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появлению речевых нарушений; </w:t>
      </w:r>
    </w:p>
    <w:p w:rsidR="008231F4" w:rsidRDefault="00431011" w:rsidP="008231F4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постоянно растет число детей, имеющих нарушения речи, связанные с отсутствием внимания к развитию устной речи со </w:t>
      </w:r>
      <w:proofErr w:type="gramStart"/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стороны</w:t>
      </w:r>
      <w:proofErr w:type="gramEnd"/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</w:t>
      </w:r>
      <w:r w:rsid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родителей, так и педагогов; </w:t>
      </w:r>
    </w:p>
    <w:p w:rsidR="008231F4" w:rsidRDefault="00431011" w:rsidP="008231F4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существенное сужение объема «живог</w:t>
      </w:r>
      <w:r w:rsid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о» общения родителей и детей; </w:t>
      </w:r>
    </w:p>
    <w:p w:rsidR="00B2042F" w:rsidRDefault="00431011" w:rsidP="008231F4">
      <w:pPr>
        <w:pStyle w:val="a6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231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глобальное снижение уровня речевой и познавательной культуры в обществе. </w:t>
      </w:r>
    </w:p>
    <w:p w:rsidR="00BF4F89" w:rsidRPr="00B2042F" w:rsidRDefault="00B2042F" w:rsidP="00B2042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431011" w:rsidRPr="00B204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Поэтому важно с раннего возраста начинать работу по развитию речевой активности детей и предупреждению речевых нарушений, вовремя заметить и скорректировать отставание в формировании речевой функции, стимулировать ее развитие, способствуя полноценному развитию ребенка.</w:t>
      </w:r>
      <w:r w:rsidR="00E42552" w:rsidRPr="00B204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BF4F89" w:rsidRPr="000274F9" w:rsidRDefault="00B2042F" w:rsidP="00E4255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7763D4" w:rsidRPr="000274F9">
        <w:rPr>
          <w:rFonts w:ascii="Times New Roman" w:eastAsia="Times New Roman" w:hAnsi="Times New Roman" w:cs="Times New Roman"/>
          <w:sz w:val="28"/>
          <w:szCs w:val="28"/>
        </w:rPr>
        <w:t>Реальную и полноценную помощь малышу могут оказать  только те лица, которые постоянно взаимодействуют с ним, используя в игровой и предметно-практической деятельности с ребёнком </w:t>
      </w:r>
      <w:r w:rsidR="007763D4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специальные </w:t>
      </w: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методы и </w:t>
      </w:r>
      <w:r w:rsidR="007763D4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приёмы </w:t>
      </w: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7763D4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стимуляции речевой активности и речевого общения, направленные </w:t>
      </w:r>
      <w:proofErr w:type="gramStart"/>
      <w:r w:rsidR="007763D4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proofErr w:type="gramEnd"/>
      <w:r w:rsidR="007763D4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28451C" w:rsidRPr="000274F9" w:rsidRDefault="0028451C" w:rsidP="00E42552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формирование </w:t>
      </w:r>
      <w:proofErr w:type="spellStart"/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мотивационно-побудительного</w:t>
      </w:r>
      <w:proofErr w:type="spellEnd"/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уровня речевой деятельности;</w:t>
      </w:r>
    </w:p>
    <w:p w:rsidR="0000483E" w:rsidRPr="000274F9" w:rsidRDefault="0000483E" w:rsidP="00E42552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совершенствование способности к подражанию действиям (</w:t>
      </w:r>
      <w:proofErr w:type="spellStart"/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эхопраксии</w:t>
      </w:r>
      <w:proofErr w:type="spellEnd"/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взрослого, сверстников и речевому подражанию — </w:t>
      </w:r>
      <w:proofErr w:type="spellStart"/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эхолалии</w:t>
      </w:r>
      <w:proofErr w:type="spellEnd"/>
      <w:r w:rsidR="0028451C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0483E" w:rsidRPr="000274F9" w:rsidRDefault="0000483E" w:rsidP="00E42552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психофизиологической основы речевой деятельности: разных видов восприятия, физиологического и </w:t>
      </w:r>
      <w:r w:rsidR="0028451C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речевого дыхания, артикуляционных навыков</w:t>
      </w:r>
      <w:r w:rsidR="0028451C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8451C" w:rsidRPr="000274F9" w:rsidRDefault="0028451C" w:rsidP="00E42552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 формирование внутреннего и внешнего лексикона (номинативного, предикативного, и атрибутивного), обеспечивающего минимальное общение;</w:t>
      </w:r>
    </w:p>
    <w:p w:rsidR="0000483E" w:rsidRPr="000274F9" w:rsidRDefault="0000483E" w:rsidP="00E42552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первоначальных навыков грамматического (морфологического и синтаксического) стр</w:t>
      </w:r>
      <w:r w:rsidR="00BB4203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уктурирования речевого высказывания</w:t>
      </w:r>
      <w:r w:rsidR="0028451C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6285D" w:rsidRPr="000274F9" w:rsidRDefault="00F6285D" w:rsidP="00E42552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у ребёнка способности к созданию внутреннего плана, программы высказывания (по началу — примитивного)</w:t>
      </w:r>
      <w:r w:rsidR="0028451C"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0483E" w:rsidRPr="000274F9" w:rsidRDefault="0000483E" w:rsidP="00E42552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hAnsi="Times New Roman" w:cs="Times New Roman"/>
          <w:sz w:val="28"/>
          <w:szCs w:val="28"/>
          <w:shd w:val="clear" w:color="auto" w:fill="FFFFFF"/>
        </w:rPr>
        <w:t>профилактику возникновения вторичных речевых нарушений.</w:t>
      </w:r>
    </w:p>
    <w:p w:rsidR="001D6CF8" w:rsidRDefault="001D6CF8" w:rsidP="001D6CF8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Pr="001D6CF8">
        <w:rPr>
          <w:color w:val="000000" w:themeColor="text1"/>
          <w:sz w:val="28"/>
          <w:szCs w:val="28"/>
        </w:rPr>
        <w:t xml:space="preserve">Исходя из задач по развитию речи, подбираем методы и приемы, направленные на развитие речевой активности дошкольников. Ряд </w:t>
      </w:r>
      <w:proofErr w:type="spellStart"/>
      <w:r w:rsidRPr="001D6CF8">
        <w:rPr>
          <w:color w:val="000000" w:themeColor="text1"/>
          <w:sz w:val="28"/>
          <w:szCs w:val="28"/>
        </w:rPr>
        <w:t>дидактов</w:t>
      </w:r>
      <w:proofErr w:type="spellEnd"/>
      <w:r w:rsidRPr="001D6CF8">
        <w:rPr>
          <w:color w:val="000000" w:themeColor="text1"/>
          <w:sz w:val="28"/>
          <w:szCs w:val="28"/>
        </w:rPr>
        <w:t xml:space="preserve"> (Е.И. Перовский, </w:t>
      </w:r>
      <w:proofErr w:type="spellStart"/>
      <w:r w:rsidRPr="001D6CF8">
        <w:rPr>
          <w:color w:val="000000" w:themeColor="text1"/>
          <w:sz w:val="28"/>
          <w:szCs w:val="28"/>
        </w:rPr>
        <w:t>Е.Я.Голант</w:t>
      </w:r>
      <w:proofErr w:type="spellEnd"/>
      <w:r w:rsidRPr="001D6CF8">
        <w:rPr>
          <w:color w:val="000000" w:themeColor="text1"/>
          <w:sz w:val="28"/>
          <w:szCs w:val="28"/>
        </w:rPr>
        <w:t xml:space="preserve">, Д.О. Лордкипанидзе и др.) выделяли три группы методов: словесные, наглядные, практические. Формой организации </w:t>
      </w:r>
      <w:r w:rsidRPr="001D6CF8">
        <w:rPr>
          <w:color w:val="000000" w:themeColor="text1"/>
          <w:sz w:val="28"/>
          <w:szCs w:val="28"/>
        </w:rPr>
        <w:lastRenderedPageBreak/>
        <w:t>детей могут быть как специально организованные занятия, так и повседневная жизнь детей. В речевом развитии ребёнка раннего возраста главным является стимулирование его активной речи. Это достигается за счёт комплексного использования разнообразных методов и приемов.</w:t>
      </w:r>
    </w:p>
    <w:p w:rsidR="001D6CF8" w:rsidRDefault="001D6CF8" w:rsidP="001D6CF8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 w:themeColor="text1"/>
          <w:sz w:val="28"/>
          <w:szCs w:val="28"/>
        </w:rPr>
      </w:pPr>
      <w:proofErr w:type="gramStart"/>
      <w:r w:rsidRPr="001D6CF8">
        <w:rPr>
          <w:b/>
          <w:i/>
          <w:color w:val="000000" w:themeColor="text1"/>
          <w:sz w:val="28"/>
          <w:szCs w:val="28"/>
        </w:rPr>
        <w:t>Наглядные методы:</w:t>
      </w:r>
      <w:r w:rsidRPr="001D6CF8">
        <w:rPr>
          <w:color w:val="000000" w:themeColor="text1"/>
          <w:sz w:val="28"/>
          <w:szCs w:val="28"/>
        </w:rPr>
        <w:t xml:space="preserve"> наблюдение за живыми объектами: кошкой, собакой, птицей и т.д.; наблюдения в природе; экскурсии на участок старшей группы, на огород, спортивную площадку дошкольного учреждения и т.д.; рассматривание игрушек, предметов и картин; изобразительная наглядность.</w:t>
      </w:r>
      <w:proofErr w:type="gramEnd"/>
      <w:r w:rsidRPr="001D6CF8">
        <w:rPr>
          <w:color w:val="000000" w:themeColor="text1"/>
          <w:sz w:val="28"/>
          <w:szCs w:val="28"/>
        </w:rPr>
        <w:t xml:space="preserve"> </w:t>
      </w:r>
      <w:proofErr w:type="gramStart"/>
      <w:r w:rsidRPr="001D6CF8">
        <w:rPr>
          <w:b/>
          <w:i/>
          <w:color w:val="000000" w:themeColor="text1"/>
          <w:sz w:val="28"/>
          <w:szCs w:val="28"/>
        </w:rPr>
        <w:t>Практические методы:</w:t>
      </w:r>
      <w:r w:rsidRPr="001D6CF8">
        <w:rPr>
          <w:color w:val="000000" w:themeColor="text1"/>
          <w:sz w:val="28"/>
          <w:szCs w:val="28"/>
        </w:rPr>
        <w:t xml:space="preserve"> дидактические игры; </w:t>
      </w:r>
      <w:r w:rsidR="00503EFA">
        <w:rPr>
          <w:color w:val="000000" w:themeColor="text1"/>
          <w:sz w:val="28"/>
          <w:szCs w:val="28"/>
        </w:rPr>
        <w:t xml:space="preserve">пальчиковые игры; </w:t>
      </w:r>
      <w:r w:rsidRPr="001D6CF8">
        <w:rPr>
          <w:color w:val="000000" w:themeColor="text1"/>
          <w:sz w:val="28"/>
          <w:szCs w:val="28"/>
        </w:rPr>
        <w:t>дидактические упражнения; хороводные игры; игры – драматизации; инсценировки; игры – сюрпризы;</w:t>
      </w:r>
      <w:r>
        <w:rPr>
          <w:color w:val="000000" w:themeColor="text1"/>
          <w:sz w:val="28"/>
          <w:szCs w:val="28"/>
        </w:rPr>
        <w:t xml:space="preserve"> </w:t>
      </w:r>
      <w:r w:rsidRPr="001D6CF8">
        <w:rPr>
          <w:color w:val="000000" w:themeColor="text1"/>
          <w:sz w:val="28"/>
          <w:szCs w:val="28"/>
        </w:rPr>
        <w:t>игры с правилами.</w:t>
      </w:r>
      <w:proofErr w:type="gramEnd"/>
    </w:p>
    <w:p w:rsidR="00A25BEF" w:rsidRDefault="001D6CF8" w:rsidP="001D6CF8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 w:themeColor="text1"/>
          <w:sz w:val="28"/>
          <w:szCs w:val="28"/>
        </w:rPr>
      </w:pPr>
      <w:r w:rsidRPr="001D6CF8">
        <w:rPr>
          <w:b/>
          <w:i/>
          <w:color w:val="000000" w:themeColor="text1"/>
          <w:sz w:val="28"/>
          <w:szCs w:val="28"/>
        </w:rPr>
        <w:t>Словесные методы</w:t>
      </w:r>
      <w:r w:rsidRPr="001D6CF8">
        <w:rPr>
          <w:color w:val="000000" w:themeColor="text1"/>
          <w:sz w:val="28"/>
          <w:szCs w:val="28"/>
        </w:rPr>
        <w:t xml:space="preserve">: чтение </w:t>
      </w:r>
      <w:proofErr w:type="spellStart"/>
      <w:r w:rsidRPr="001D6CF8">
        <w:rPr>
          <w:color w:val="000000" w:themeColor="text1"/>
          <w:sz w:val="28"/>
          <w:szCs w:val="28"/>
        </w:rPr>
        <w:t>потешек</w:t>
      </w:r>
      <w:proofErr w:type="spellEnd"/>
      <w:r w:rsidRPr="001D6CF8">
        <w:rPr>
          <w:color w:val="000000" w:themeColor="text1"/>
          <w:sz w:val="28"/>
          <w:szCs w:val="28"/>
        </w:rPr>
        <w:t>, прибауток, стихов, сказок с использованием наглядности; чтение и рассказывание рассказов, заучивание стихотворений с использованием наглядности.</w:t>
      </w:r>
    </w:p>
    <w:p w:rsidR="001D6CF8" w:rsidRPr="001D6CF8" w:rsidRDefault="007C0D60" w:rsidP="001D6CF8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Поговорим о них более подробно.</w:t>
      </w:r>
    </w:p>
    <w:p w:rsidR="00BF4F89" w:rsidRPr="000274F9" w:rsidRDefault="00BF4F89" w:rsidP="002933ED">
      <w:pPr>
        <w:pStyle w:val="a6"/>
        <w:numPr>
          <w:ilvl w:val="0"/>
          <w:numId w:val="1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Диалог-образец</w:t>
      </w:r>
      <w:r w:rsidR="00BC10AE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F4F89" w:rsidRPr="000274F9" w:rsidRDefault="00BF4F89" w:rsidP="00E71434">
      <w:pPr>
        <w:shd w:val="clear" w:color="auto" w:fill="FFFFFF"/>
        <w:tabs>
          <w:tab w:val="left" w:pos="426"/>
        </w:tabs>
        <w:spacing w:after="120" w:line="240" w:lineRule="atLeast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>Речь взрослого в общении с ребёнком имеет ярко выраженную диалогическую структуру, где центральное место принадлежит вопросу взрослого к ребёнку, на который он сам же и даёт ответ.</w:t>
      </w:r>
    </w:p>
    <w:p w:rsidR="004E5A75" w:rsidRPr="000274F9" w:rsidRDefault="00BF4F89" w:rsidP="00E71434">
      <w:pPr>
        <w:shd w:val="clear" w:color="auto" w:fill="FFFFFF"/>
        <w:spacing w:after="120" w:line="240" w:lineRule="atLeast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>– Что я взяла? – Чашку.</w:t>
      </w:r>
      <w:r w:rsidRPr="000274F9">
        <w:rPr>
          <w:rFonts w:ascii="Times New Roman" w:eastAsia="Times New Roman" w:hAnsi="Times New Roman" w:cs="Times New Roman"/>
          <w:sz w:val="28"/>
          <w:szCs w:val="28"/>
        </w:rPr>
        <w:br/>
        <w:t>– Что это такое? – Чашка.</w:t>
      </w:r>
      <w:r w:rsidRPr="000274F9">
        <w:rPr>
          <w:rFonts w:ascii="Times New Roman" w:eastAsia="Times New Roman" w:hAnsi="Times New Roman" w:cs="Times New Roman"/>
          <w:sz w:val="28"/>
          <w:szCs w:val="28"/>
        </w:rPr>
        <w:br/>
        <w:t>– Что поставила? – Чашку. И т. д.</w:t>
      </w:r>
    </w:p>
    <w:p w:rsidR="003A01C7" w:rsidRPr="000274F9" w:rsidRDefault="00BF4F89" w:rsidP="002933ED">
      <w:pPr>
        <w:pStyle w:val="a6"/>
        <w:numPr>
          <w:ilvl w:val="0"/>
          <w:numId w:val="11"/>
        </w:num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Разговор с самим собо</w:t>
      </w:r>
      <w:r w:rsidR="00600662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="006E6055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F4F89" w:rsidRPr="000274F9" w:rsidRDefault="00BF4F89" w:rsidP="00E7143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>Взрослый проговаривает вслух, что он видит или слышит. При этом ребёнок находится рядом. «Где платье?», «Вот платье», «Платье на стуле», «Платье красивое», «Таня наденет платье» и т.п.</w:t>
      </w:r>
      <w:r w:rsidR="00600662" w:rsidRPr="000274F9">
        <w:rPr>
          <w:rFonts w:ascii="Times New Roman" w:eastAsia="Times New Roman" w:hAnsi="Times New Roman" w:cs="Times New Roman"/>
          <w:sz w:val="28"/>
          <w:szCs w:val="28"/>
        </w:rPr>
        <w:t xml:space="preserve"> При этом, важно говорить медленно (</w:t>
      </w:r>
      <w:proofErr w:type="gramStart"/>
      <w:r w:rsidR="00600662" w:rsidRPr="000274F9">
        <w:rPr>
          <w:rFonts w:ascii="Times New Roman" w:eastAsia="Times New Roman" w:hAnsi="Times New Roman" w:cs="Times New Roman"/>
          <w:sz w:val="28"/>
          <w:szCs w:val="28"/>
        </w:rPr>
        <w:t>но</w:t>
      </w:r>
      <w:proofErr w:type="gramEnd"/>
      <w:r w:rsidR="00600662" w:rsidRPr="000274F9">
        <w:rPr>
          <w:rFonts w:ascii="Times New Roman" w:eastAsia="Times New Roman" w:hAnsi="Times New Roman" w:cs="Times New Roman"/>
          <w:sz w:val="28"/>
          <w:szCs w:val="28"/>
        </w:rPr>
        <w:t xml:space="preserve"> не растягивая слова) и отчетливо, короткими, простыми предложениями – доступными восприятию ребенка. Например: «Где кукла? », «Я вижу куклу», «Кукла в коляске» и т. п.</w:t>
      </w:r>
    </w:p>
    <w:p w:rsidR="00600662" w:rsidRPr="000274F9" w:rsidRDefault="00BF4F89" w:rsidP="002933ED">
      <w:pPr>
        <w:pStyle w:val="a6"/>
        <w:numPr>
          <w:ilvl w:val="0"/>
          <w:numId w:val="11"/>
        </w:num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Параллельный разговор</w:t>
      </w:r>
      <w:r w:rsidR="006E6055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F4F89" w:rsidRPr="000274F9" w:rsidRDefault="00600662" w:rsidP="00E71434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>Этот прием отличается от предыдущего тем, что описываются все действия ребенка: что он видит, слышит, трогает. Используя «параллельный разговор», мы как бы подсказываем ребенку слова, выражающие его опыт, слова которые впоследствии он начнет использовать самостоятельно.</w:t>
      </w:r>
    </w:p>
    <w:p w:rsidR="003A01C7" w:rsidRPr="000274F9" w:rsidRDefault="00BF4F89" w:rsidP="002933ED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Провокация, или искусственное непонимание ребёнка.</w:t>
      </w:r>
    </w:p>
    <w:p w:rsidR="00A5675D" w:rsidRPr="00D9303C" w:rsidRDefault="00904E42" w:rsidP="00D9303C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 xml:space="preserve">Этот прием помогает ребенку освоить ситуативную речь и состоит в том, что мы не спешим проявить свою понятливость, а временно становимся «глухими», непонимающими. Например, если ребенок показывает на полку, где стоят игрушки и просительно смотрит, а мы понимаем, что ему нужно в </w:t>
      </w:r>
      <w:r w:rsidRPr="000274F9">
        <w:rPr>
          <w:rFonts w:ascii="Times New Roman" w:eastAsia="Times New Roman" w:hAnsi="Times New Roman" w:cs="Times New Roman"/>
          <w:sz w:val="28"/>
          <w:szCs w:val="28"/>
        </w:rPr>
        <w:lastRenderedPageBreak/>
        <w:t>данный момент и даем ему … не ту игрушку. Первой реакцией ребенка будет возмущение нашей непонятливостью, но это будет и первым мотивом, стимулирующим ребенка назвать нужную ему игрушку. При возникновении можно подсказать ребенку. В подобных ситуациях ребенок хорошо активизирует свои речевые возможности, чувствуя себя намного сообразительнее взрослого. Этот прием эффективен не только для называния предметов, но и словесного обозначен</w:t>
      </w:r>
      <w:r w:rsidR="00D9303C">
        <w:rPr>
          <w:rFonts w:ascii="Times New Roman" w:eastAsia="Times New Roman" w:hAnsi="Times New Roman" w:cs="Times New Roman"/>
          <w:sz w:val="28"/>
          <w:szCs w:val="28"/>
        </w:rPr>
        <w:t>ия действий, производимых с ним.</w:t>
      </w:r>
    </w:p>
    <w:p w:rsidR="003A01C7" w:rsidRPr="000274F9" w:rsidRDefault="00BF4F89" w:rsidP="002933ED">
      <w:pPr>
        <w:pStyle w:val="a6"/>
        <w:numPr>
          <w:ilvl w:val="0"/>
          <w:numId w:val="1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Распространение</w:t>
      </w:r>
      <w:r w:rsidR="006E6055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04E42" w:rsidRPr="000274F9" w:rsidRDefault="00904E42" w:rsidP="00E71434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>Продолжаем и дополняем все сказанное ребенком, но не принуждаем его к повторению – вполне достаточно того, что он нас слышат. Например: Ребенок: «Суп». Взрослый: «Суп очень вкусный», «Суп кушают ложкой». Отвечая ребенку распространенными предложениями, постепенно подводим его к тому, чтобы он заканчивал свою мысль, и, соответственно, готовим почву для овладения связной речью.</w:t>
      </w:r>
    </w:p>
    <w:p w:rsidR="003A01C7" w:rsidRDefault="00BF4F89" w:rsidP="00E71434">
      <w:pPr>
        <w:shd w:val="clear" w:color="auto" w:fill="FFFFFF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A01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6</w:t>
      </w:r>
      <w:r w:rsidRPr="001D6C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904E42" w:rsidRPr="001D6C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Эффективный прием в работе с детьми раннего возраста – это </w:t>
      </w:r>
      <w:r w:rsidR="00431011" w:rsidRPr="001D6CF8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использование малых форм фольклора</w:t>
      </w:r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Использование </w:t>
      </w:r>
      <w:proofErr w:type="gram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народный</w:t>
      </w:r>
      <w:proofErr w:type="gram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игр, игровых песенок, </w:t>
      </w:r>
      <w:proofErr w:type="spell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потешек</w:t>
      </w:r>
      <w:proofErr w:type="spell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приговоров в совместной деятельности с детьми доставляет им огромную радость. Народные игры как способ воспитания детей высоко оценивали К.Д. Ушинский, </w:t>
      </w:r>
      <w:proofErr w:type="spell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Е.М.Водовозова</w:t>
      </w:r>
      <w:proofErr w:type="spell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Е.И.Тихеева, П.Ф.Лесгафт. Ушинский К.Д. подчёркивал ярко выраженную педагогическую направленность народных игр. Сопровождение действий ребенка словами способствует непроизвольному обучению его умению вслушиваться в звуки речи, улавливать ее ритм, отдельные звукосочетания и постепенно проникать в их смысл. Например: “Петушок – петушок…”, “Ладушки – ладушки…”, “Идет коза рогатая…”, “Пошел котик на </w:t>
      </w:r>
      <w:proofErr w:type="spell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торжок</w:t>
      </w:r>
      <w:proofErr w:type="spell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”</w:t>
      </w:r>
      <w:proofErr w:type="gram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,“</w:t>
      </w:r>
      <w:proofErr w:type="spellStart"/>
      <w:proofErr w:type="gram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Чики</w:t>
      </w:r>
      <w:proofErr w:type="spell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</w:t>
      </w:r>
      <w:proofErr w:type="spell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чики</w:t>
      </w:r>
      <w:proofErr w:type="spell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</w:t>
      </w:r>
      <w:proofErr w:type="spell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чикалочки</w:t>
      </w:r>
      <w:proofErr w:type="spell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”. Немаловажное значение фольклорных произведений состоит в том, что они удовлетворяют потребность ребёнка в эмоциональном и тактильном (прикосновения, поглаживания) контакте </w:t>
      </w:r>
      <w:proofErr w:type="gram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</w:t>
      </w:r>
      <w:proofErr w:type="gram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взрослыми. Большинство детей по своей природе — </w:t>
      </w:r>
      <w:proofErr w:type="spellStart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кинестетики</w:t>
      </w:r>
      <w:proofErr w:type="spellEnd"/>
      <w:r w:rsidR="00431011" w:rsidRPr="001D6CF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 они любят, когда их гладят, прижимают к себе, держат за руки. Устное народное творчество как раз и способствует насыщению потребности в ласке, в физическом контакте.</w:t>
      </w:r>
    </w:p>
    <w:p w:rsidR="00380A38" w:rsidRDefault="000216BF" w:rsidP="00E71434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</w:t>
      </w:r>
      <w:r w:rsidRPr="000216BF">
        <w:rPr>
          <w:color w:val="000000" w:themeColor="text1"/>
          <w:sz w:val="28"/>
          <w:szCs w:val="28"/>
        </w:rPr>
        <w:t xml:space="preserve">Развитие артикуляционного аппарата ребенка происходит при использовании специально подобранных упражнений. Их может педагог использовать как на занятиях по развитию речи, так и в свободное время. </w:t>
      </w:r>
    </w:p>
    <w:p w:rsidR="000216BF" w:rsidRDefault="00380A38" w:rsidP="00E71434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</w:t>
      </w:r>
      <w:r w:rsidR="000216BF" w:rsidRPr="000216BF">
        <w:rPr>
          <w:b/>
          <w:color w:val="000000" w:themeColor="text1"/>
          <w:sz w:val="28"/>
          <w:szCs w:val="28"/>
        </w:rPr>
        <w:t>Звукоподражание - эффективный прием</w:t>
      </w:r>
      <w:r w:rsidR="000216BF" w:rsidRPr="000216BF">
        <w:rPr>
          <w:color w:val="000000" w:themeColor="text1"/>
          <w:sz w:val="28"/>
          <w:szCs w:val="28"/>
        </w:rPr>
        <w:t xml:space="preserve"> </w:t>
      </w:r>
      <w:r w:rsidR="000216BF" w:rsidRPr="000216BF">
        <w:rPr>
          <w:b/>
          <w:color w:val="000000" w:themeColor="text1"/>
          <w:sz w:val="28"/>
          <w:szCs w:val="28"/>
        </w:rPr>
        <w:t>активизации</w:t>
      </w:r>
      <w:r w:rsidR="000216BF" w:rsidRPr="000216BF">
        <w:rPr>
          <w:color w:val="000000" w:themeColor="text1"/>
          <w:sz w:val="28"/>
          <w:szCs w:val="28"/>
        </w:rPr>
        <w:t xml:space="preserve"> речи детей. Использование картинок на звукоподражание, например, поезд едет– </w:t>
      </w:r>
      <w:proofErr w:type="spellStart"/>
      <w:proofErr w:type="gramStart"/>
      <w:r w:rsidR="000216BF" w:rsidRPr="000216BF">
        <w:rPr>
          <w:color w:val="000000" w:themeColor="text1"/>
          <w:sz w:val="28"/>
          <w:szCs w:val="28"/>
        </w:rPr>
        <w:t>чу</w:t>
      </w:r>
      <w:proofErr w:type="gramEnd"/>
      <w:r w:rsidR="000216BF" w:rsidRPr="000216BF">
        <w:rPr>
          <w:color w:val="000000" w:themeColor="text1"/>
          <w:sz w:val="28"/>
          <w:szCs w:val="28"/>
        </w:rPr>
        <w:t>х</w:t>
      </w:r>
      <w:proofErr w:type="spellEnd"/>
      <w:r w:rsidR="000216BF" w:rsidRPr="000216BF">
        <w:rPr>
          <w:color w:val="000000" w:themeColor="text1"/>
          <w:sz w:val="28"/>
          <w:szCs w:val="28"/>
        </w:rPr>
        <w:t xml:space="preserve"> – </w:t>
      </w:r>
      <w:proofErr w:type="spellStart"/>
      <w:r w:rsidR="000216BF" w:rsidRPr="000216BF">
        <w:rPr>
          <w:color w:val="000000" w:themeColor="text1"/>
          <w:sz w:val="28"/>
          <w:szCs w:val="28"/>
        </w:rPr>
        <w:t>чух</w:t>
      </w:r>
      <w:proofErr w:type="spellEnd"/>
      <w:r w:rsidR="000216BF" w:rsidRPr="000216BF">
        <w:rPr>
          <w:color w:val="000000" w:themeColor="text1"/>
          <w:sz w:val="28"/>
          <w:szCs w:val="28"/>
        </w:rPr>
        <w:t xml:space="preserve"> – </w:t>
      </w:r>
      <w:proofErr w:type="spellStart"/>
      <w:r w:rsidR="000216BF" w:rsidRPr="000216BF">
        <w:rPr>
          <w:color w:val="000000" w:themeColor="text1"/>
          <w:sz w:val="28"/>
          <w:szCs w:val="28"/>
        </w:rPr>
        <w:t>чух</w:t>
      </w:r>
      <w:proofErr w:type="spellEnd"/>
      <w:r w:rsidR="000216BF" w:rsidRPr="000216BF">
        <w:rPr>
          <w:color w:val="000000" w:themeColor="text1"/>
          <w:sz w:val="28"/>
          <w:szCs w:val="28"/>
        </w:rPr>
        <w:t xml:space="preserve">; петушок поет – </w:t>
      </w:r>
      <w:proofErr w:type="spellStart"/>
      <w:r w:rsidR="000216BF" w:rsidRPr="000216BF">
        <w:rPr>
          <w:color w:val="000000" w:themeColor="text1"/>
          <w:sz w:val="28"/>
          <w:szCs w:val="28"/>
        </w:rPr>
        <w:t>ку-ка</w:t>
      </w:r>
      <w:proofErr w:type="spellEnd"/>
      <w:r w:rsidR="000216BF" w:rsidRPr="000216BF">
        <w:rPr>
          <w:color w:val="000000" w:themeColor="text1"/>
          <w:sz w:val="28"/>
          <w:szCs w:val="28"/>
        </w:rPr>
        <w:t xml:space="preserve"> – ре – </w:t>
      </w:r>
      <w:proofErr w:type="spellStart"/>
      <w:r w:rsidR="000216BF">
        <w:rPr>
          <w:color w:val="000000" w:themeColor="text1"/>
          <w:sz w:val="28"/>
          <w:szCs w:val="28"/>
        </w:rPr>
        <w:t>ку</w:t>
      </w:r>
      <w:proofErr w:type="spellEnd"/>
      <w:r w:rsidR="000216BF">
        <w:rPr>
          <w:color w:val="000000" w:themeColor="text1"/>
          <w:sz w:val="28"/>
          <w:szCs w:val="28"/>
        </w:rPr>
        <w:t>; часы идут – тик – так и т.д.</w:t>
      </w:r>
    </w:p>
    <w:p w:rsidR="000216BF" w:rsidRPr="000216BF" w:rsidRDefault="00380A38" w:rsidP="00E71434">
      <w:pPr>
        <w:pStyle w:val="a3"/>
        <w:shd w:val="clear" w:color="auto" w:fill="FFFFFF"/>
        <w:spacing w:before="0" w:beforeAutospacing="0" w:after="0" w:afterAutospacing="0" w:line="276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w:r w:rsidR="000216BF" w:rsidRPr="000216BF">
        <w:rPr>
          <w:color w:val="000000" w:themeColor="text1"/>
          <w:sz w:val="28"/>
          <w:szCs w:val="28"/>
        </w:rPr>
        <w:t xml:space="preserve">Педагоги в работе с малышами могут использовать </w:t>
      </w:r>
      <w:r w:rsidR="000216BF" w:rsidRPr="000216BF">
        <w:rPr>
          <w:b/>
          <w:color w:val="000000" w:themeColor="text1"/>
          <w:sz w:val="28"/>
          <w:szCs w:val="28"/>
        </w:rPr>
        <w:t>упражнения на развитие речевого дыхания</w:t>
      </w:r>
      <w:r w:rsidR="000216BF" w:rsidRPr="000216BF">
        <w:rPr>
          <w:color w:val="000000" w:themeColor="text1"/>
          <w:sz w:val="28"/>
          <w:szCs w:val="28"/>
        </w:rPr>
        <w:t xml:space="preserve">: « Сдуй снежинку», « Бабочка, лети», «Забей </w:t>
      </w:r>
      <w:r w:rsidR="000216BF" w:rsidRPr="000216BF">
        <w:rPr>
          <w:color w:val="000000" w:themeColor="text1"/>
          <w:sz w:val="28"/>
          <w:szCs w:val="28"/>
        </w:rPr>
        <w:lastRenderedPageBreak/>
        <w:t>гол», « Задуй свечу» и другие способствуют выработке сильной воздушной струи, правильному диафрагмальному дыханию.</w:t>
      </w:r>
    </w:p>
    <w:p w:rsidR="00997AFB" w:rsidRPr="00367C1D" w:rsidRDefault="00380A38" w:rsidP="00E71434">
      <w:pPr>
        <w:shd w:val="clear" w:color="auto" w:fill="FFFFFF"/>
        <w:spacing w:after="0"/>
        <w:ind w:left="284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9</w:t>
      </w:r>
      <w:r w:rsidR="00BF4F89" w:rsidRPr="00367C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Выбор</w:t>
      </w:r>
      <w:r w:rsidR="00BC10AE" w:rsidRPr="00367C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0216BF" w:rsidRPr="000216BF" w:rsidRDefault="00997AFB" w:rsidP="00E71434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7C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Это еще один прием – предоставляем возможность выбора ребенку. Осуществление возможности выбора порождает у него ощущение собственной значимости и </w:t>
      </w:r>
      <w:proofErr w:type="spellStart"/>
      <w:r w:rsidRPr="00367C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самоценности</w:t>
      </w:r>
      <w:proofErr w:type="spellEnd"/>
      <w:r w:rsidRPr="00367C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Например: «Теб</w:t>
      </w:r>
      <w:r w:rsidR="008D48A1" w:rsidRPr="00367C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яблоко целиком или половинку?</w:t>
      </w:r>
      <w:r w:rsidRPr="00367C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», «Ты хочешь играть с куклой или машиной». </w:t>
      </w:r>
      <w:r w:rsidR="00BF4F89" w:rsidRPr="00367C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ходе ответа ребёнок должен использовать речь. Потребность ребёнка удовлетворяется только после речевых реакций.</w:t>
      </w:r>
    </w:p>
    <w:p w:rsidR="00BF4F89" w:rsidRPr="00367C1D" w:rsidRDefault="00380A38" w:rsidP="00E71434">
      <w:pPr>
        <w:shd w:val="clear" w:color="auto" w:fill="FFFFFF"/>
        <w:spacing w:after="120" w:line="240" w:lineRule="atLeast"/>
        <w:ind w:left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10</w:t>
      </w:r>
      <w:r w:rsidR="00BF4F89" w:rsidRPr="00367C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Поручения</w:t>
      </w:r>
      <w:r w:rsidR="00BC10AE" w:rsidRPr="00367C1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077BF6" w:rsidRPr="000216BF" w:rsidRDefault="00BF4F89" w:rsidP="00E71434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67C1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Взрослый обращается к ребёнку с просьбой принести тот или иной предмет, игрушку, предварительно переставив его на недоступное для ребёнка место. В такой ситуации ребёнок вынужден обратиться к взрослому. Взрослый же стимулирует обращение ребёнка: «Что ты хочешь взять? Куклу? Как надо попросить? – Дай куклу… ».</w:t>
      </w:r>
    </w:p>
    <w:p w:rsidR="00BF4F89" w:rsidRPr="000274F9" w:rsidRDefault="00380A38" w:rsidP="00E71434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="00BF4F89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. Опосредованное общение</w:t>
      </w:r>
      <w:r w:rsidR="00BC10AE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F4F89" w:rsidRPr="000274F9" w:rsidRDefault="00BF4F89" w:rsidP="00E71434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 xml:space="preserve">В процессе игр («День рождения», «Дочки-матери» и т.п.) или ухода за животными взрослый поощряет ребёнка к простейшим высказываниям: «Угости зайку чаем. </w:t>
      </w:r>
      <w:proofErr w:type="gramStart"/>
      <w:r w:rsidRPr="000274F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0274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0274F9">
        <w:rPr>
          <w:rFonts w:ascii="Times New Roman" w:eastAsia="Times New Roman" w:hAnsi="Times New Roman" w:cs="Times New Roman"/>
          <w:sz w:val="28"/>
          <w:szCs w:val="28"/>
        </w:rPr>
        <w:t>Зайка</w:t>
      </w:r>
      <w:proofErr w:type="gramEnd"/>
      <w:r w:rsidRPr="000274F9">
        <w:rPr>
          <w:rFonts w:ascii="Times New Roman" w:eastAsia="Times New Roman" w:hAnsi="Times New Roman" w:cs="Times New Roman"/>
          <w:sz w:val="28"/>
          <w:szCs w:val="28"/>
        </w:rPr>
        <w:t>, чашку, пей чай», «Уложи куклу в кровать. Спой ей песенку. Баю-бай, Катя, баю-бай».</w:t>
      </w:r>
    </w:p>
    <w:p w:rsidR="00517A83" w:rsidRPr="00BF4184" w:rsidRDefault="00380A38" w:rsidP="00E71434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12</w:t>
      </w:r>
      <w:r w:rsidR="00BF4F89" w:rsidRPr="00FE208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="00BF4F89" w:rsidRPr="00BF41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431011" w:rsidRPr="00BF418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Пескотерапия</w:t>
      </w:r>
      <w:proofErr w:type="spellEnd"/>
      <w:r w:rsidR="00431011" w:rsidRPr="00A549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это игра с песком как способ развития ребенка. Песочная терапия очень близка малышам, ведь с самого детства они сидят в песочнице, и первые слова, первые межличностные связи и общение у них происходят именно там. Поэтому игры с песком помогают детям раскрепоститься, почувствовать себя защищенными, развивают мелкую моторику рук, снимают мышечную напряженность. Применение данного метода целесообразно в работе с детьми раннего и дошкольного возраста, поскольку игры с песком создают весьма благоприятные условия для формирования целенаправленного связного речевого высказывания и оздоровления организма в целом.</w:t>
      </w:r>
    </w:p>
    <w:p w:rsidR="00BF4F89" w:rsidRPr="00E71434" w:rsidRDefault="00380A38" w:rsidP="00E71434">
      <w:pPr>
        <w:shd w:val="clear" w:color="auto" w:fill="FFFFFF"/>
        <w:spacing w:after="120" w:line="240" w:lineRule="atLeast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E71434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="00BF4F89" w:rsidRPr="00E71434">
        <w:rPr>
          <w:rFonts w:ascii="Times New Roman" w:eastAsia="Times New Roman" w:hAnsi="Times New Roman" w:cs="Times New Roman"/>
          <w:b/>
          <w:bCs/>
          <w:sz w:val="28"/>
          <w:szCs w:val="28"/>
        </w:rPr>
        <w:t>. Продуктивные виды деятельности</w:t>
      </w:r>
      <w:r w:rsidR="00BC10AE" w:rsidRPr="00E7143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BF4F89" w:rsidRPr="00E71434" w:rsidRDefault="00BF4F89" w:rsidP="00E71434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1434">
        <w:rPr>
          <w:rFonts w:ascii="Times New Roman" w:eastAsia="Times New Roman" w:hAnsi="Times New Roman" w:cs="Times New Roman"/>
          <w:sz w:val="28"/>
          <w:szCs w:val="28"/>
        </w:rPr>
        <w:t>Рисование, лепка, аппликация, конструирование</w:t>
      </w:r>
      <w:r w:rsidR="00517A83" w:rsidRPr="00E714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(конструкторы ЛЕГО)</w:t>
      </w:r>
      <w:r w:rsidRPr="00E71434">
        <w:rPr>
          <w:rFonts w:ascii="Times New Roman" w:eastAsia="Times New Roman" w:hAnsi="Times New Roman" w:cs="Times New Roman"/>
          <w:sz w:val="28"/>
          <w:szCs w:val="28"/>
        </w:rPr>
        <w:t xml:space="preserve"> способствуют появлению речевой активности ребёнка.</w:t>
      </w:r>
      <w:r w:rsidR="00517A83" w:rsidRPr="00E714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7A83" w:rsidRPr="00E71434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процессе деятельности дети получают знания о форме, цвете, размере; развивается мелкая моторика, формируются четкие образы и понятия, активизируется речь.</w:t>
      </w:r>
      <w:r w:rsidRPr="00E71434">
        <w:rPr>
          <w:rFonts w:ascii="Times New Roman" w:eastAsia="Times New Roman" w:hAnsi="Times New Roman" w:cs="Times New Roman"/>
          <w:sz w:val="28"/>
          <w:szCs w:val="28"/>
        </w:rPr>
        <w:t xml:space="preserve"> Проблемные ситуации, в</w:t>
      </w:r>
      <w:r w:rsidR="00517A83" w:rsidRPr="00E71434">
        <w:rPr>
          <w:rFonts w:ascii="Times New Roman" w:eastAsia="Times New Roman" w:hAnsi="Times New Roman" w:cs="Times New Roman"/>
          <w:sz w:val="28"/>
          <w:szCs w:val="28"/>
        </w:rPr>
        <w:t>озникающие во время данных</w:t>
      </w:r>
      <w:r w:rsidRPr="00E71434">
        <w:rPr>
          <w:rFonts w:ascii="Times New Roman" w:eastAsia="Times New Roman" w:hAnsi="Times New Roman" w:cs="Times New Roman"/>
          <w:sz w:val="28"/>
          <w:szCs w:val="28"/>
        </w:rPr>
        <w:t xml:space="preserve"> видов деятельности («забыли» положить лист бумаги или карандаш), вынуждают ребёнка просить недостающее, т.е. проявлять речевую инициативу.</w:t>
      </w:r>
    </w:p>
    <w:p w:rsidR="008D48A1" w:rsidRPr="00E71434" w:rsidRDefault="00380A38" w:rsidP="00E71434">
      <w:pPr>
        <w:shd w:val="clear" w:color="auto" w:fill="FFFFFF"/>
        <w:spacing w:after="120" w:line="240" w:lineRule="atLeast"/>
        <w:ind w:left="28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143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14</w:t>
      </w:r>
      <w:r w:rsidR="00BF4F89" w:rsidRPr="00E71434">
        <w:rPr>
          <w:rFonts w:ascii="Times New Roman" w:eastAsia="Times New Roman" w:hAnsi="Times New Roman" w:cs="Times New Roman"/>
          <w:b/>
          <w:bCs/>
          <w:sz w:val="28"/>
          <w:szCs w:val="28"/>
        </w:rPr>
        <w:t>. Замещение</w:t>
      </w:r>
      <w:r w:rsidR="00BC10AE" w:rsidRPr="00E71434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D48A1" w:rsidRPr="000274F9" w:rsidRDefault="008D48A1" w:rsidP="00E71434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1434">
        <w:rPr>
          <w:rFonts w:ascii="Times New Roman" w:eastAsia="Times New Roman" w:hAnsi="Times New Roman" w:cs="Times New Roman"/>
          <w:sz w:val="28"/>
          <w:szCs w:val="28"/>
        </w:rPr>
        <w:t>Дети к трем годам способны представить себя самолетом, кошечкой, мишкой и т. д. Как магическое заклинание для него звучат слова «Представь, что мы - самолеты. Сейчас мы облетим всю комнату». Такая игровая форма развивает у ребенка способность анализировать свои действия, поступки, сочувствовать, сопереживать. Вовлечь детей в такую игру можно с помощью вопроса-предложения: «Угадай, что я делаю». Начинать надо с элементарных действий:</w:t>
      </w:r>
      <w:r w:rsidRPr="000274F9">
        <w:rPr>
          <w:rFonts w:ascii="Times New Roman" w:eastAsia="Times New Roman" w:hAnsi="Times New Roman" w:cs="Times New Roman"/>
          <w:sz w:val="28"/>
          <w:szCs w:val="28"/>
        </w:rPr>
        <w:t xml:space="preserve"> причесываться, читать книжку и т. д. После того как ребенок угадал наши действия, предлагаем ему загадать для нас действие, а затем «оживить» заданную ситуацию. Такие игры-пантомимы и игры- имитации являются хорошими стимуляторами речевого развития.</w:t>
      </w:r>
    </w:p>
    <w:p w:rsidR="00BF4F89" w:rsidRPr="000274F9" w:rsidRDefault="00380A38" w:rsidP="00E71434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="00BF4F89" w:rsidRPr="000274F9">
        <w:rPr>
          <w:rFonts w:ascii="Times New Roman" w:eastAsia="Times New Roman" w:hAnsi="Times New Roman" w:cs="Times New Roman"/>
          <w:b/>
          <w:bCs/>
          <w:sz w:val="28"/>
          <w:szCs w:val="28"/>
        </w:rPr>
        <w:t>. Музыкальные игры.</w:t>
      </w:r>
    </w:p>
    <w:p w:rsidR="00BF4F89" w:rsidRPr="000274F9" w:rsidRDefault="00BF4F89" w:rsidP="00E71434">
      <w:pPr>
        <w:shd w:val="clear" w:color="auto" w:fill="FFFFFF"/>
        <w:spacing w:after="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>Шумовые инструменты, ритуальные игры «Каравай», «По кочкам» и др. стимулируют желание ребёнка двигаться, подпевать. Надо чаще предоставлять малышу возможность двигаться под разнообразную музыку, самостоятельно извлекать звуки из различных предметов.</w:t>
      </w:r>
    </w:p>
    <w:p w:rsidR="00503EFA" w:rsidRDefault="00380A38" w:rsidP="00E71434">
      <w:pPr>
        <w:shd w:val="clear" w:color="auto" w:fill="FFFFFF"/>
        <w:spacing w:after="120"/>
        <w:ind w:left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714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16</w:t>
      </w:r>
      <w:r w:rsidR="00AD6FAB" w:rsidRPr="00E714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AD6FAB" w:rsidRPr="00AD6F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7A83" w:rsidRPr="00AD6FA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Игры и упражнения с движениями кистей и пальцев рук</w:t>
      </w:r>
      <w:r w:rsidR="00517A83" w:rsidRPr="00AD6F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стимулируют процесс речевого развития ребенка, способствуют развитию двигательного центра мозга, отвечающего, в том числе и за развитие мелкой моторики рук. Чем больше мелких и сложных движений пальцами выполняет ребёнок, тем больше участков мозга включается в работу. Пальчиковые игры как прием работы с детьми во всех возрастных группа по развитию ручной умелости. Игра «Ладушки», « Этот пальчик – дедушка…», « Коза» и другие пальчиковые игры стимулируют речи детей, развивают кисти рук.</w:t>
      </w:r>
    </w:p>
    <w:p w:rsidR="00D842BF" w:rsidRPr="00AD6FAB" w:rsidRDefault="00380A38" w:rsidP="00E71434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7143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17</w:t>
      </w:r>
      <w:r w:rsidR="00503EFA" w:rsidRPr="00E7143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 w:rsidR="00503E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7A83" w:rsidRPr="00AD6F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Самыми эффективными, на мой взгляд, являются практические методы организации детей. К группе практических метод</w:t>
      </w:r>
      <w:r w:rsidR="00503E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ов относится </w:t>
      </w:r>
      <w:r w:rsidR="00503EFA" w:rsidRPr="00D6475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игровой</w:t>
      </w:r>
      <w:r w:rsidR="00D64755" w:rsidRPr="00D6475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прием</w:t>
      </w:r>
      <w:r w:rsidR="00503EF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Этот прием</w:t>
      </w:r>
      <w:r w:rsidR="00517A83" w:rsidRPr="00AD6F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предусматривает использование разнообразных компонентов игровой деятельности в сочетании с другими приемами: вопросами, указаниями, объяснениями, пояснениями, показом и т.д. Игра и игровые приемы обеспечивают динамичность обучения, максимально удовлетворяют потребность маленького ребенка в самостоятельности: речевой и поведенческой. Игры детей с предметами, например, игра в телефон, когда ребенок, используя игрушечный аппарат, может звонить маме, папе, бабушке, сказочным персонажам. Игра в телефон стимулирует речевое развитие ребенка, формирует уверенность в себе, повышает коммуникативную компетентность. Настольно-печатные игры: «Большой – маленький», «Чей домик?», «Детеныши животных» и другие позволяют </w:t>
      </w:r>
      <w:r w:rsidR="00517A83" w:rsidRPr="00AD6FA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усваивать лексико-грамматические компоненты родного языка, активизируют мыслительную и речевую деятельность детей.</w:t>
      </w:r>
    </w:p>
    <w:p w:rsidR="003024DD" w:rsidRPr="00D9303C" w:rsidRDefault="000216BF" w:rsidP="00D9303C">
      <w:pPr>
        <w:shd w:val="clear" w:color="auto" w:fill="FFFFFF"/>
        <w:spacing w:after="120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4F9">
        <w:rPr>
          <w:rFonts w:ascii="Times New Roman" w:eastAsia="Times New Roman" w:hAnsi="Times New Roman" w:cs="Times New Roman"/>
          <w:sz w:val="28"/>
          <w:szCs w:val="28"/>
        </w:rPr>
        <w:t xml:space="preserve">      Таким образом, замедленный темп речевого развития у детей раннего возраста можно успешно преодолеть, используя данные  приёмы и методы. Они помогут стимулировать речевую активность ребёнка и позволят, в большинстве случаев компенсировать речевое недоразвитие ребенка.</w:t>
      </w:r>
    </w:p>
    <w:p w:rsidR="0046654D" w:rsidRPr="00D9303C" w:rsidRDefault="000274F9" w:rsidP="000274F9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D930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Список литературы</w:t>
      </w:r>
      <w:r w:rsidR="00392253" w:rsidRPr="00D9303C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Алябьева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Е. А. </w:t>
      </w: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Психогимнастика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 детском </w:t>
      </w: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саду</w:t>
      </w:r>
      <w:proofErr w:type="gram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.-</w:t>
      </w:r>
      <w:proofErr w:type="gram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М.:ТЦ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«Сфера», 2003.- 88с.</w:t>
      </w:r>
    </w:p>
    <w:p w:rsidR="00072E4D" w:rsidRPr="00423D79" w:rsidRDefault="00072E4D" w:rsidP="00072E4D">
      <w:pPr>
        <w:pStyle w:val="a3"/>
        <w:numPr>
          <w:ilvl w:val="0"/>
          <w:numId w:val="5"/>
        </w:numPr>
        <w:shd w:val="clear" w:color="auto" w:fill="FFFFFF"/>
        <w:spacing w:line="234" w:lineRule="atLeast"/>
        <w:jc w:val="both"/>
        <w:rPr>
          <w:color w:val="000000" w:themeColor="text1"/>
          <w:sz w:val="28"/>
          <w:szCs w:val="28"/>
        </w:rPr>
      </w:pPr>
      <w:r w:rsidRPr="00423D79">
        <w:rPr>
          <w:color w:val="000000" w:themeColor="text1"/>
          <w:sz w:val="28"/>
          <w:szCs w:val="28"/>
        </w:rPr>
        <w:t>Алексеева М.М., Яшина Б.И. Методика развития речи и обучения родному языку дошкольников: Учеб</w:t>
      </w:r>
      <w:proofErr w:type="gramStart"/>
      <w:r w:rsidRPr="00423D79">
        <w:rPr>
          <w:color w:val="000000" w:themeColor="text1"/>
          <w:sz w:val="28"/>
          <w:szCs w:val="28"/>
        </w:rPr>
        <w:t>.</w:t>
      </w:r>
      <w:proofErr w:type="gramEnd"/>
      <w:r w:rsidRPr="00423D79">
        <w:rPr>
          <w:color w:val="000000" w:themeColor="text1"/>
          <w:sz w:val="28"/>
          <w:szCs w:val="28"/>
        </w:rPr>
        <w:t xml:space="preserve"> </w:t>
      </w:r>
      <w:proofErr w:type="gramStart"/>
      <w:r w:rsidRPr="00423D79">
        <w:rPr>
          <w:color w:val="000000" w:themeColor="text1"/>
          <w:sz w:val="28"/>
          <w:szCs w:val="28"/>
        </w:rPr>
        <w:t>п</w:t>
      </w:r>
      <w:proofErr w:type="gramEnd"/>
      <w:r w:rsidRPr="00423D79">
        <w:rPr>
          <w:color w:val="000000" w:themeColor="text1"/>
          <w:sz w:val="28"/>
          <w:szCs w:val="28"/>
        </w:rPr>
        <w:t xml:space="preserve">особие для студ. </w:t>
      </w:r>
      <w:proofErr w:type="spellStart"/>
      <w:r w:rsidRPr="00423D79">
        <w:rPr>
          <w:color w:val="000000" w:themeColor="text1"/>
          <w:sz w:val="28"/>
          <w:szCs w:val="28"/>
        </w:rPr>
        <w:t>высш</w:t>
      </w:r>
      <w:proofErr w:type="spellEnd"/>
      <w:r w:rsidRPr="00423D79">
        <w:rPr>
          <w:color w:val="000000" w:themeColor="text1"/>
          <w:sz w:val="28"/>
          <w:szCs w:val="28"/>
        </w:rPr>
        <w:t xml:space="preserve">. и сред, </w:t>
      </w:r>
      <w:proofErr w:type="spellStart"/>
      <w:r w:rsidRPr="00423D79">
        <w:rPr>
          <w:color w:val="000000" w:themeColor="text1"/>
          <w:sz w:val="28"/>
          <w:szCs w:val="28"/>
        </w:rPr>
        <w:t>пед</w:t>
      </w:r>
      <w:proofErr w:type="spellEnd"/>
      <w:r w:rsidRPr="00423D79">
        <w:rPr>
          <w:color w:val="000000" w:themeColor="text1"/>
          <w:sz w:val="28"/>
          <w:szCs w:val="28"/>
        </w:rPr>
        <w:t>. учеб. заведений. -- 3-е изд., стереотип. - М.: Издательский центр «Академия», 2000. 400с.//[Электронныйресурс]/Режимдоступа:http://pedlib.ru/Books/4/0018/4_0018-107.shtml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Белобрыкина</w:t>
      </w:r>
      <w:proofErr w:type="spellEnd"/>
      <w:r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О.А.</w:t>
      </w: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Речь и общение. Популярное пособие для родителей и педагогов / О. А. </w:t>
      </w:r>
      <w:proofErr w:type="spellStart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Белобрыкина</w:t>
      </w:r>
      <w:proofErr w:type="spellEnd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– Ярославль: «Академия развития», «Академия</w:t>
      </w:r>
      <w:proofErr w:type="gramStart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</w:t>
      </w:r>
      <w:proofErr w:type="gramEnd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1998.– 240 с.;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Битова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А. Л. Формирование речи у детей с тяжёлыми речевыми нарушениями: начальные этапы работы// Особый ребёнок: исследования и опыт помощи: Научно-практический сборник. </w:t>
      </w:r>
      <w:proofErr w:type="gram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–М</w:t>
      </w:r>
      <w:proofErr w:type="gram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.: Центр лечебной педагогики,1999. –Вып.2 -44–52с. 3.</w:t>
      </w:r>
    </w:p>
    <w:p w:rsidR="00072E4D" w:rsidRPr="00423D79" w:rsidRDefault="00072E4D" w:rsidP="00072E4D">
      <w:pPr>
        <w:pStyle w:val="a3"/>
        <w:numPr>
          <w:ilvl w:val="0"/>
          <w:numId w:val="5"/>
        </w:numPr>
        <w:shd w:val="clear" w:color="auto" w:fill="FFFFFF"/>
        <w:spacing w:line="234" w:lineRule="atLeast"/>
        <w:jc w:val="both"/>
        <w:rPr>
          <w:color w:val="000000" w:themeColor="text1"/>
          <w:sz w:val="28"/>
          <w:szCs w:val="28"/>
        </w:rPr>
      </w:pPr>
      <w:r w:rsidRPr="00423D79">
        <w:rPr>
          <w:color w:val="000000" w:themeColor="text1"/>
          <w:sz w:val="28"/>
          <w:szCs w:val="28"/>
        </w:rPr>
        <w:t>2. Бондаренко А.К. Дидактические игры в детском саду: Кн. Для воспитателя дет</w:t>
      </w:r>
      <w:proofErr w:type="gramStart"/>
      <w:r w:rsidRPr="00423D79">
        <w:rPr>
          <w:color w:val="000000" w:themeColor="text1"/>
          <w:sz w:val="28"/>
          <w:szCs w:val="28"/>
        </w:rPr>
        <w:t>.</w:t>
      </w:r>
      <w:proofErr w:type="gramEnd"/>
      <w:r w:rsidRPr="00423D79">
        <w:rPr>
          <w:color w:val="000000" w:themeColor="text1"/>
          <w:sz w:val="28"/>
          <w:szCs w:val="28"/>
        </w:rPr>
        <w:t xml:space="preserve"> </w:t>
      </w:r>
      <w:proofErr w:type="gramStart"/>
      <w:r w:rsidRPr="00423D79">
        <w:rPr>
          <w:color w:val="000000" w:themeColor="text1"/>
          <w:sz w:val="28"/>
          <w:szCs w:val="28"/>
        </w:rPr>
        <w:t>с</w:t>
      </w:r>
      <w:proofErr w:type="gramEnd"/>
      <w:r w:rsidRPr="00423D79">
        <w:rPr>
          <w:color w:val="000000" w:themeColor="text1"/>
          <w:sz w:val="28"/>
          <w:szCs w:val="28"/>
        </w:rPr>
        <w:t xml:space="preserve">ада./ Бондаренко А.К. - 2_е изд., </w:t>
      </w:r>
      <w:proofErr w:type="spellStart"/>
      <w:r w:rsidRPr="00423D79">
        <w:rPr>
          <w:color w:val="000000" w:themeColor="text1"/>
          <w:sz w:val="28"/>
          <w:szCs w:val="28"/>
        </w:rPr>
        <w:t>дораб</w:t>
      </w:r>
      <w:proofErr w:type="spellEnd"/>
      <w:r w:rsidRPr="00423D79">
        <w:rPr>
          <w:color w:val="000000" w:themeColor="text1"/>
          <w:sz w:val="28"/>
          <w:szCs w:val="28"/>
        </w:rPr>
        <w:t xml:space="preserve">. - М.: </w:t>
      </w:r>
      <w:proofErr w:type="spellStart"/>
      <w:r w:rsidRPr="00423D79">
        <w:rPr>
          <w:color w:val="000000" w:themeColor="text1"/>
          <w:sz w:val="28"/>
          <w:szCs w:val="28"/>
        </w:rPr>
        <w:t>Просвящение</w:t>
      </w:r>
      <w:proofErr w:type="spellEnd"/>
      <w:r w:rsidRPr="00423D79">
        <w:rPr>
          <w:color w:val="000000" w:themeColor="text1"/>
          <w:sz w:val="28"/>
          <w:szCs w:val="28"/>
        </w:rPr>
        <w:t>, 1991.</w:t>
      </w:r>
    </w:p>
    <w:p w:rsidR="00072E4D" w:rsidRPr="00423D79" w:rsidRDefault="00072E4D" w:rsidP="00072E4D">
      <w:pPr>
        <w:pStyle w:val="a3"/>
        <w:numPr>
          <w:ilvl w:val="0"/>
          <w:numId w:val="5"/>
        </w:numPr>
        <w:shd w:val="clear" w:color="auto" w:fill="FFFFFF"/>
        <w:spacing w:line="234" w:lineRule="atLeast"/>
        <w:jc w:val="both"/>
        <w:rPr>
          <w:color w:val="000000" w:themeColor="text1"/>
          <w:sz w:val="28"/>
          <w:szCs w:val="28"/>
        </w:rPr>
      </w:pPr>
      <w:r w:rsidRPr="00423D79">
        <w:rPr>
          <w:color w:val="000000" w:themeColor="text1"/>
          <w:sz w:val="28"/>
          <w:szCs w:val="28"/>
        </w:rPr>
        <w:t xml:space="preserve">4.Венгер </w:t>
      </w:r>
      <w:proofErr w:type="spellStart"/>
      <w:r w:rsidRPr="00423D79">
        <w:rPr>
          <w:color w:val="000000" w:themeColor="text1"/>
          <w:sz w:val="28"/>
          <w:szCs w:val="28"/>
        </w:rPr>
        <w:t>Л.А.,Мухина</w:t>
      </w:r>
      <w:proofErr w:type="spellEnd"/>
      <w:r w:rsidRPr="00423D79">
        <w:rPr>
          <w:color w:val="000000" w:themeColor="text1"/>
          <w:sz w:val="28"/>
          <w:szCs w:val="28"/>
        </w:rPr>
        <w:t xml:space="preserve"> В.С. Детская психология. / </w:t>
      </w:r>
      <w:proofErr w:type="spellStart"/>
      <w:r w:rsidRPr="00423D79">
        <w:rPr>
          <w:color w:val="000000" w:themeColor="text1"/>
          <w:sz w:val="28"/>
          <w:szCs w:val="28"/>
        </w:rPr>
        <w:t>Венгер</w:t>
      </w:r>
      <w:proofErr w:type="spellEnd"/>
      <w:r w:rsidRPr="00423D79">
        <w:rPr>
          <w:color w:val="000000" w:themeColor="text1"/>
          <w:sz w:val="28"/>
          <w:szCs w:val="28"/>
        </w:rPr>
        <w:t xml:space="preserve"> </w:t>
      </w:r>
      <w:proofErr w:type="spellStart"/>
      <w:r w:rsidRPr="00423D79">
        <w:rPr>
          <w:color w:val="000000" w:themeColor="text1"/>
          <w:sz w:val="28"/>
          <w:szCs w:val="28"/>
        </w:rPr>
        <w:t>Л.А.,Мухина</w:t>
      </w:r>
      <w:proofErr w:type="spellEnd"/>
      <w:r w:rsidRPr="00423D79">
        <w:rPr>
          <w:color w:val="000000" w:themeColor="text1"/>
          <w:sz w:val="28"/>
          <w:szCs w:val="28"/>
        </w:rPr>
        <w:t xml:space="preserve"> В.С. - М.: ООО Апрель Пресс, ЗАО Изд-во </w:t>
      </w:r>
      <w:proofErr w:type="spellStart"/>
      <w:r w:rsidRPr="00423D79">
        <w:rPr>
          <w:color w:val="000000" w:themeColor="text1"/>
          <w:sz w:val="28"/>
          <w:szCs w:val="28"/>
        </w:rPr>
        <w:t>ЭКСМО-Пресс</w:t>
      </w:r>
      <w:proofErr w:type="spellEnd"/>
      <w:r w:rsidRPr="00423D79">
        <w:rPr>
          <w:color w:val="000000" w:themeColor="text1"/>
          <w:sz w:val="28"/>
          <w:szCs w:val="28"/>
        </w:rPr>
        <w:t>, 2000.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Винарская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Е. Н. Раннее речевое развитие ребёнка и проблемы дефектологии: Периодика раннего развития. Эмоциональные предпосылки освоения языка.- М.: Просвещение, 1987.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Грибова О. </w:t>
      </w:r>
      <w:proofErr w:type="gram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Е.</w:t>
      </w:r>
      <w:proofErr w:type="gram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Что делать если ваш ребёнок не говорит. — М.: Айрис-пресс,2004.-48с. 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Дедюхина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Г. В., Кирилова Е. В. Учимся говорить. 55 способов общения с </w:t>
      </w: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неговорящим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ребёнком.- М.: Издательский центр «</w:t>
      </w: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Техинформ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 МАИ,1997.- 88с.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Жукова Н.С.</w:t>
      </w: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Дифференциальный диагноз общего недоразвития речи / Н. С. Жукова, Е. М. </w:t>
      </w:r>
      <w:proofErr w:type="spellStart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Мастюкова</w:t>
      </w:r>
      <w:proofErr w:type="spellEnd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Т. Б. Филичева // Логопедия. Преодоление общего недоразвития у дошкольников: Кн. для логопеда. Серия: учимся играя. – Екатеринбург, АРД ЛТД, 1998.– с. 24-26;</w:t>
      </w:r>
    </w:p>
    <w:p w:rsidR="00392253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Кузьмина Н. И., Рождественская В. И. Воспитание речи у детей с моторной алалией. — М, 1977.           </w:t>
      </w:r>
    </w:p>
    <w:p w:rsidR="00AC3A01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Максаков А.И.</w:t>
      </w:r>
      <w:r w:rsidRPr="00423D7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</w:t>
      </w: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развивается речь ребенка. Старший дошкольный возраст (от 5 до 7 лет) / А. И. Максаков // Правильно ли говорит ваш ребёнок. – М.: П</w:t>
      </w:r>
      <w:r w:rsidR="00AC3A01"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росвещение, 1983. – с. 32-35;</w:t>
      </w:r>
    </w:p>
    <w:p w:rsidR="00AC3A01" w:rsidRPr="00423D79" w:rsidRDefault="00392253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Максаков А.И., </w:t>
      </w:r>
      <w:proofErr w:type="spellStart"/>
      <w:r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Тумакова</w:t>
      </w:r>
      <w:proofErr w:type="spellEnd"/>
      <w:r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Г.А. </w:t>
      </w: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Учите, играя: Игры и упражнения со звучащим словом. Пособие для воспитателя детского сада.– 2-е изд., </w:t>
      </w:r>
      <w:proofErr w:type="spellStart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и доп./ А. И. Максаков, Г. А. </w:t>
      </w:r>
      <w:proofErr w:type="spellStart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Тумакова</w:t>
      </w:r>
      <w:proofErr w:type="spellEnd"/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М.: Просвещение, 1983.– 144 с.;</w:t>
      </w:r>
    </w:p>
    <w:p w:rsidR="00AC3A01" w:rsidRPr="00423D79" w:rsidRDefault="00AC3A01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Метиева</w:t>
      </w:r>
      <w:proofErr w:type="spellEnd"/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Л. А., Удалова Э. Я. Сенсорное воспитание детей с отклонениями в развитии. Сборник игр игровых упражнений. — М.: Книголюб, 2008.-128с.</w:t>
      </w:r>
    </w:p>
    <w:p w:rsidR="00AC3A01" w:rsidRPr="00423D79" w:rsidRDefault="00AC3A01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92253"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Миронова С.А. </w:t>
      </w:r>
      <w:r w:rsidR="00392253"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Развитие речи дошкольников на логопедических занятиях: Кн. для логопеда / С. А. Миронова – М.: Просвещение, 1991.– 208</w:t>
      </w: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с. </w:t>
      </w:r>
    </w:p>
    <w:p w:rsidR="00AC3A01" w:rsidRPr="00423D79" w:rsidRDefault="00AC3A01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Нестерюк</w:t>
      </w:r>
      <w:proofErr w:type="spellEnd"/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Т. В. Психосоматическая гимнастика. — М.: Книголюб,2006.-24с. </w:t>
      </w:r>
    </w:p>
    <w:p w:rsidR="00AC3A01" w:rsidRPr="00423D79" w:rsidRDefault="00AC3A01" w:rsidP="00392253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Полякова М. А. Как правильно учить ребёнка говорить /стимулирование развития речи детей, предупреждение и коррекция речевых нарушений, постановка речи у </w:t>
      </w:r>
      <w:proofErr w:type="spellStart"/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неговорящих</w:t>
      </w:r>
      <w:proofErr w:type="spellEnd"/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детей. М.:ЛОГО ЭЙДОС, 2014</w:t>
      </w:r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392253"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AC3A01" w:rsidRPr="00423D79" w:rsidRDefault="00392253" w:rsidP="00AC3A01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Сударикова</w:t>
      </w:r>
      <w:proofErr w:type="spellEnd"/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С. А. Организация учебного процесса с использованием новых информационных технологий обучения./ Организация и содержание образования детей с нарушениями развития. Тезисы Международной научно-практической конференции. 2008 года. Часть 2.-М.-с.505–51.</w:t>
      </w:r>
    </w:p>
    <w:p w:rsidR="00BF4F89" w:rsidRPr="00423D79" w:rsidRDefault="00AC3A01" w:rsidP="00AC3A01">
      <w:pPr>
        <w:pStyle w:val="a6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23D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BF4F89"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Ткаченко Т.</w:t>
      </w:r>
      <w:proofErr w:type="gramStart"/>
      <w:r w:rsidR="00BF4F89" w:rsidRPr="00423D7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А.</w:t>
      </w:r>
      <w:proofErr w:type="gramEnd"/>
      <w:r w:rsidR="00BF4F89"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Если дошкольник плохо говорит / Т. А. Ткаченко. – СПб.: Детство-пресс, 1999.– 112 </w:t>
      </w:r>
      <w:proofErr w:type="gramStart"/>
      <w:r w:rsidR="00BF4F89"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="00BF4F89" w:rsidRPr="00423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F4F89" w:rsidRPr="00423D79" w:rsidRDefault="00BF4F89" w:rsidP="003922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72E4D" w:rsidRPr="00423D79" w:rsidRDefault="00072E4D" w:rsidP="00072E4D">
      <w:pPr>
        <w:pStyle w:val="a3"/>
        <w:shd w:val="clear" w:color="auto" w:fill="FFFFFF"/>
        <w:spacing w:line="234" w:lineRule="atLeast"/>
        <w:jc w:val="both"/>
        <w:rPr>
          <w:rFonts w:ascii="Georgia" w:hAnsi="Georgia"/>
          <w:color w:val="000000" w:themeColor="text1"/>
          <w:sz w:val="18"/>
          <w:szCs w:val="18"/>
        </w:rPr>
      </w:pPr>
      <w:r w:rsidRPr="00423D79">
        <w:rPr>
          <w:rFonts w:ascii="Georgia" w:hAnsi="Georgia"/>
          <w:color w:val="000000" w:themeColor="text1"/>
          <w:sz w:val="18"/>
          <w:szCs w:val="18"/>
        </w:rPr>
        <w:t> </w:t>
      </w:r>
    </w:p>
    <w:p w:rsidR="00072E4D" w:rsidRPr="00423D79" w:rsidRDefault="00072E4D" w:rsidP="00072E4D">
      <w:pPr>
        <w:pStyle w:val="a3"/>
        <w:shd w:val="clear" w:color="auto" w:fill="FFFFFF"/>
        <w:spacing w:line="234" w:lineRule="atLeast"/>
        <w:jc w:val="both"/>
        <w:rPr>
          <w:rFonts w:ascii="Georgia" w:hAnsi="Georgia"/>
          <w:color w:val="000000" w:themeColor="text1"/>
          <w:sz w:val="18"/>
          <w:szCs w:val="18"/>
        </w:rPr>
      </w:pPr>
      <w:r w:rsidRPr="00423D79">
        <w:rPr>
          <w:rFonts w:ascii="Georgia" w:hAnsi="Georgia"/>
          <w:color w:val="000000" w:themeColor="text1"/>
          <w:sz w:val="18"/>
          <w:szCs w:val="18"/>
        </w:rPr>
        <w:t> </w:t>
      </w:r>
    </w:p>
    <w:p w:rsidR="005B53AD" w:rsidRPr="00423D79" w:rsidRDefault="005B53AD" w:rsidP="00392253">
      <w:pPr>
        <w:pStyle w:val="a3"/>
        <w:shd w:val="clear" w:color="auto" w:fill="FFFFFF"/>
        <w:spacing w:before="30" w:beforeAutospacing="0" w:after="0" w:afterAutospacing="0"/>
        <w:jc w:val="both"/>
        <w:rPr>
          <w:rFonts w:ascii="Verdana" w:hAnsi="Verdana"/>
          <w:color w:val="000000" w:themeColor="text1"/>
          <w:sz w:val="28"/>
          <w:szCs w:val="28"/>
        </w:rPr>
      </w:pPr>
    </w:p>
    <w:sectPr w:rsidR="005B53AD" w:rsidRPr="00423D79" w:rsidSect="000274F9">
      <w:pgSz w:w="11906" w:h="16838" w:code="9"/>
      <w:pgMar w:top="1134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39B3"/>
    <w:multiLevelType w:val="hybridMultilevel"/>
    <w:tmpl w:val="57A6D434"/>
    <w:lvl w:ilvl="0" w:tplc="006A2D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42253"/>
    <w:multiLevelType w:val="hybridMultilevel"/>
    <w:tmpl w:val="0AFCD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511E6"/>
    <w:multiLevelType w:val="hybridMultilevel"/>
    <w:tmpl w:val="6FD488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02FD5"/>
    <w:multiLevelType w:val="hybridMultilevel"/>
    <w:tmpl w:val="55BA201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A207C32"/>
    <w:multiLevelType w:val="hybridMultilevel"/>
    <w:tmpl w:val="72EAF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A4635"/>
    <w:multiLevelType w:val="hybridMultilevel"/>
    <w:tmpl w:val="99A4A8D4"/>
    <w:lvl w:ilvl="0" w:tplc="645220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14223"/>
    <w:multiLevelType w:val="hybridMultilevel"/>
    <w:tmpl w:val="699C0590"/>
    <w:lvl w:ilvl="0" w:tplc="AA8689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74FE5"/>
    <w:multiLevelType w:val="hybridMultilevel"/>
    <w:tmpl w:val="0542F96A"/>
    <w:lvl w:ilvl="0" w:tplc="F80C721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14675"/>
    <w:multiLevelType w:val="hybridMultilevel"/>
    <w:tmpl w:val="78C81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9279EE"/>
    <w:multiLevelType w:val="hybridMultilevel"/>
    <w:tmpl w:val="E2601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7E2B3E"/>
    <w:multiLevelType w:val="hybridMultilevel"/>
    <w:tmpl w:val="6268A4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55C1"/>
    <w:rsid w:val="0000483E"/>
    <w:rsid w:val="000159D0"/>
    <w:rsid w:val="000216BF"/>
    <w:rsid w:val="000274F9"/>
    <w:rsid w:val="00072E4D"/>
    <w:rsid w:val="00077BF6"/>
    <w:rsid w:val="000E3CD3"/>
    <w:rsid w:val="000F3A02"/>
    <w:rsid w:val="001045EA"/>
    <w:rsid w:val="001561B6"/>
    <w:rsid w:val="001C578D"/>
    <w:rsid w:val="001D6CF8"/>
    <w:rsid w:val="0028451C"/>
    <w:rsid w:val="002933ED"/>
    <w:rsid w:val="002F64BC"/>
    <w:rsid w:val="003024DD"/>
    <w:rsid w:val="00317DCF"/>
    <w:rsid w:val="00347F11"/>
    <w:rsid w:val="00367C1D"/>
    <w:rsid w:val="00380A38"/>
    <w:rsid w:val="00392253"/>
    <w:rsid w:val="003A01C7"/>
    <w:rsid w:val="00423D79"/>
    <w:rsid w:val="00430CB7"/>
    <w:rsid w:val="00431011"/>
    <w:rsid w:val="0046654D"/>
    <w:rsid w:val="004E5A75"/>
    <w:rsid w:val="00503EFA"/>
    <w:rsid w:val="00517A83"/>
    <w:rsid w:val="005B53AD"/>
    <w:rsid w:val="00600662"/>
    <w:rsid w:val="006109FE"/>
    <w:rsid w:val="006E6055"/>
    <w:rsid w:val="007763D4"/>
    <w:rsid w:val="007B64DE"/>
    <w:rsid w:val="007C0D60"/>
    <w:rsid w:val="008231F4"/>
    <w:rsid w:val="00824E1D"/>
    <w:rsid w:val="00856A3A"/>
    <w:rsid w:val="008851CC"/>
    <w:rsid w:val="008D48A1"/>
    <w:rsid w:val="00904E42"/>
    <w:rsid w:val="009166EF"/>
    <w:rsid w:val="0092541C"/>
    <w:rsid w:val="00937E5F"/>
    <w:rsid w:val="0094281C"/>
    <w:rsid w:val="0099098A"/>
    <w:rsid w:val="00991530"/>
    <w:rsid w:val="00997AFB"/>
    <w:rsid w:val="00A25BEF"/>
    <w:rsid w:val="00A549AA"/>
    <w:rsid w:val="00A5675D"/>
    <w:rsid w:val="00AC3A01"/>
    <w:rsid w:val="00AC3F5B"/>
    <w:rsid w:val="00AD55C1"/>
    <w:rsid w:val="00AD6FAB"/>
    <w:rsid w:val="00B2042F"/>
    <w:rsid w:val="00B402C9"/>
    <w:rsid w:val="00B53F73"/>
    <w:rsid w:val="00B73218"/>
    <w:rsid w:val="00B77F73"/>
    <w:rsid w:val="00BB4203"/>
    <w:rsid w:val="00BC10AE"/>
    <w:rsid w:val="00BE1640"/>
    <w:rsid w:val="00BF4184"/>
    <w:rsid w:val="00BF4F89"/>
    <w:rsid w:val="00D64755"/>
    <w:rsid w:val="00D842BF"/>
    <w:rsid w:val="00D9303C"/>
    <w:rsid w:val="00E42552"/>
    <w:rsid w:val="00E71434"/>
    <w:rsid w:val="00E95E54"/>
    <w:rsid w:val="00F6285D"/>
    <w:rsid w:val="00FD651D"/>
    <w:rsid w:val="00FE2089"/>
    <w:rsid w:val="00FE32B1"/>
    <w:rsid w:val="00FE4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B1"/>
  </w:style>
  <w:style w:type="paragraph" w:styleId="4">
    <w:name w:val="heading 4"/>
    <w:basedOn w:val="a"/>
    <w:link w:val="40"/>
    <w:uiPriority w:val="9"/>
    <w:qFormat/>
    <w:rsid w:val="00BF4F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5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B53AD"/>
    <w:rPr>
      <w:b/>
      <w:bCs/>
    </w:rPr>
  </w:style>
  <w:style w:type="character" w:customStyle="1" w:styleId="apple-converted-space">
    <w:name w:val="apple-converted-space"/>
    <w:basedOn w:val="a0"/>
    <w:rsid w:val="005B53AD"/>
  </w:style>
  <w:style w:type="character" w:customStyle="1" w:styleId="40">
    <w:name w:val="Заголовок 4 Знак"/>
    <w:basedOn w:val="a0"/>
    <w:link w:val="4"/>
    <w:uiPriority w:val="9"/>
    <w:rsid w:val="00BF4F8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Emphasis"/>
    <w:basedOn w:val="a0"/>
    <w:uiPriority w:val="20"/>
    <w:qFormat/>
    <w:rsid w:val="00BF4F89"/>
    <w:rPr>
      <w:i/>
      <w:iCs/>
    </w:rPr>
  </w:style>
  <w:style w:type="paragraph" w:styleId="a6">
    <w:name w:val="List Paragraph"/>
    <w:basedOn w:val="a"/>
    <w:uiPriority w:val="34"/>
    <w:qFormat/>
    <w:rsid w:val="007763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50FFD-6DC1-49FA-A138-738111D98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2015-11-24T21:32:00Z</cp:lastPrinted>
  <dcterms:created xsi:type="dcterms:W3CDTF">2015-11-22T19:58:00Z</dcterms:created>
  <dcterms:modified xsi:type="dcterms:W3CDTF">2021-02-28T20:36:00Z</dcterms:modified>
</cp:coreProperties>
</file>