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8E" w:rsidRDefault="0063468E" w:rsidP="0063468E">
      <w:pPr>
        <w:pStyle w:val="a6"/>
        <w:rPr>
          <w:b w:val="0"/>
        </w:rPr>
      </w:pPr>
      <w:r>
        <w:rPr>
          <w:b w:val="0"/>
        </w:rPr>
        <w:t xml:space="preserve">Министерство образования Московской области </w:t>
      </w:r>
    </w:p>
    <w:p w:rsidR="0063468E" w:rsidRDefault="0063468E" w:rsidP="0063468E">
      <w:pPr>
        <w:pStyle w:val="a6"/>
      </w:pPr>
      <w:r>
        <w:rPr>
          <w:b w:val="0"/>
        </w:rPr>
        <w:t>Государственное образовательное учреждение высшего образования Московской области</w:t>
      </w:r>
    </w:p>
    <w:p w:rsidR="0063468E" w:rsidRDefault="0063468E" w:rsidP="0063468E">
      <w:pPr>
        <w:pStyle w:val="a6"/>
      </w:pPr>
      <w:r>
        <w:t>«Государственный гуманитарно-технологический университет»</w:t>
      </w:r>
    </w:p>
    <w:p w:rsidR="0063468E" w:rsidRDefault="0063468E" w:rsidP="0063468E">
      <w:pPr>
        <w:pStyle w:val="a6"/>
        <w:rPr>
          <w:b w:val="0"/>
        </w:rPr>
      </w:pPr>
      <w:r>
        <w:rPr>
          <w:b w:val="0"/>
        </w:rPr>
        <w:t>Промышленно-экономический колледж</w:t>
      </w: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Default="0063468E" w:rsidP="0063468E">
      <w:pPr>
        <w:rPr>
          <w:rFonts w:ascii="Times New Roman" w:hAnsi="Times New Roman" w:cs="Times New Roman"/>
          <w:sz w:val="24"/>
          <w:szCs w:val="24"/>
        </w:rPr>
      </w:pPr>
    </w:p>
    <w:p w:rsidR="0063468E" w:rsidRPr="00292466" w:rsidRDefault="0063468E" w:rsidP="0063468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2466">
        <w:rPr>
          <w:rFonts w:ascii="Times New Roman" w:hAnsi="Times New Roman" w:cs="Times New Roman"/>
          <w:b/>
          <w:sz w:val="32"/>
          <w:szCs w:val="32"/>
        </w:rPr>
        <w:t>Статья</w:t>
      </w:r>
    </w:p>
    <w:p w:rsidR="0063468E" w:rsidRDefault="0063468E" w:rsidP="0063468E">
      <w:pPr>
        <w:rPr>
          <w:rFonts w:ascii="Times New Roman" w:hAnsi="Times New Roman" w:cs="Times New Roman"/>
          <w:sz w:val="28"/>
          <w:szCs w:val="28"/>
        </w:rPr>
      </w:pPr>
    </w:p>
    <w:p w:rsidR="009C15CC" w:rsidRDefault="0063468E" w:rsidP="009C15C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Особенности </w:t>
      </w:r>
      <w:r w:rsidR="009C15CC">
        <w:rPr>
          <w:rFonts w:ascii="Times New Roman" w:hAnsi="Times New Roman" w:cs="Times New Roman"/>
          <w:sz w:val="28"/>
          <w:szCs w:val="28"/>
          <w:shd w:val="clear" w:color="auto" w:fill="FFFFFF"/>
        </w:rPr>
        <w:t>учета расходов на приобретение основных сре</w:t>
      </w:r>
      <w:proofErr w:type="gramStart"/>
      <w:r w:rsidR="009C15CC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пр</w:t>
      </w:r>
      <w:proofErr w:type="gramEnd"/>
      <w:r w:rsidR="009C15CC">
        <w:rPr>
          <w:rFonts w:ascii="Times New Roman" w:hAnsi="Times New Roman" w:cs="Times New Roman"/>
          <w:sz w:val="28"/>
          <w:szCs w:val="28"/>
          <w:shd w:val="clear" w:color="auto" w:fill="FFFFFF"/>
        </w:rPr>
        <w:t>и применении упрощенной системы налогообложения</w:t>
      </w: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s10"/>
          <w:rFonts w:ascii="Times New Roman" w:hAnsi="Times New Roman" w:cs="Times New Roman"/>
          <w:color w:val="000000"/>
          <w:sz w:val="24"/>
          <w:szCs w:val="24"/>
        </w:rPr>
        <w:t xml:space="preserve">Подготовила </w:t>
      </w:r>
      <w:r>
        <w:rPr>
          <w:rFonts w:ascii="Times New Roman" w:hAnsi="Times New Roman" w:cs="Times New Roman"/>
          <w:sz w:val="24"/>
          <w:szCs w:val="24"/>
        </w:rPr>
        <w:t xml:space="preserve">преподаватель </w:t>
      </w:r>
    </w:p>
    <w:p w:rsidR="0063468E" w:rsidRDefault="0063468E" w:rsidP="0063468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спецдисциплин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ПЭК ГГТУ </w:t>
      </w:r>
    </w:p>
    <w:p w:rsidR="0063468E" w:rsidRDefault="0063468E" w:rsidP="0063468E">
      <w:pPr>
        <w:spacing w:after="0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Style w:val="s10"/>
          <w:rFonts w:ascii="Times New Roman" w:hAnsi="Times New Roman" w:cs="Times New Roman"/>
          <w:color w:val="000000"/>
          <w:sz w:val="24"/>
          <w:szCs w:val="24"/>
        </w:rPr>
        <w:t>Кичаева</w:t>
      </w:r>
      <w:proofErr w:type="spellEnd"/>
      <w:r>
        <w:rPr>
          <w:rStyle w:val="s10"/>
          <w:rFonts w:ascii="Times New Roman" w:hAnsi="Times New Roman" w:cs="Times New Roman"/>
          <w:color w:val="000000"/>
          <w:sz w:val="24"/>
          <w:szCs w:val="24"/>
        </w:rPr>
        <w:t xml:space="preserve"> Е.А  </w:t>
      </w:r>
    </w:p>
    <w:p w:rsidR="0063468E" w:rsidRDefault="0063468E" w:rsidP="0063468E">
      <w:pPr>
        <w:spacing w:after="0" w:line="240" w:lineRule="auto"/>
        <w:jc w:val="center"/>
        <w:rPr>
          <w:rStyle w:val="s10"/>
        </w:rPr>
      </w:pPr>
    </w:p>
    <w:p w:rsidR="0063468E" w:rsidRDefault="0063468E" w:rsidP="0063468E">
      <w:pPr>
        <w:spacing w:after="0"/>
        <w:ind w:firstLine="567"/>
        <w:rPr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Default="0063468E" w:rsidP="0063468E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468E" w:rsidRPr="005E3C62" w:rsidRDefault="0063468E" w:rsidP="005E3C62">
      <w:pPr>
        <w:spacing w:after="0"/>
        <w:ind w:left="-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2021</w:t>
      </w:r>
    </w:p>
    <w:p w:rsidR="0063468E" w:rsidRDefault="0063468E" w:rsidP="0063468E">
      <w:pPr>
        <w:shd w:val="clear" w:color="auto" w:fill="FFFFFF"/>
        <w:spacing w:after="0" w:line="360" w:lineRule="auto"/>
        <w:ind w:firstLine="5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Здесь рассматривается  порядок и особенности</w:t>
      </w:r>
      <w:r w:rsidR="00FE71D4">
        <w:rPr>
          <w:rFonts w:ascii="Times New Roman" w:hAnsi="Times New Roman" w:cs="Times New Roman"/>
          <w:sz w:val="28"/>
          <w:szCs w:val="28"/>
        </w:rPr>
        <w:t xml:space="preserve"> учета расход</w:t>
      </w:r>
      <w:r w:rsidR="00D9152B">
        <w:rPr>
          <w:rFonts w:ascii="Times New Roman" w:hAnsi="Times New Roman" w:cs="Times New Roman"/>
          <w:sz w:val="28"/>
          <w:szCs w:val="28"/>
        </w:rPr>
        <w:t>ов</w:t>
      </w:r>
      <w:r w:rsidR="00FE71D4">
        <w:rPr>
          <w:rFonts w:ascii="Times New Roman" w:hAnsi="Times New Roman" w:cs="Times New Roman"/>
          <w:sz w:val="28"/>
          <w:szCs w:val="28"/>
        </w:rPr>
        <w:t xml:space="preserve"> </w:t>
      </w:r>
      <w:r w:rsidR="00D9152B">
        <w:rPr>
          <w:rFonts w:ascii="Times New Roman" w:hAnsi="Times New Roman" w:cs="Times New Roman"/>
          <w:sz w:val="28"/>
          <w:szCs w:val="28"/>
        </w:rPr>
        <w:t xml:space="preserve">по приобретению </w:t>
      </w:r>
      <w:r w:rsidR="00FE71D4">
        <w:rPr>
          <w:rFonts w:ascii="Times New Roman" w:hAnsi="Times New Roman" w:cs="Times New Roman"/>
          <w:sz w:val="28"/>
          <w:szCs w:val="28"/>
        </w:rPr>
        <w:t>основных сре</w:t>
      </w:r>
      <w:proofErr w:type="gramStart"/>
      <w:r w:rsidR="00FE71D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E71D4">
        <w:rPr>
          <w:rFonts w:ascii="Times New Roman" w:hAnsi="Times New Roman" w:cs="Times New Roman"/>
          <w:sz w:val="28"/>
          <w:szCs w:val="28"/>
        </w:rPr>
        <w:t>и переходе на УСН и в период применения УСН.</w:t>
      </w:r>
    </w:p>
    <w:p w:rsidR="005E3C62" w:rsidRDefault="005E3C62" w:rsidP="00FE71D4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E71D4" w:rsidRPr="00FE71D4" w:rsidRDefault="00FE71D4" w:rsidP="00FE71D4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E71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Особенности учета основных сре</w:t>
      </w:r>
      <w:proofErr w:type="gramStart"/>
      <w:r w:rsidRPr="00FE71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D915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ств пр</w:t>
      </w:r>
      <w:proofErr w:type="gramEnd"/>
      <w:r w:rsidR="00D915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применении УСН</w:t>
      </w:r>
    </w:p>
    <w:p w:rsidR="00FE1398" w:rsidRPr="000A4E02" w:rsidRDefault="00FE1398" w:rsidP="00FE71D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E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Применение упрощенной системы налогообложения организациями предусматривает их освобождение от обязанности по уплате некоторых налогов, что позволяет малому бизнесу оптимизировать налоговую нагрузку. </w:t>
      </w:r>
    </w:p>
    <w:p w:rsidR="00FE1398" w:rsidRPr="000A4E02" w:rsidRDefault="00FE1398" w:rsidP="00FE71D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налогообложения </w:t>
      </w:r>
      <w:r w:rsidR="00FE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УСН п</w:t>
      </w:r>
      <w:r w:rsidRPr="000A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ризнаются:</w:t>
      </w:r>
    </w:p>
    <w:p w:rsidR="00FE1398" w:rsidRPr="00FE71D4" w:rsidRDefault="00FE1398" w:rsidP="00FE71D4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доходы;</w:t>
      </w:r>
    </w:p>
    <w:p w:rsidR="00FE1398" w:rsidRPr="00FE71D4" w:rsidRDefault="00FE1398" w:rsidP="00FE71D4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уменьшенные на величину расходов.</w:t>
      </w:r>
    </w:p>
    <w:p w:rsidR="00FE1398" w:rsidRPr="000A4E02" w:rsidRDefault="00FE1398" w:rsidP="0084075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объекта налогообложения осуществ</w:t>
      </w:r>
      <w:r w:rsid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самим </w:t>
      </w:r>
      <w:r w:rsid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налогоплательщиком</w:t>
      </w: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398" w:rsidRPr="000A4E02" w:rsidRDefault="00FE1398" w:rsidP="00FE71D4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выборе организацией объекта налогообложения доходы, уменьшенные на величину расходов необходимо учитывать особенности и порядок признания расходов, связанных с учетом основных средств. </w:t>
      </w:r>
    </w:p>
    <w:p w:rsidR="001C5B0D" w:rsidRPr="000A4E02" w:rsidRDefault="001C5B0D" w:rsidP="00FE71D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приобретение (сооружение, изготовление) основных средств, на достройку, дооборудование, реконструкцию, модернизацию и техническое перевооружение основных сре</w:t>
      </w:r>
      <w:proofErr w:type="gramStart"/>
      <w:r w:rsidRPr="000A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0A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инимаются в следующем порядке:</w:t>
      </w:r>
    </w:p>
    <w:p w:rsidR="001C5B0D" w:rsidRPr="000A4E02" w:rsidRDefault="001C5B0D" w:rsidP="000A4E0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отношении расходов на приобретение (сооружение, изготовление) основных сре</w:t>
      </w:r>
      <w:proofErr w:type="gramStart"/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8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proofErr w:type="gramEnd"/>
      <w:r w:rsidRPr="008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ериод применения </w:t>
      </w: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упрощенной системы налогообложения, а также расходов на достройку, дооборудование, реконструкцию, модернизацию и техническое перевооружение основных средств, произведенных в указанном периоде, - с момента ввода этих основных средств в эксплуатацию;</w:t>
      </w:r>
    </w:p>
    <w:p w:rsidR="001C5B0D" w:rsidRPr="000A4E02" w:rsidRDefault="00840756" w:rsidP="000A4E0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C5B0D"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отношении приобретенных (сооруженных,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изготовленных) основных средств</w:t>
      </w:r>
      <w:r w:rsidR="001C5B0D"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перехода на упрощенную систему налогообложения стоимость основных сре</w:t>
      </w:r>
      <w:proofErr w:type="gramStart"/>
      <w:r w:rsidR="001C5B0D"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вкл</w:t>
      </w:r>
      <w:proofErr w:type="gramEnd"/>
      <w:r w:rsidR="001C5B0D"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ючается в расходы в следующем порядке:</w:t>
      </w:r>
    </w:p>
    <w:p w:rsidR="001C5B0D" w:rsidRPr="00840756" w:rsidRDefault="001C5B0D" w:rsidP="0084075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отношении основных средств со сроком полезного использования до </w:t>
      </w:r>
      <w:r w:rsidR="00840756"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х лет включительно - в течение первого календарного года применения упрощенной системы налогообложения;</w:t>
      </w:r>
    </w:p>
    <w:p w:rsidR="001C5B0D" w:rsidRPr="00840756" w:rsidRDefault="001C5B0D" w:rsidP="0084075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основных средств со сроком полезного использования от </w:t>
      </w:r>
      <w:r w:rsidR="00840756"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до 15 лет включительно в течение первого календарного года применения упрощенной системы налогообложения - 50 процентов стоимости, второго календарного года - 30 процентов стоимости и третьего календарного года - 20 процентов стоимости;</w:t>
      </w:r>
    </w:p>
    <w:p w:rsidR="001C5B0D" w:rsidRPr="00840756" w:rsidRDefault="001C5B0D" w:rsidP="0084075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основных средств со сроком полезного использования свыше 15 лет - в течение первых 10 лет применения упрощенной системы налогообложения равными долями стоимости основных средств</w:t>
      </w:r>
      <w:r w:rsidR="00615BA6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как 1/10 от стоимости</w:t>
      </w:r>
      <w:r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B0D" w:rsidRPr="00840756" w:rsidRDefault="001C5B0D" w:rsidP="000A4E0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E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 течение налогового периода расходы принимаются за </w:t>
      </w:r>
      <w:hyperlink r:id="rId8" w:anchor="dst103685" w:history="1">
        <w:r w:rsidRPr="00FE71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отчетные периоды</w:t>
        </w:r>
      </w:hyperlink>
      <w:r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равными долями.</w:t>
      </w:r>
      <w:r w:rsidR="00840756" w:rsidRPr="00840756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</w:p>
    <w:p w:rsidR="001C5B0D" w:rsidRPr="00FE71D4" w:rsidRDefault="00292466" w:rsidP="000A4E0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1C5B0D"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налогоплательщик применяет упрощенную систему налогообложения с момента постановки на учет в налоговых органах, стоимость </w:t>
      </w:r>
      <w:hyperlink r:id="rId9" w:anchor="dst100033" w:history="1">
        <w:r w:rsidR="001C5B0D" w:rsidRPr="00FE71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основных сре</w:t>
        </w:r>
        <w:proofErr w:type="gramStart"/>
        <w:r w:rsidR="001C5B0D" w:rsidRPr="00FE71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дств</w:t>
        </w:r>
      </w:hyperlink>
      <w:r w:rsidR="001C5B0D"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  пр</w:t>
      </w:r>
      <w:proofErr w:type="gramEnd"/>
      <w:r w:rsidR="001C5B0D"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инимается по первоначальной стоимости этого имущества, определяемой в порядке, установленном </w:t>
      </w:r>
      <w:hyperlink r:id="rId10" w:anchor="dst100034" w:history="1">
        <w:r w:rsidR="001C5B0D" w:rsidRPr="00FE71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="001C5B0D" w:rsidRPr="00FE71D4">
        <w:rPr>
          <w:rFonts w:ascii="Times New Roman" w:eastAsia="Times New Roman" w:hAnsi="Times New Roman" w:cs="Times New Roman"/>
          <w:sz w:val="28"/>
          <w:szCs w:val="28"/>
          <w:lang w:eastAsia="ru-RU"/>
        </w:rPr>
        <w:t> о бухгалтерском учете.</w:t>
      </w:r>
    </w:p>
    <w:p w:rsidR="00DB5ABD" w:rsidRPr="00DB5ABD" w:rsidRDefault="00DB5ABD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пример учета расходов по приобретению основных средств в момент перехода на упрощенную систему налогообложения и в период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спецрежима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5ABD" w:rsidRDefault="00DB5ABD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Пример.</w:t>
      </w:r>
    </w:p>
    <w:p w:rsidR="001C5B0D" w:rsidRPr="000A4E02" w:rsidRDefault="00040277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ООО «Победа» перешло на УСН с 1 января текущего года. На момент переход</w:t>
      </w:r>
      <w:proofErr w:type="gramStart"/>
      <w:r w:rsidRPr="000A4E02">
        <w:rPr>
          <w:rFonts w:ascii="Times New Roman" w:hAnsi="Times New Roman" w:cs="Times New Roman"/>
          <w:sz w:val="28"/>
          <w:szCs w:val="28"/>
        </w:rPr>
        <w:t>а у ООО</w:t>
      </w:r>
      <w:proofErr w:type="gramEnd"/>
      <w:r w:rsidRPr="000A4E02">
        <w:rPr>
          <w:rFonts w:ascii="Times New Roman" w:hAnsi="Times New Roman" w:cs="Times New Roman"/>
          <w:sz w:val="28"/>
          <w:szCs w:val="28"/>
        </w:rPr>
        <w:t xml:space="preserve"> «Победа» числились следующие основные средства:</w:t>
      </w:r>
    </w:p>
    <w:p w:rsidR="00040277" w:rsidRPr="000A4E02" w:rsidRDefault="00DB5ABD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7003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40277" w:rsidRPr="000A4E02">
        <w:rPr>
          <w:rFonts w:ascii="Times New Roman" w:hAnsi="Times New Roman" w:cs="Times New Roman"/>
          <w:sz w:val="28"/>
          <w:szCs w:val="28"/>
        </w:rPr>
        <w:t xml:space="preserve"> со сроком полезного использования 3 года </w:t>
      </w:r>
      <w:r w:rsidR="005F30CC" w:rsidRPr="000A4E02">
        <w:rPr>
          <w:rFonts w:ascii="Times New Roman" w:hAnsi="Times New Roman" w:cs="Times New Roman"/>
          <w:sz w:val="28"/>
          <w:szCs w:val="28"/>
        </w:rPr>
        <w:t>первоначальной стоимостью 240000 руб. использовался 2 года, способ начисления амортизации линейный</w:t>
      </w:r>
      <w:r w:rsidR="00040277" w:rsidRPr="000A4E02">
        <w:rPr>
          <w:rFonts w:ascii="Times New Roman" w:hAnsi="Times New Roman" w:cs="Times New Roman"/>
          <w:sz w:val="28"/>
          <w:szCs w:val="28"/>
        </w:rPr>
        <w:t>.</w:t>
      </w:r>
    </w:p>
    <w:p w:rsidR="00040277" w:rsidRPr="000A4E02" w:rsidRDefault="00DB5ABD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Объект </w:t>
      </w:r>
      <w:r w:rsidR="007003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40277" w:rsidRPr="000A4E02">
        <w:rPr>
          <w:rFonts w:ascii="Times New Roman" w:hAnsi="Times New Roman" w:cs="Times New Roman"/>
          <w:sz w:val="28"/>
          <w:szCs w:val="28"/>
        </w:rPr>
        <w:t xml:space="preserve"> со сроком полезного использования </w:t>
      </w:r>
      <w:r w:rsidR="002A0CEA" w:rsidRPr="000A4E02">
        <w:rPr>
          <w:rFonts w:ascii="Times New Roman" w:hAnsi="Times New Roman" w:cs="Times New Roman"/>
          <w:sz w:val="28"/>
          <w:szCs w:val="28"/>
        </w:rPr>
        <w:t>10 лет</w:t>
      </w:r>
      <w:r w:rsidR="005F30CC" w:rsidRPr="000A4E02">
        <w:rPr>
          <w:rFonts w:ascii="Times New Roman" w:hAnsi="Times New Roman" w:cs="Times New Roman"/>
          <w:sz w:val="28"/>
          <w:szCs w:val="28"/>
        </w:rPr>
        <w:t xml:space="preserve"> первоначальной стоимостью 880000 руб. использовался 5 лет, способ начисления амортизации линейный</w:t>
      </w:r>
      <w:r w:rsidR="00040277" w:rsidRPr="000A4E02">
        <w:rPr>
          <w:rFonts w:ascii="Times New Roman" w:hAnsi="Times New Roman" w:cs="Times New Roman"/>
          <w:sz w:val="28"/>
          <w:szCs w:val="28"/>
        </w:rPr>
        <w:t>.</w:t>
      </w:r>
    </w:p>
    <w:p w:rsidR="002A0CEA" w:rsidRPr="000A4E02" w:rsidRDefault="00DB5ABD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7003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2A0CEA" w:rsidRPr="000A4E02">
        <w:rPr>
          <w:rFonts w:ascii="Times New Roman" w:hAnsi="Times New Roman" w:cs="Times New Roman"/>
          <w:sz w:val="28"/>
          <w:szCs w:val="28"/>
        </w:rPr>
        <w:t>со сроком</w:t>
      </w:r>
      <w:r w:rsidR="00E665FC" w:rsidRPr="000A4E02">
        <w:rPr>
          <w:rFonts w:ascii="Times New Roman" w:hAnsi="Times New Roman" w:cs="Times New Roman"/>
          <w:sz w:val="28"/>
          <w:szCs w:val="28"/>
        </w:rPr>
        <w:t xml:space="preserve"> полезного использования 20 лет</w:t>
      </w:r>
      <w:r w:rsidR="002A0CEA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5F30CC" w:rsidRPr="000A4E02">
        <w:rPr>
          <w:rFonts w:ascii="Times New Roman" w:hAnsi="Times New Roman" w:cs="Times New Roman"/>
          <w:sz w:val="28"/>
          <w:szCs w:val="28"/>
        </w:rPr>
        <w:t xml:space="preserve">первоначальной стоимостью 1200000 руб. использовался </w:t>
      </w:r>
      <w:r w:rsidR="00191893" w:rsidRPr="000A4E02">
        <w:rPr>
          <w:rFonts w:ascii="Times New Roman" w:hAnsi="Times New Roman" w:cs="Times New Roman"/>
          <w:sz w:val="28"/>
          <w:szCs w:val="28"/>
        </w:rPr>
        <w:t>1</w:t>
      </w:r>
      <w:r w:rsidR="005F30CC" w:rsidRPr="000A4E02">
        <w:rPr>
          <w:rFonts w:ascii="Times New Roman" w:hAnsi="Times New Roman" w:cs="Times New Roman"/>
          <w:sz w:val="28"/>
          <w:szCs w:val="28"/>
        </w:rPr>
        <w:t xml:space="preserve">2 </w:t>
      </w:r>
      <w:r w:rsidR="00191893" w:rsidRPr="000A4E02">
        <w:rPr>
          <w:rFonts w:ascii="Times New Roman" w:hAnsi="Times New Roman" w:cs="Times New Roman"/>
          <w:sz w:val="28"/>
          <w:szCs w:val="28"/>
        </w:rPr>
        <w:t>лет</w:t>
      </w:r>
      <w:r w:rsidR="005F30CC" w:rsidRPr="000A4E02">
        <w:rPr>
          <w:rFonts w:ascii="Times New Roman" w:hAnsi="Times New Roman" w:cs="Times New Roman"/>
          <w:sz w:val="28"/>
          <w:szCs w:val="28"/>
        </w:rPr>
        <w:t>, способ начисления амортизации линейный</w:t>
      </w:r>
      <w:r w:rsidR="002A0CEA" w:rsidRPr="000A4E02">
        <w:rPr>
          <w:rFonts w:ascii="Times New Roman" w:hAnsi="Times New Roman" w:cs="Times New Roman"/>
          <w:sz w:val="28"/>
          <w:szCs w:val="28"/>
        </w:rPr>
        <w:t>.</w:t>
      </w:r>
    </w:p>
    <w:p w:rsidR="00191893" w:rsidRDefault="00191893" w:rsidP="000A4E0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Определим остаточную стоимость  основных сре</w:t>
      </w:r>
      <w:proofErr w:type="gramStart"/>
      <w:r w:rsidRPr="000A4E02">
        <w:rPr>
          <w:rFonts w:ascii="Times New Roman" w:hAnsi="Times New Roman" w:cs="Times New Roman"/>
          <w:sz w:val="28"/>
          <w:szCs w:val="28"/>
        </w:rPr>
        <w:t>дств</w:t>
      </w:r>
      <w:r w:rsidR="003F5539">
        <w:rPr>
          <w:rFonts w:ascii="Times New Roman" w:hAnsi="Times New Roman" w:cs="Times New Roman"/>
          <w:sz w:val="28"/>
          <w:szCs w:val="28"/>
        </w:rPr>
        <w:t xml:space="preserve"> в т</w:t>
      </w:r>
      <w:proofErr w:type="gramEnd"/>
      <w:r w:rsidR="003F5539">
        <w:rPr>
          <w:rFonts w:ascii="Times New Roman" w:hAnsi="Times New Roman" w:cs="Times New Roman"/>
          <w:sz w:val="28"/>
          <w:szCs w:val="28"/>
        </w:rPr>
        <w:t xml:space="preserve">аблице 1 </w:t>
      </w:r>
    </w:p>
    <w:p w:rsidR="003F5539" w:rsidRDefault="003F5539" w:rsidP="003F5539">
      <w:pPr>
        <w:spacing w:after="0"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3F5539" w:rsidRPr="000A4E02" w:rsidRDefault="003F5539" w:rsidP="003F5539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остаточной стоимости объектов основных средств</w:t>
      </w: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1915"/>
        <w:gridCol w:w="1737"/>
        <w:gridCol w:w="1275"/>
        <w:gridCol w:w="1131"/>
        <w:gridCol w:w="1705"/>
        <w:gridCol w:w="2168"/>
      </w:tblGrid>
      <w:tr w:rsidR="00AE747E" w:rsidTr="00DB5ABD">
        <w:tc>
          <w:tcPr>
            <w:tcW w:w="191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737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27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</w:t>
            </w:r>
          </w:p>
        </w:tc>
        <w:tc>
          <w:tcPr>
            <w:tcW w:w="1131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Количество лет в эксплуатации</w:t>
            </w:r>
          </w:p>
        </w:tc>
        <w:tc>
          <w:tcPr>
            <w:tcW w:w="170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Накопленн</w:t>
            </w:r>
            <w:r w:rsidR="00DB5ABD">
              <w:rPr>
                <w:rFonts w:ascii="Times New Roman" w:hAnsi="Times New Roman" w:cs="Times New Roman"/>
                <w:sz w:val="24"/>
                <w:szCs w:val="24"/>
              </w:rPr>
              <w:t>ая амортизация,</w:t>
            </w: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168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стоимость, руб.</w:t>
            </w:r>
          </w:p>
        </w:tc>
      </w:tr>
      <w:tr w:rsidR="00AE747E" w:rsidTr="00DB5ABD">
        <w:tc>
          <w:tcPr>
            <w:tcW w:w="1915" w:type="dxa"/>
          </w:tcPr>
          <w:p w:rsidR="00AE747E" w:rsidRPr="00DB5ABD" w:rsidRDefault="00DB5ABD" w:rsidP="00AE7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8C5B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</w:tc>
        <w:tc>
          <w:tcPr>
            <w:tcW w:w="127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131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160000</w:t>
            </w:r>
          </w:p>
        </w:tc>
        <w:tc>
          <w:tcPr>
            <w:tcW w:w="2168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240000-16000=80000</w:t>
            </w:r>
          </w:p>
        </w:tc>
      </w:tr>
      <w:tr w:rsidR="00AE747E" w:rsidTr="00DB5ABD">
        <w:tc>
          <w:tcPr>
            <w:tcW w:w="1915" w:type="dxa"/>
          </w:tcPr>
          <w:p w:rsidR="00AE747E" w:rsidRPr="00DB5ABD" w:rsidRDefault="00DB5ABD" w:rsidP="00AE7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8C5B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880000</w:t>
            </w:r>
          </w:p>
        </w:tc>
        <w:tc>
          <w:tcPr>
            <w:tcW w:w="127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131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440000</w:t>
            </w:r>
          </w:p>
        </w:tc>
        <w:tc>
          <w:tcPr>
            <w:tcW w:w="2168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880000-440000=440000</w:t>
            </w:r>
          </w:p>
        </w:tc>
      </w:tr>
      <w:tr w:rsidR="00AE747E" w:rsidTr="00DB5ABD">
        <w:tc>
          <w:tcPr>
            <w:tcW w:w="1915" w:type="dxa"/>
          </w:tcPr>
          <w:p w:rsidR="00AE747E" w:rsidRPr="00DB5ABD" w:rsidRDefault="00DB5ABD" w:rsidP="00AE7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8C5B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127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  <w:tc>
          <w:tcPr>
            <w:tcW w:w="1131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5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720000</w:t>
            </w:r>
          </w:p>
        </w:tc>
        <w:tc>
          <w:tcPr>
            <w:tcW w:w="2168" w:type="dxa"/>
          </w:tcPr>
          <w:p w:rsidR="00AE747E" w:rsidRPr="00DB5ABD" w:rsidRDefault="00AE747E" w:rsidP="00DB5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ABD">
              <w:rPr>
                <w:rFonts w:ascii="Times New Roman" w:hAnsi="Times New Roman" w:cs="Times New Roman"/>
                <w:sz w:val="24"/>
                <w:szCs w:val="24"/>
              </w:rPr>
              <w:t>1200000-720000=480000</w:t>
            </w:r>
          </w:p>
        </w:tc>
      </w:tr>
    </w:tbl>
    <w:p w:rsidR="00AE747E" w:rsidRDefault="00AE747E">
      <w:pPr>
        <w:spacing w:line="360" w:lineRule="auto"/>
        <w:jc w:val="both"/>
        <w:rPr>
          <w:sz w:val="28"/>
          <w:szCs w:val="28"/>
        </w:rPr>
      </w:pPr>
    </w:p>
    <w:p w:rsidR="00191893" w:rsidRPr="000A4E02" w:rsidRDefault="002A0CEA" w:rsidP="000A4E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 xml:space="preserve">В </w:t>
      </w:r>
      <w:r w:rsidRPr="000A4E02">
        <w:rPr>
          <w:rFonts w:ascii="Times New Roman" w:hAnsi="Times New Roman" w:cs="Times New Roman"/>
          <w:b/>
          <w:sz w:val="28"/>
          <w:szCs w:val="28"/>
        </w:rPr>
        <w:t>1-й год</w:t>
      </w:r>
      <w:r w:rsidRPr="000A4E02">
        <w:rPr>
          <w:rFonts w:ascii="Times New Roman" w:hAnsi="Times New Roman" w:cs="Times New Roman"/>
          <w:sz w:val="28"/>
          <w:szCs w:val="28"/>
        </w:rPr>
        <w:t xml:space="preserve"> применения УСН ООО «Победа» приобрело</w:t>
      </w:r>
      <w:r w:rsidR="00EF5877" w:rsidRPr="000A4E02">
        <w:rPr>
          <w:rFonts w:ascii="Times New Roman" w:hAnsi="Times New Roman" w:cs="Times New Roman"/>
          <w:sz w:val="28"/>
          <w:szCs w:val="28"/>
        </w:rPr>
        <w:t xml:space="preserve">, оплатило </w:t>
      </w:r>
      <w:r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EF5877" w:rsidRPr="000A4E02">
        <w:rPr>
          <w:rFonts w:ascii="Times New Roman" w:hAnsi="Times New Roman" w:cs="Times New Roman"/>
          <w:sz w:val="28"/>
          <w:szCs w:val="28"/>
        </w:rPr>
        <w:t xml:space="preserve">и ввело в эксплуатацию в феврале текущего года </w:t>
      </w:r>
      <w:r w:rsidR="00C953AE">
        <w:rPr>
          <w:rFonts w:ascii="Times New Roman" w:hAnsi="Times New Roman" w:cs="Times New Roman"/>
          <w:sz w:val="28"/>
          <w:szCs w:val="28"/>
        </w:rPr>
        <w:t>о</w:t>
      </w:r>
      <w:r w:rsidR="00DB5ABD">
        <w:rPr>
          <w:rFonts w:ascii="Times New Roman" w:hAnsi="Times New Roman" w:cs="Times New Roman"/>
          <w:sz w:val="28"/>
          <w:szCs w:val="28"/>
        </w:rPr>
        <w:t xml:space="preserve">бъект </w:t>
      </w:r>
      <w:r w:rsidR="008C5B60">
        <w:rPr>
          <w:rFonts w:ascii="Times New Roman" w:hAnsi="Times New Roman" w:cs="Times New Roman"/>
          <w:sz w:val="28"/>
          <w:szCs w:val="28"/>
        </w:rPr>
        <w:t xml:space="preserve">№ </w:t>
      </w:r>
      <w:r w:rsidR="00DB5ABD">
        <w:rPr>
          <w:rFonts w:ascii="Times New Roman" w:hAnsi="Times New Roman" w:cs="Times New Roman"/>
          <w:sz w:val="28"/>
          <w:szCs w:val="28"/>
        </w:rPr>
        <w:t>4</w:t>
      </w:r>
      <w:r w:rsidRPr="000A4E02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DB5ABD">
        <w:rPr>
          <w:rFonts w:ascii="Times New Roman" w:hAnsi="Times New Roman" w:cs="Times New Roman"/>
          <w:sz w:val="28"/>
          <w:szCs w:val="28"/>
        </w:rPr>
        <w:t>12</w:t>
      </w:r>
      <w:r w:rsidRPr="000A4E02">
        <w:rPr>
          <w:rFonts w:ascii="Times New Roman" w:hAnsi="Times New Roman" w:cs="Times New Roman"/>
          <w:sz w:val="28"/>
          <w:szCs w:val="28"/>
        </w:rPr>
        <w:t>0000 руб. в том числе НДС со сроком полезного использования 5 лет.</w:t>
      </w:r>
    </w:p>
    <w:p w:rsidR="00EF5877" w:rsidRPr="000A4E02" w:rsidRDefault="002A0CEA" w:rsidP="000A4E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Рассмотрим порядок о</w:t>
      </w:r>
      <w:r w:rsidR="003433B1" w:rsidRPr="000A4E02">
        <w:rPr>
          <w:rFonts w:ascii="Times New Roman" w:hAnsi="Times New Roman" w:cs="Times New Roman"/>
          <w:sz w:val="28"/>
          <w:szCs w:val="28"/>
        </w:rPr>
        <w:t>тражения расходов на приобрете</w:t>
      </w:r>
      <w:r w:rsidRPr="000A4E02">
        <w:rPr>
          <w:rFonts w:ascii="Times New Roman" w:hAnsi="Times New Roman" w:cs="Times New Roman"/>
          <w:sz w:val="28"/>
          <w:szCs w:val="28"/>
        </w:rPr>
        <w:t>ние</w:t>
      </w:r>
      <w:r w:rsidR="003433B1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sz w:val="28"/>
          <w:szCs w:val="28"/>
        </w:rPr>
        <w:t>основных</w:t>
      </w:r>
      <w:r w:rsidR="00191893" w:rsidRPr="000A4E02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B5ABD">
        <w:rPr>
          <w:rFonts w:ascii="Times New Roman" w:hAnsi="Times New Roman" w:cs="Times New Roman"/>
          <w:sz w:val="28"/>
          <w:szCs w:val="28"/>
        </w:rPr>
        <w:t xml:space="preserve"> в ООО «Победа»</w:t>
      </w:r>
      <w:r w:rsidR="00155013" w:rsidRPr="000A4E02">
        <w:rPr>
          <w:rFonts w:ascii="Times New Roman" w:hAnsi="Times New Roman" w:cs="Times New Roman"/>
          <w:sz w:val="28"/>
          <w:szCs w:val="28"/>
        </w:rPr>
        <w:t>.</w:t>
      </w:r>
      <w:r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155013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AE747E" w:rsidRPr="000A4E02">
        <w:rPr>
          <w:rFonts w:ascii="Times New Roman" w:hAnsi="Times New Roman" w:cs="Times New Roman"/>
          <w:sz w:val="28"/>
          <w:szCs w:val="28"/>
        </w:rPr>
        <w:t xml:space="preserve">Расходы на приобретение основных средств будут учитываться равными долями </w:t>
      </w:r>
      <w:r w:rsidR="00EF5877" w:rsidRPr="000A4E02">
        <w:rPr>
          <w:rFonts w:ascii="Times New Roman" w:hAnsi="Times New Roman" w:cs="Times New Roman"/>
          <w:sz w:val="28"/>
          <w:szCs w:val="28"/>
        </w:rPr>
        <w:t>31 марта,  30 июня, 30 сентября, 31 декабря текущего года:</w:t>
      </w:r>
    </w:p>
    <w:p w:rsidR="005F1C08" w:rsidRDefault="003433B1" w:rsidP="00E93B57">
      <w:pPr>
        <w:pStyle w:val="a8"/>
        <w:numPr>
          <w:ilvl w:val="0"/>
          <w:numId w:val="5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5B60">
        <w:rPr>
          <w:rFonts w:ascii="Times New Roman" w:hAnsi="Times New Roman" w:cs="Times New Roman"/>
          <w:sz w:val="28"/>
          <w:szCs w:val="28"/>
        </w:rPr>
        <w:t>Остаточн</w:t>
      </w:r>
      <w:r w:rsidR="00E509E6" w:rsidRPr="008C5B60">
        <w:rPr>
          <w:rFonts w:ascii="Times New Roman" w:hAnsi="Times New Roman" w:cs="Times New Roman"/>
          <w:sz w:val="28"/>
          <w:szCs w:val="28"/>
        </w:rPr>
        <w:t>ую</w:t>
      </w:r>
      <w:r w:rsidRPr="008C5B60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8C5B60" w:rsidRPr="008C5B60">
        <w:rPr>
          <w:rFonts w:ascii="Times New Roman" w:hAnsi="Times New Roman" w:cs="Times New Roman"/>
          <w:sz w:val="28"/>
          <w:szCs w:val="28"/>
        </w:rPr>
        <w:t>объекта № 1</w:t>
      </w:r>
      <w:r w:rsidR="003A3A38" w:rsidRPr="008C5B60">
        <w:rPr>
          <w:rFonts w:ascii="Times New Roman" w:hAnsi="Times New Roman" w:cs="Times New Roman"/>
          <w:sz w:val="28"/>
          <w:szCs w:val="28"/>
        </w:rPr>
        <w:t xml:space="preserve"> </w:t>
      </w:r>
      <w:r w:rsidR="008C5B60" w:rsidRPr="008C5B60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8C5B60">
        <w:rPr>
          <w:rFonts w:ascii="Times New Roman" w:hAnsi="Times New Roman" w:cs="Times New Roman"/>
          <w:sz w:val="28"/>
          <w:szCs w:val="28"/>
        </w:rPr>
        <w:t>буде</w:t>
      </w:r>
      <w:r w:rsidR="008C5B60" w:rsidRPr="008C5B60">
        <w:rPr>
          <w:rFonts w:ascii="Times New Roman" w:hAnsi="Times New Roman" w:cs="Times New Roman"/>
          <w:sz w:val="28"/>
          <w:szCs w:val="28"/>
        </w:rPr>
        <w:t>т</w:t>
      </w:r>
      <w:r w:rsidR="00E509E6" w:rsidRPr="008C5B60">
        <w:rPr>
          <w:rFonts w:ascii="Times New Roman" w:hAnsi="Times New Roman" w:cs="Times New Roman"/>
          <w:sz w:val="28"/>
          <w:szCs w:val="28"/>
        </w:rPr>
        <w:t xml:space="preserve"> списывать</w:t>
      </w:r>
      <w:r w:rsidR="00155013" w:rsidRPr="008C5B60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8C5B60">
        <w:rPr>
          <w:rFonts w:ascii="Times New Roman" w:hAnsi="Times New Roman" w:cs="Times New Roman"/>
          <w:sz w:val="28"/>
          <w:szCs w:val="28"/>
        </w:rPr>
        <w:t xml:space="preserve"> первого года </w:t>
      </w:r>
      <w:r w:rsidR="00E509E6" w:rsidRPr="008C5B60">
        <w:rPr>
          <w:rFonts w:ascii="Times New Roman" w:hAnsi="Times New Roman" w:cs="Times New Roman"/>
          <w:sz w:val="28"/>
          <w:szCs w:val="28"/>
        </w:rPr>
        <w:t>в сумме</w:t>
      </w:r>
      <w:r w:rsidRPr="008C5B60">
        <w:rPr>
          <w:rFonts w:ascii="Times New Roman" w:hAnsi="Times New Roman" w:cs="Times New Roman"/>
          <w:sz w:val="28"/>
          <w:szCs w:val="28"/>
        </w:rPr>
        <w:t>:</w:t>
      </w:r>
      <w:r w:rsidR="00155013" w:rsidRPr="008C5B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33B1" w:rsidRPr="008C5B60" w:rsidRDefault="00E509E6" w:rsidP="00E93B57">
      <w:pPr>
        <w:pStyle w:val="a8"/>
        <w:numPr>
          <w:ilvl w:val="0"/>
          <w:numId w:val="5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5B60">
        <w:rPr>
          <w:rFonts w:ascii="Times New Roman" w:hAnsi="Times New Roman" w:cs="Times New Roman"/>
          <w:sz w:val="28"/>
          <w:szCs w:val="28"/>
        </w:rPr>
        <w:t>∑Р</w:t>
      </w:r>
      <w:r w:rsidRPr="008C5B60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8C5B60">
        <w:rPr>
          <w:rFonts w:ascii="Times New Roman" w:hAnsi="Times New Roman" w:cs="Times New Roman"/>
          <w:sz w:val="28"/>
          <w:szCs w:val="28"/>
        </w:rPr>
        <w:t>=Остаточная стоимость</w:t>
      </w:r>
      <w:proofErr w:type="gramStart"/>
      <w:r w:rsidRPr="008C5B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5B60">
        <w:rPr>
          <w:rFonts w:ascii="Times New Roman" w:hAnsi="Times New Roman" w:cs="Times New Roman"/>
          <w:sz w:val="28"/>
          <w:szCs w:val="28"/>
        </w:rPr>
        <w:t xml:space="preserve"> 4 кв.=</w:t>
      </w:r>
      <w:r w:rsidR="003433B1" w:rsidRPr="008C5B60">
        <w:rPr>
          <w:rFonts w:ascii="Times New Roman" w:hAnsi="Times New Roman" w:cs="Times New Roman"/>
          <w:sz w:val="28"/>
          <w:szCs w:val="28"/>
        </w:rPr>
        <w:t>80000 руб.</w:t>
      </w:r>
      <w:r w:rsidRPr="008C5B60">
        <w:rPr>
          <w:rFonts w:ascii="Times New Roman" w:hAnsi="Times New Roman" w:cs="Times New Roman"/>
          <w:sz w:val="28"/>
          <w:szCs w:val="28"/>
        </w:rPr>
        <w:t xml:space="preserve"> : 4 = 20000 руб.</w:t>
      </w:r>
      <w:r w:rsidR="008C5B60" w:rsidRPr="008C5B60">
        <w:rPr>
          <w:rFonts w:ascii="Times New Roman" w:hAnsi="Times New Roman" w:cs="Times New Roman"/>
          <w:sz w:val="28"/>
          <w:szCs w:val="28"/>
        </w:rPr>
        <w:t>,</w:t>
      </w:r>
    </w:p>
    <w:p w:rsidR="008C5B60" w:rsidRPr="008C5B60" w:rsidRDefault="008C5B60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∑Р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sz w:val="28"/>
          <w:szCs w:val="28"/>
        </w:rPr>
        <w:t>– сумма расходов основных средств.</w:t>
      </w:r>
    </w:p>
    <w:p w:rsidR="008C5B60" w:rsidRPr="008C5B60" w:rsidRDefault="00E509E6" w:rsidP="00E93B57">
      <w:pPr>
        <w:pStyle w:val="a8"/>
        <w:numPr>
          <w:ilvl w:val="0"/>
          <w:numId w:val="5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5B60">
        <w:rPr>
          <w:rFonts w:ascii="Times New Roman" w:hAnsi="Times New Roman" w:cs="Times New Roman"/>
          <w:sz w:val="28"/>
          <w:szCs w:val="28"/>
        </w:rPr>
        <w:t>Остаточную</w:t>
      </w:r>
      <w:r w:rsidR="00155013" w:rsidRPr="008C5B60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8C5B60" w:rsidRPr="008C5B60">
        <w:rPr>
          <w:rFonts w:ascii="Times New Roman" w:hAnsi="Times New Roman" w:cs="Times New Roman"/>
          <w:sz w:val="28"/>
          <w:szCs w:val="28"/>
        </w:rPr>
        <w:t>объекта № 2</w:t>
      </w:r>
      <w:r w:rsidR="00155013" w:rsidRPr="008C5B6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33B1" w:rsidRPr="008C5B60" w:rsidRDefault="00E509E6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C5B60">
        <w:rPr>
          <w:rFonts w:ascii="Times New Roman" w:hAnsi="Times New Roman" w:cs="Times New Roman"/>
          <w:sz w:val="28"/>
          <w:szCs w:val="28"/>
        </w:rPr>
        <w:lastRenderedPageBreak/>
        <w:t>∑Р</w:t>
      </w:r>
      <w:r w:rsidRPr="008C5B60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8C5B60">
        <w:rPr>
          <w:rFonts w:ascii="Times New Roman" w:hAnsi="Times New Roman" w:cs="Times New Roman"/>
          <w:sz w:val="28"/>
          <w:szCs w:val="28"/>
        </w:rPr>
        <w:t>=(Остаточная стоимость</w:t>
      </w:r>
      <w:r w:rsidR="008C5B60" w:rsidRPr="008C5B60">
        <w:rPr>
          <w:rFonts w:ascii="Times New Roman" w:hAnsi="Times New Roman" w:cs="Times New Roman"/>
          <w:sz w:val="28"/>
          <w:szCs w:val="28"/>
        </w:rPr>
        <w:t xml:space="preserve"> × 50%)</w:t>
      </w:r>
      <w:proofErr w:type="gramStart"/>
      <w:r w:rsidR="008C5B60" w:rsidRPr="008C5B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C5B60" w:rsidRPr="008C5B60">
        <w:rPr>
          <w:rFonts w:ascii="Times New Roman" w:hAnsi="Times New Roman" w:cs="Times New Roman"/>
          <w:sz w:val="28"/>
          <w:szCs w:val="28"/>
        </w:rPr>
        <w:t xml:space="preserve"> 4 кв.</w:t>
      </w:r>
      <w:r w:rsidRPr="008C5B60">
        <w:rPr>
          <w:rFonts w:ascii="Times New Roman" w:hAnsi="Times New Roman" w:cs="Times New Roman"/>
          <w:sz w:val="28"/>
          <w:szCs w:val="28"/>
        </w:rPr>
        <w:t>=(</w:t>
      </w:r>
      <w:r w:rsidR="00155013" w:rsidRPr="008C5B60">
        <w:rPr>
          <w:rFonts w:ascii="Times New Roman" w:hAnsi="Times New Roman" w:cs="Times New Roman"/>
          <w:sz w:val="28"/>
          <w:szCs w:val="28"/>
        </w:rPr>
        <w:t>440000 руб.</w:t>
      </w:r>
      <w:r w:rsidR="00093694" w:rsidRPr="008C5B60">
        <w:rPr>
          <w:rFonts w:ascii="Times New Roman" w:hAnsi="Times New Roman" w:cs="Times New Roman"/>
          <w:sz w:val="28"/>
          <w:szCs w:val="28"/>
        </w:rPr>
        <w:t xml:space="preserve">  ×50% ):</w:t>
      </w:r>
      <w:r w:rsidRPr="008C5B60">
        <w:rPr>
          <w:rFonts w:ascii="Times New Roman" w:hAnsi="Times New Roman" w:cs="Times New Roman"/>
          <w:sz w:val="28"/>
          <w:szCs w:val="28"/>
        </w:rPr>
        <w:t xml:space="preserve"> </w:t>
      </w:r>
      <w:r w:rsidR="00155013" w:rsidRPr="008C5B60">
        <w:rPr>
          <w:rFonts w:ascii="Times New Roman" w:hAnsi="Times New Roman" w:cs="Times New Roman"/>
          <w:sz w:val="28"/>
          <w:szCs w:val="28"/>
        </w:rPr>
        <w:t>4</w:t>
      </w:r>
      <w:r w:rsidRPr="008C5B60">
        <w:rPr>
          <w:rFonts w:ascii="Times New Roman" w:hAnsi="Times New Roman" w:cs="Times New Roman"/>
          <w:sz w:val="28"/>
          <w:szCs w:val="28"/>
        </w:rPr>
        <w:t xml:space="preserve"> кв.</w:t>
      </w:r>
      <w:r w:rsidR="00093694" w:rsidRPr="008C5B60">
        <w:rPr>
          <w:rFonts w:ascii="Times New Roman" w:hAnsi="Times New Roman" w:cs="Times New Roman"/>
          <w:sz w:val="28"/>
          <w:szCs w:val="28"/>
        </w:rPr>
        <w:t xml:space="preserve"> </w:t>
      </w:r>
      <w:r w:rsidR="00155013" w:rsidRPr="008C5B60">
        <w:rPr>
          <w:rFonts w:ascii="Times New Roman" w:hAnsi="Times New Roman" w:cs="Times New Roman"/>
          <w:sz w:val="28"/>
          <w:szCs w:val="28"/>
        </w:rPr>
        <w:t>=</w:t>
      </w:r>
      <w:r w:rsidR="00C366C6" w:rsidRPr="008C5B60">
        <w:rPr>
          <w:rFonts w:ascii="Times New Roman" w:hAnsi="Times New Roman" w:cs="Times New Roman"/>
          <w:sz w:val="28"/>
          <w:szCs w:val="28"/>
        </w:rPr>
        <w:t>22</w:t>
      </w:r>
      <w:r w:rsidR="00155013" w:rsidRPr="008C5B60">
        <w:rPr>
          <w:rFonts w:ascii="Times New Roman" w:hAnsi="Times New Roman" w:cs="Times New Roman"/>
          <w:sz w:val="28"/>
          <w:szCs w:val="28"/>
        </w:rPr>
        <w:t xml:space="preserve">0000 руб. </w:t>
      </w:r>
      <w:r w:rsidR="00C366C6" w:rsidRPr="008C5B60">
        <w:rPr>
          <w:rFonts w:ascii="Times New Roman" w:hAnsi="Times New Roman" w:cs="Times New Roman"/>
          <w:sz w:val="28"/>
          <w:szCs w:val="28"/>
        </w:rPr>
        <w:t>:</w:t>
      </w:r>
      <w:r w:rsidR="008C5B60">
        <w:rPr>
          <w:rFonts w:ascii="Times New Roman" w:hAnsi="Times New Roman" w:cs="Times New Roman"/>
          <w:sz w:val="28"/>
          <w:szCs w:val="28"/>
        </w:rPr>
        <w:t xml:space="preserve"> </w:t>
      </w:r>
      <w:r w:rsidR="00C366C6" w:rsidRPr="008C5B60">
        <w:rPr>
          <w:rFonts w:ascii="Times New Roman" w:hAnsi="Times New Roman" w:cs="Times New Roman"/>
          <w:sz w:val="28"/>
          <w:szCs w:val="28"/>
        </w:rPr>
        <w:t>4</w:t>
      </w:r>
      <w:r w:rsidR="00155013" w:rsidRPr="008C5B60">
        <w:rPr>
          <w:rFonts w:ascii="Times New Roman" w:hAnsi="Times New Roman" w:cs="Times New Roman"/>
          <w:sz w:val="28"/>
          <w:szCs w:val="28"/>
        </w:rPr>
        <w:t>=55000 руб.</w:t>
      </w:r>
    </w:p>
    <w:p w:rsidR="00E509E6" w:rsidRPr="000A4E02" w:rsidRDefault="00EF5877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3. Остаточн</w:t>
      </w:r>
      <w:r w:rsidR="008C5B60">
        <w:rPr>
          <w:rFonts w:ascii="Times New Roman" w:hAnsi="Times New Roman" w:cs="Times New Roman"/>
          <w:sz w:val="28"/>
          <w:szCs w:val="28"/>
        </w:rPr>
        <w:t>ую</w:t>
      </w:r>
      <w:r w:rsidRPr="000A4E02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8C5B60">
        <w:rPr>
          <w:rFonts w:ascii="Times New Roman" w:hAnsi="Times New Roman" w:cs="Times New Roman"/>
          <w:sz w:val="28"/>
          <w:szCs w:val="28"/>
        </w:rPr>
        <w:t>объекта № 3</w:t>
      </w:r>
      <w:proofErr w:type="gramStart"/>
      <w:r w:rsidR="008C5B60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A4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A38" w:rsidRPr="000A4E02" w:rsidRDefault="00E509E6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∑Р</w:t>
      </w:r>
      <w:r w:rsidRPr="000A4E02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0A4E02">
        <w:rPr>
          <w:rFonts w:ascii="Times New Roman" w:hAnsi="Times New Roman" w:cs="Times New Roman"/>
          <w:sz w:val="28"/>
          <w:szCs w:val="28"/>
        </w:rPr>
        <w:t>=</w:t>
      </w:r>
      <w:r w:rsidR="005E3C62">
        <w:rPr>
          <w:rFonts w:ascii="Times New Roman" w:hAnsi="Times New Roman" w:cs="Times New Roman"/>
          <w:sz w:val="28"/>
          <w:szCs w:val="28"/>
        </w:rPr>
        <w:t xml:space="preserve"> (</w:t>
      </w:r>
      <w:r w:rsidRPr="000A4E02">
        <w:rPr>
          <w:rFonts w:ascii="Times New Roman" w:hAnsi="Times New Roman" w:cs="Times New Roman"/>
          <w:sz w:val="28"/>
          <w:szCs w:val="28"/>
        </w:rPr>
        <w:t>Остаточная стоимость × 1/10</w:t>
      </w:r>
      <w:r w:rsidR="005E3C6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3A3A38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A3A38" w:rsidRPr="000A4E02">
        <w:rPr>
          <w:rFonts w:ascii="Times New Roman" w:hAnsi="Times New Roman" w:cs="Times New Roman"/>
          <w:sz w:val="28"/>
          <w:szCs w:val="28"/>
        </w:rPr>
        <w:t xml:space="preserve"> 4</w:t>
      </w:r>
      <w:r w:rsidRPr="000A4E02">
        <w:rPr>
          <w:rFonts w:ascii="Times New Roman" w:hAnsi="Times New Roman" w:cs="Times New Roman"/>
          <w:sz w:val="28"/>
          <w:szCs w:val="28"/>
        </w:rPr>
        <w:t>кв.</w:t>
      </w:r>
      <w:r w:rsidR="005E3C62">
        <w:rPr>
          <w:rFonts w:ascii="Times New Roman" w:hAnsi="Times New Roman" w:cs="Times New Roman"/>
          <w:sz w:val="28"/>
          <w:szCs w:val="28"/>
        </w:rPr>
        <w:t>=(</w:t>
      </w:r>
      <w:r w:rsidRPr="000A4E02">
        <w:rPr>
          <w:rFonts w:ascii="Times New Roman" w:hAnsi="Times New Roman" w:cs="Times New Roman"/>
          <w:sz w:val="28"/>
          <w:szCs w:val="28"/>
        </w:rPr>
        <w:t>4</w:t>
      </w:r>
      <w:r w:rsidR="00EF5877" w:rsidRPr="000A4E02">
        <w:rPr>
          <w:rFonts w:ascii="Times New Roman" w:hAnsi="Times New Roman" w:cs="Times New Roman"/>
          <w:sz w:val="28"/>
          <w:szCs w:val="28"/>
        </w:rPr>
        <w:t>80000 руб.</w:t>
      </w:r>
      <w:r w:rsidRPr="000A4E02">
        <w:rPr>
          <w:rFonts w:ascii="Times New Roman" w:hAnsi="Times New Roman" w:cs="Times New Roman"/>
          <w:sz w:val="28"/>
          <w:szCs w:val="28"/>
        </w:rPr>
        <w:t xml:space="preserve"> ×1/10</w:t>
      </w:r>
      <w:r w:rsidR="005E3C62">
        <w:rPr>
          <w:rFonts w:ascii="Times New Roman" w:hAnsi="Times New Roman" w:cs="Times New Roman"/>
          <w:sz w:val="28"/>
          <w:szCs w:val="28"/>
        </w:rPr>
        <w:t>)</w:t>
      </w:r>
      <w:r w:rsidR="003A3A38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sz w:val="28"/>
          <w:szCs w:val="28"/>
        </w:rPr>
        <w:t>:</w:t>
      </w:r>
      <w:r w:rsidR="003A3A38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EF5877" w:rsidRPr="000A4E02">
        <w:rPr>
          <w:rFonts w:ascii="Times New Roman" w:hAnsi="Times New Roman" w:cs="Times New Roman"/>
          <w:sz w:val="28"/>
          <w:szCs w:val="28"/>
        </w:rPr>
        <w:t>4</w:t>
      </w:r>
      <w:r w:rsidR="003A3A38" w:rsidRPr="000A4E02">
        <w:rPr>
          <w:rFonts w:ascii="Times New Roman" w:hAnsi="Times New Roman" w:cs="Times New Roman"/>
          <w:sz w:val="28"/>
          <w:szCs w:val="28"/>
        </w:rPr>
        <w:t xml:space="preserve"> кв. </w:t>
      </w:r>
      <w:r w:rsidR="00EF5877" w:rsidRPr="000A4E02">
        <w:rPr>
          <w:rFonts w:ascii="Times New Roman" w:hAnsi="Times New Roman" w:cs="Times New Roman"/>
          <w:sz w:val="28"/>
          <w:szCs w:val="28"/>
        </w:rPr>
        <w:t>=</w:t>
      </w:r>
      <w:r w:rsidR="003A3A38" w:rsidRPr="000A4E02">
        <w:rPr>
          <w:rFonts w:ascii="Times New Roman" w:hAnsi="Times New Roman" w:cs="Times New Roman"/>
          <w:sz w:val="28"/>
          <w:szCs w:val="28"/>
        </w:rPr>
        <w:t xml:space="preserve"> 12000</w:t>
      </w:r>
      <w:r w:rsidR="00C953AE">
        <w:rPr>
          <w:rFonts w:ascii="Times New Roman" w:hAnsi="Times New Roman" w:cs="Times New Roman"/>
          <w:sz w:val="28"/>
          <w:szCs w:val="28"/>
        </w:rPr>
        <w:t xml:space="preserve"> </w:t>
      </w:r>
      <w:r w:rsidR="00EF5877" w:rsidRPr="000A4E02">
        <w:rPr>
          <w:rFonts w:ascii="Times New Roman" w:hAnsi="Times New Roman" w:cs="Times New Roman"/>
          <w:sz w:val="28"/>
          <w:szCs w:val="28"/>
        </w:rPr>
        <w:t>руб.</w:t>
      </w:r>
      <w:r w:rsidR="003A3A38" w:rsidRPr="000A4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694" w:rsidRPr="000A4E02" w:rsidRDefault="00EF5877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093694" w:rsidRPr="000A4E02">
        <w:rPr>
          <w:rFonts w:ascii="Times New Roman" w:hAnsi="Times New Roman" w:cs="Times New Roman"/>
          <w:sz w:val="28"/>
          <w:szCs w:val="28"/>
        </w:rPr>
        <w:t xml:space="preserve">4. Расходы по приобретенному </w:t>
      </w:r>
      <w:r w:rsidR="00D71108">
        <w:rPr>
          <w:rFonts w:ascii="Times New Roman" w:hAnsi="Times New Roman" w:cs="Times New Roman"/>
          <w:sz w:val="28"/>
          <w:szCs w:val="28"/>
        </w:rPr>
        <w:t>объекту</w:t>
      </w:r>
      <w:r w:rsidR="005F1C08">
        <w:rPr>
          <w:rFonts w:ascii="Times New Roman" w:hAnsi="Times New Roman" w:cs="Times New Roman"/>
          <w:sz w:val="28"/>
          <w:szCs w:val="28"/>
        </w:rPr>
        <w:t xml:space="preserve"> № 4 в т</w:t>
      </w:r>
      <w:r w:rsidR="00D71108">
        <w:rPr>
          <w:rFonts w:ascii="Times New Roman" w:hAnsi="Times New Roman" w:cs="Times New Roman"/>
          <w:sz w:val="28"/>
          <w:szCs w:val="28"/>
        </w:rPr>
        <w:t>е</w:t>
      </w:r>
      <w:r w:rsidR="005F1C08">
        <w:rPr>
          <w:rFonts w:ascii="Times New Roman" w:hAnsi="Times New Roman" w:cs="Times New Roman"/>
          <w:sz w:val="28"/>
          <w:szCs w:val="28"/>
        </w:rPr>
        <w:t>кущем году в момент применения упрощенной системы налогообложения</w:t>
      </w:r>
      <w:r w:rsidR="00093694"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="005F1C08">
        <w:rPr>
          <w:rFonts w:ascii="Times New Roman" w:hAnsi="Times New Roman" w:cs="Times New Roman"/>
          <w:sz w:val="28"/>
          <w:szCs w:val="28"/>
        </w:rPr>
        <w:t>организация будет</w:t>
      </w:r>
      <w:r w:rsidR="00D71108">
        <w:rPr>
          <w:rFonts w:ascii="Times New Roman" w:hAnsi="Times New Roman" w:cs="Times New Roman"/>
          <w:sz w:val="28"/>
          <w:szCs w:val="28"/>
        </w:rPr>
        <w:t xml:space="preserve"> учитывать в течение</w:t>
      </w:r>
      <w:r w:rsidR="00093694" w:rsidRPr="000A4E02">
        <w:rPr>
          <w:rFonts w:ascii="Times New Roman" w:hAnsi="Times New Roman" w:cs="Times New Roman"/>
          <w:sz w:val="28"/>
          <w:szCs w:val="28"/>
        </w:rPr>
        <w:t xml:space="preserve"> года</w:t>
      </w:r>
      <w:r w:rsidR="005F1C08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093694" w:rsidRPr="000A4E02">
        <w:rPr>
          <w:rFonts w:ascii="Times New Roman" w:hAnsi="Times New Roman" w:cs="Times New Roman"/>
          <w:sz w:val="28"/>
          <w:szCs w:val="28"/>
        </w:rPr>
        <w:t xml:space="preserve"> равными долями</w:t>
      </w:r>
      <w:r w:rsidR="00D71108">
        <w:rPr>
          <w:rFonts w:ascii="Times New Roman" w:hAnsi="Times New Roman" w:cs="Times New Roman"/>
          <w:sz w:val="28"/>
          <w:szCs w:val="28"/>
        </w:rPr>
        <w:t xml:space="preserve"> 31 марта,  30 июня, 30 сентября, 31 декабря года ввода в эксплуатацию</w:t>
      </w:r>
      <w:r w:rsidR="00093694" w:rsidRPr="000A4E02">
        <w:rPr>
          <w:rFonts w:ascii="Times New Roman" w:hAnsi="Times New Roman" w:cs="Times New Roman"/>
          <w:sz w:val="28"/>
          <w:szCs w:val="28"/>
        </w:rPr>
        <w:t>:</w:t>
      </w:r>
    </w:p>
    <w:p w:rsidR="003A3A38" w:rsidRPr="000A4E02" w:rsidRDefault="00093694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∑Р</w:t>
      </w:r>
      <w:r w:rsidRPr="000A4E02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0A4E02">
        <w:rPr>
          <w:rFonts w:ascii="Times New Roman" w:hAnsi="Times New Roman" w:cs="Times New Roman"/>
          <w:sz w:val="28"/>
          <w:szCs w:val="28"/>
        </w:rPr>
        <w:t>=Первоначальная  стоимость</w:t>
      </w:r>
      <w:proofErr w:type="gramStart"/>
      <w:r w:rsidRPr="000A4E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A4E02">
        <w:rPr>
          <w:rFonts w:ascii="Times New Roman" w:hAnsi="Times New Roman" w:cs="Times New Roman"/>
          <w:sz w:val="28"/>
          <w:szCs w:val="28"/>
        </w:rPr>
        <w:t xml:space="preserve"> 4 кв.=</w:t>
      </w:r>
      <w:r w:rsidR="00D71108">
        <w:rPr>
          <w:rFonts w:ascii="Times New Roman" w:hAnsi="Times New Roman" w:cs="Times New Roman"/>
          <w:sz w:val="28"/>
          <w:szCs w:val="28"/>
        </w:rPr>
        <w:t>12</w:t>
      </w:r>
      <w:r w:rsidRPr="000A4E02">
        <w:rPr>
          <w:rFonts w:ascii="Times New Roman" w:hAnsi="Times New Roman" w:cs="Times New Roman"/>
          <w:sz w:val="28"/>
          <w:szCs w:val="28"/>
        </w:rPr>
        <w:t>0000 руб. :</w:t>
      </w:r>
      <w:r w:rsidR="00D71108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sz w:val="28"/>
          <w:szCs w:val="28"/>
        </w:rPr>
        <w:t>4=</w:t>
      </w:r>
      <w:r w:rsidR="00D71108">
        <w:rPr>
          <w:rFonts w:ascii="Times New Roman" w:hAnsi="Times New Roman" w:cs="Times New Roman"/>
          <w:sz w:val="28"/>
          <w:szCs w:val="28"/>
        </w:rPr>
        <w:t>3</w:t>
      </w:r>
      <w:r w:rsidRPr="000A4E02">
        <w:rPr>
          <w:rFonts w:ascii="Times New Roman" w:hAnsi="Times New Roman" w:cs="Times New Roman"/>
          <w:sz w:val="28"/>
          <w:szCs w:val="28"/>
        </w:rPr>
        <w:t>0000 руб.</w:t>
      </w:r>
    </w:p>
    <w:p w:rsidR="004C29AE" w:rsidRPr="000A4E02" w:rsidRDefault="0002531C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>В</w:t>
      </w:r>
      <w:r w:rsidR="00093694" w:rsidRPr="000A4E02">
        <w:rPr>
          <w:rFonts w:ascii="Times New Roman" w:hAnsi="Times New Roman" w:cs="Times New Roman"/>
          <w:sz w:val="28"/>
          <w:szCs w:val="28"/>
        </w:rPr>
        <w:t>о</w:t>
      </w:r>
      <w:r w:rsidRPr="000A4E02">
        <w:rPr>
          <w:rFonts w:ascii="Times New Roman" w:hAnsi="Times New Roman" w:cs="Times New Roman"/>
          <w:sz w:val="28"/>
          <w:szCs w:val="28"/>
        </w:rPr>
        <w:t xml:space="preserve"> </w:t>
      </w:r>
      <w:r w:rsidRPr="000A4E02">
        <w:rPr>
          <w:rFonts w:ascii="Times New Roman" w:hAnsi="Times New Roman" w:cs="Times New Roman"/>
          <w:b/>
          <w:sz w:val="28"/>
          <w:szCs w:val="28"/>
        </w:rPr>
        <w:t>2-й год</w:t>
      </w:r>
      <w:r w:rsidRPr="000A4E02">
        <w:rPr>
          <w:rFonts w:ascii="Times New Roman" w:hAnsi="Times New Roman" w:cs="Times New Roman"/>
          <w:sz w:val="28"/>
          <w:szCs w:val="28"/>
        </w:rPr>
        <w:t xml:space="preserve"> применения УСН ООО «Победа» будет учитывать в расходах:</w:t>
      </w:r>
    </w:p>
    <w:p w:rsidR="00D71108" w:rsidRPr="00D71108" w:rsidRDefault="0002531C" w:rsidP="00E93B57">
      <w:pPr>
        <w:pStyle w:val="a8"/>
        <w:numPr>
          <w:ilvl w:val="0"/>
          <w:numId w:val="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108">
        <w:rPr>
          <w:rFonts w:ascii="Times New Roman" w:hAnsi="Times New Roman" w:cs="Times New Roman"/>
          <w:sz w:val="28"/>
          <w:szCs w:val="28"/>
        </w:rPr>
        <w:t>Остаточн</w:t>
      </w:r>
      <w:r w:rsidR="00D71108" w:rsidRPr="00D71108">
        <w:rPr>
          <w:rFonts w:ascii="Times New Roman" w:hAnsi="Times New Roman" w:cs="Times New Roman"/>
          <w:sz w:val="28"/>
          <w:szCs w:val="28"/>
        </w:rPr>
        <w:t>ую</w:t>
      </w:r>
      <w:r w:rsidRPr="00D71108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D71108" w:rsidRPr="00D71108">
        <w:rPr>
          <w:rFonts w:ascii="Times New Roman" w:hAnsi="Times New Roman" w:cs="Times New Roman"/>
          <w:sz w:val="28"/>
          <w:szCs w:val="28"/>
        </w:rPr>
        <w:t>объекта № 2</w:t>
      </w:r>
      <w:r w:rsidRPr="00D711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531C" w:rsidRPr="00D71108" w:rsidRDefault="00093694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71108">
        <w:rPr>
          <w:rFonts w:ascii="Times New Roman" w:hAnsi="Times New Roman" w:cs="Times New Roman"/>
          <w:sz w:val="28"/>
          <w:szCs w:val="28"/>
        </w:rPr>
        <w:t>∑Р</w:t>
      </w:r>
      <w:r w:rsidRPr="00D71108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D71108">
        <w:rPr>
          <w:rFonts w:ascii="Times New Roman" w:hAnsi="Times New Roman" w:cs="Times New Roman"/>
          <w:sz w:val="28"/>
          <w:szCs w:val="28"/>
        </w:rPr>
        <w:t>=(Остаточная стоимость ×30%): 4 кв.=</w:t>
      </w:r>
      <w:r w:rsidR="00C366C6" w:rsidRPr="00D71108">
        <w:rPr>
          <w:rFonts w:ascii="Times New Roman" w:hAnsi="Times New Roman" w:cs="Times New Roman"/>
          <w:sz w:val="28"/>
          <w:szCs w:val="28"/>
        </w:rPr>
        <w:t>(</w:t>
      </w:r>
      <w:r w:rsidR="0002531C" w:rsidRPr="00D71108">
        <w:rPr>
          <w:rFonts w:ascii="Times New Roman" w:hAnsi="Times New Roman" w:cs="Times New Roman"/>
          <w:sz w:val="28"/>
          <w:szCs w:val="28"/>
        </w:rPr>
        <w:t>440000 руб.</w:t>
      </w:r>
      <w:r w:rsidR="00C366C6" w:rsidRPr="00D71108">
        <w:rPr>
          <w:rFonts w:ascii="Times New Roman" w:hAnsi="Times New Roman" w:cs="Times New Roman"/>
          <w:sz w:val="28"/>
          <w:szCs w:val="28"/>
        </w:rPr>
        <w:t xml:space="preserve"> × 30%):</w:t>
      </w:r>
      <w:r w:rsidR="0002531C" w:rsidRPr="00D71108">
        <w:rPr>
          <w:rFonts w:ascii="Times New Roman" w:hAnsi="Times New Roman" w:cs="Times New Roman"/>
          <w:sz w:val="28"/>
          <w:szCs w:val="28"/>
        </w:rPr>
        <w:t>4=1</w:t>
      </w:r>
      <w:r w:rsidR="00C366C6" w:rsidRPr="00D71108">
        <w:rPr>
          <w:rFonts w:ascii="Times New Roman" w:hAnsi="Times New Roman" w:cs="Times New Roman"/>
          <w:sz w:val="28"/>
          <w:szCs w:val="28"/>
        </w:rPr>
        <w:t>32</w:t>
      </w:r>
      <w:r w:rsidR="0002531C" w:rsidRPr="00D71108">
        <w:rPr>
          <w:rFonts w:ascii="Times New Roman" w:hAnsi="Times New Roman" w:cs="Times New Roman"/>
          <w:sz w:val="28"/>
          <w:szCs w:val="28"/>
        </w:rPr>
        <w:t>000 руб.</w:t>
      </w:r>
      <w:proofErr w:type="gramStart"/>
      <w:r w:rsidR="0002531C" w:rsidRPr="00D71108">
        <w:rPr>
          <w:rFonts w:ascii="Times New Roman" w:hAnsi="Times New Roman" w:cs="Times New Roman"/>
          <w:sz w:val="28"/>
          <w:szCs w:val="28"/>
        </w:rPr>
        <w:t xml:space="preserve"> </w:t>
      </w:r>
      <w:r w:rsidR="00C366C6" w:rsidRPr="00D7110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366C6" w:rsidRPr="00D71108">
        <w:rPr>
          <w:rFonts w:ascii="Times New Roman" w:hAnsi="Times New Roman" w:cs="Times New Roman"/>
          <w:sz w:val="28"/>
          <w:szCs w:val="28"/>
        </w:rPr>
        <w:t xml:space="preserve"> 4</w:t>
      </w:r>
      <w:r w:rsidR="0002531C" w:rsidRPr="00D71108">
        <w:rPr>
          <w:rFonts w:ascii="Times New Roman" w:hAnsi="Times New Roman" w:cs="Times New Roman"/>
          <w:sz w:val="28"/>
          <w:szCs w:val="28"/>
        </w:rPr>
        <w:t>=33000 руб.</w:t>
      </w:r>
    </w:p>
    <w:p w:rsidR="00D71108" w:rsidRPr="00D71108" w:rsidRDefault="0002531C" w:rsidP="00E93B57">
      <w:pPr>
        <w:pStyle w:val="a8"/>
        <w:numPr>
          <w:ilvl w:val="0"/>
          <w:numId w:val="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108">
        <w:rPr>
          <w:rFonts w:ascii="Times New Roman" w:hAnsi="Times New Roman" w:cs="Times New Roman"/>
          <w:sz w:val="28"/>
          <w:szCs w:val="28"/>
        </w:rPr>
        <w:t>Остаточн</w:t>
      </w:r>
      <w:r w:rsidR="00D71108" w:rsidRPr="00D71108">
        <w:rPr>
          <w:rFonts w:ascii="Times New Roman" w:hAnsi="Times New Roman" w:cs="Times New Roman"/>
          <w:sz w:val="28"/>
          <w:szCs w:val="28"/>
        </w:rPr>
        <w:t>ую</w:t>
      </w:r>
      <w:r w:rsidRPr="00D71108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D71108" w:rsidRPr="00D71108">
        <w:rPr>
          <w:rFonts w:ascii="Times New Roman" w:hAnsi="Times New Roman" w:cs="Times New Roman"/>
          <w:sz w:val="28"/>
          <w:szCs w:val="28"/>
        </w:rPr>
        <w:t>объекта № 3</w:t>
      </w:r>
      <w:r w:rsidR="00C366C6" w:rsidRPr="00D711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531C" w:rsidRPr="00D71108" w:rsidRDefault="00D97870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sz w:val="28"/>
          <w:szCs w:val="28"/>
        </w:rPr>
        <w:t>=(Остаточная стоимость×1/10):4</w:t>
      </w:r>
      <w:r w:rsidR="00C953AE">
        <w:rPr>
          <w:rFonts w:ascii="Times New Roman" w:hAnsi="Times New Roman" w:cs="Times New Roman"/>
          <w:sz w:val="28"/>
          <w:szCs w:val="28"/>
        </w:rPr>
        <w:t>кв.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366C6" w:rsidRPr="00D71108">
        <w:rPr>
          <w:rFonts w:ascii="Times New Roman" w:hAnsi="Times New Roman" w:cs="Times New Roman"/>
          <w:sz w:val="28"/>
          <w:szCs w:val="28"/>
        </w:rPr>
        <w:t>(</w:t>
      </w:r>
      <w:r w:rsidR="00C953AE">
        <w:rPr>
          <w:rFonts w:ascii="Times New Roman" w:hAnsi="Times New Roman" w:cs="Times New Roman"/>
          <w:sz w:val="28"/>
          <w:szCs w:val="28"/>
        </w:rPr>
        <w:t>4</w:t>
      </w:r>
      <w:r w:rsidR="00C366C6" w:rsidRPr="00D71108">
        <w:rPr>
          <w:rFonts w:ascii="Times New Roman" w:hAnsi="Times New Roman" w:cs="Times New Roman"/>
          <w:sz w:val="28"/>
          <w:szCs w:val="28"/>
        </w:rPr>
        <w:t>80000 руб. ×1/10)</w:t>
      </w:r>
      <w:proofErr w:type="gramStart"/>
      <w:r w:rsidR="00C366C6" w:rsidRPr="00D711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366C6" w:rsidRPr="00D71108">
        <w:rPr>
          <w:rFonts w:ascii="Times New Roman" w:hAnsi="Times New Roman" w:cs="Times New Roman"/>
          <w:sz w:val="28"/>
          <w:szCs w:val="28"/>
        </w:rPr>
        <w:t xml:space="preserve"> 4=</w:t>
      </w:r>
      <w:r w:rsidR="00C953AE">
        <w:rPr>
          <w:rFonts w:ascii="Times New Roman" w:hAnsi="Times New Roman" w:cs="Times New Roman"/>
          <w:sz w:val="28"/>
          <w:szCs w:val="28"/>
        </w:rPr>
        <w:t>12</w:t>
      </w:r>
      <w:r w:rsidR="00C366C6" w:rsidRPr="00D71108">
        <w:rPr>
          <w:rFonts w:ascii="Times New Roman" w:hAnsi="Times New Roman" w:cs="Times New Roman"/>
          <w:sz w:val="28"/>
          <w:szCs w:val="28"/>
        </w:rPr>
        <w:t xml:space="preserve">000 </w:t>
      </w:r>
      <w:r w:rsidR="0002531C" w:rsidRPr="00D71108">
        <w:rPr>
          <w:rFonts w:ascii="Times New Roman" w:hAnsi="Times New Roman" w:cs="Times New Roman"/>
          <w:sz w:val="28"/>
          <w:szCs w:val="28"/>
        </w:rPr>
        <w:t>руб.</w:t>
      </w:r>
    </w:p>
    <w:p w:rsidR="0002531C" w:rsidRPr="000A4E02" w:rsidRDefault="0002531C" w:rsidP="00E93B57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4E02">
        <w:rPr>
          <w:rFonts w:ascii="Times New Roman" w:hAnsi="Times New Roman" w:cs="Times New Roman"/>
          <w:sz w:val="28"/>
          <w:szCs w:val="28"/>
        </w:rPr>
        <w:t xml:space="preserve">В </w:t>
      </w:r>
      <w:r w:rsidRPr="000A4E02">
        <w:rPr>
          <w:rFonts w:ascii="Times New Roman" w:hAnsi="Times New Roman" w:cs="Times New Roman"/>
          <w:b/>
          <w:sz w:val="28"/>
          <w:szCs w:val="28"/>
        </w:rPr>
        <w:t>3-й год</w:t>
      </w:r>
      <w:r w:rsidRPr="000A4E02">
        <w:rPr>
          <w:rFonts w:ascii="Times New Roman" w:hAnsi="Times New Roman" w:cs="Times New Roman"/>
          <w:sz w:val="28"/>
          <w:szCs w:val="28"/>
        </w:rPr>
        <w:t xml:space="preserve"> применения УСН ООО «Победа» будет учитывать в расходах:</w:t>
      </w:r>
    </w:p>
    <w:p w:rsidR="00D97870" w:rsidRPr="00D97870" w:rsidRDefault="0002531C" w:rsidP="00E93B57">
      <w:pPr>
        <w:pStyle w:val="a8"/>
        <w:numPr>
          <w:ilvl w:val="0"/>
          <w:numId w:val="7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7870">
        <w:rPr>
          <w:rFonts w:ascii="Times New Roman" w:hAnsi="Times New Roman" w:cs="Times New Roman"/>
          <w:sz w:val="28"/>
          <w:szCs w:val="28"/>
        </w:rPr>
        <w:t>Остаточн</w:t>
      </w:r>
      <w:r w:rsidR="00D97870" w:rsidRPr="00D97870">
        <w:rPr>
          <w:rFonts w:ascii="Times New Roman" w:hAnsi="Times New Roman" w:cs="Times New Roman"/>
          <w:sz w:val="28"/>
          <w:szCs w:val="28"/>
        </w:rPr>
        <w:t>ую</w:t>
      </w:r>
      <w:r w:rsidRPr="00D97870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D97870" w:rsidRPr="00D97870">
        <w:rPr>
          <w:rFonts w:ascii="Times New Roman" w:hAnsi="Times New Roman" w:cs="Times New Roman"/>
          <w:sz w:val="28"/>
          <w:szCs w:val="28"/>
        </w:rPr>
        <w:t>объекта № 2</w:t>
      </w:r>
      <w:r w:rsidRPr="00D978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7870" w:rsidRDefault="00C366C6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97870">
        <w:rPr>
          <w:rFonts w:ascii="Times New Roman" w:hAnsi="Times New Roman" w:cs="Times New Roman"/>
          <w:sz w:val="28"/>
          <w:szCs w:val="28"/>
        </w:rPr>
        <w:t>∑Р</w:t>
      </w:r>
      <w:r w:rsidRPr="00D97870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D97870">
        <w:rPr>
          <w:rFonts w:ascii="Times New Roman" w:hAnsi="Times New Roman" w:cs="Times New Roman"/>
          <w:sz w:val="28"/>
          <w:szCs w:val="28"/>
        </w:rPr>
        <w:t>=(Остаточная стоимость ×20%): 4 кв.=(440000 руб. × 20%):4=</w:t>
      </w:r>
    </w:p>
    <w:p w:rsidR="00C366C6" w:rsidRPr="00D97870" w:rsidRDefault="00C366C6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97870">
        <w:rPr>
          <w:rFonts w:ascii="Times New Roman" w:hAnsi="Times New Roman" w:cs="Times New Roman"/>
          <w:sz w:val="28"/>
          <w:szCs w:val="28"/>
        </w:rPr>
        <w:t>88000 руб.</w:t>
      </w:r>
      <w:proofErr w:type="gramStart"/>
      <w:r w:rsidRPr="00D978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7870">
        <w:rPr>
          <w:rFonts w:ascii="Times New Roman" w:hAnsi="Times New Roman" w:cs="Times New Roman"/>
          <w:sz w:val="28"/>
          <w:szCs w:val="28"/>
        </w:rPr>
        <w:t xml:space="preserve"> 4=22000 руб.</w:t>
      </w:r>
    </w:p>
    <w:p w:rsidR="00D97870" w:rsidRPr="00D97870" w:rsidRDefault="00D97870" w:rsidP="00E93B57">
      <w:pPr>
        <w:pStyle w:val="a8"/>
        <w:numPr>
          <w:ilvl w:val="0"/>
          <w:numId w:val="7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7870">
        <w:rPr>
          <w:rFonts w:ascii="Times New Roman" w:hAnsi="Times New Roman" w:cs="Times New Roman"/>
          <w:sz w:val="28"/>
          <w:szCs w:val="28"/>
        </w:rPr>
        <w:t>Остаточную</w:t>
      </w:r>
      <w:r w:rsidR="0002531C" w:rsidRPr="00D97870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Pr="00D97870">
        <w:rPr>
          <w:rFonts w:ascii="Times New Roman" w:hAnsi="Times New Roman" w:cs="Times New Roman"/>
          <w:sz w:val="28"/>
          <w:szCs w:val="28"/>
        </w:rPr>
        <w:t>объекта № 3</w:t>
      </w:r>
      <w:r w:rsidR="0002531C" w:rsidRPr="00D97870">
        <w:rPr>
          <w:rFonts w:ascii="Times New Roman" w:hAnsi="Times New Roman" w:cs="Times New Roman"/>
          <w:sz w:val="28"/>
          <w:szCs w:val="28"/>
        </w:rPr>
        <w:t>:</w:t>
      </w:r>
      <w:r w:rsidR="00C366C6" w:rsidRPr="00D97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1C" w:rsidRPr="00D97870" w:rsidRDefault="00C366C6" w:rsidP="00E93B57">
      <w:pPr>
        <w:pStyle w:val="a8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97870">
        <w:rPr>
          <w:rFonts w:ascii="Times New Roman" w:hAnsi="Times New Roman" w:cs="Times New Roman"/>
          <w:sz w:val="28"/>
          <w:szCs w:val="28"/>
        </w:rPr>
        <w:t>∑Р</w:t>
      </w:r>
      <w:r w:rsidRPr="00D97870"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 w:rsidRPr="00D97870">
        <w:rPr>
          <w:rFonts w:ascii="Times New Roman" w:hAnsi="Times New Roman" w:cs="Times New Roman"/>
          <w:sz w:val="28"/>
          <w:szCs w:val="28"/>
        </w:rPr>
        <w:t>=(Остаточная стоимость×1/10):4</w:t>
      </w:r>
      <w:r w:rsidR="00C953AE">
        <w:rPr>
          <w:rFonts w:ascii="Times New Roman" w:hAnsi="Times New Roman" w:cs="Times New Roman"/>
          <w:sz w:val="28"/>
          <w:szCs w:val="28"/>
        </w:rPr>
        <w:t xml:space="preserve"> кв.</w:t>
      </w:r>
      <w:r w:rsidRPr="00D97870">
        <w:rPr>
          <w:rFonts w:ascii="Times New Roman" w:hAnsi="Times New Roman" w:cs="Times New Roman"/>
          <w:sz w:val="28"/>
          <w:szCs w:val="28"/>
        </w:rPr>
        <w:t>=</w:t>
      </w:r>
      <w:r w:rsidR="0002531C" w:rsidRPr="00D97870">
        <w:rPr>
          <w:rFonts w:ascii="Times New Roman" w:hAnsi="Times New Roman" w:cs="Times New Roman"/>
          <w:sz w:val="28"/>
          <w:szCs w:val="28"/>
        </w:rPr>
        <w:t xml:space="preserve"> </w:t>
      </w:r>
      <w:r w:rsidRPr="00D97870">
        <w:rPr>
          <w:rFonts w:ascii="Times New Roman" w:hAnsi="Times New Roman" w:cs="Times New Roman"/>
          <w:sz w:val="28"/>
          <w:szCs w:val="28"/>
        </w:rPr>
        <w:t>(</w:t>
      </w:r>
      <w:r w:rsidR="00627A81">
        <w:rPr>
          <w:rFonts w:ascii="Times New Roman" w:hAnsi="Times New Roman" w:cs="Times New Roman"/>
          <w:sz w:val="28"/>
          <w:szCs w:val="28"/>
        </w:rPr>
        <w:t>4</w:t>
      </w:r>
      <w:r w:rsidRPr="00D97870">
        <w:rPr>
          <w:rFonts w:ascii="Times New Roman" w:hAnsi="Times New Roman" w:cs="Times New Roman"/>
          <w:sz w:val="28"/>
          <w:szCs w:val="28"/>
        </w:rPr>
        <w:t>80000 руб. ×1/10)</w:t>
      </w:r>
      <w:proofErr w:type="gramStart"/>
      <w:r w:rsidRPr="00D978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7870">
        <w:rPr>
          <w:rFonts w:ascii="Times New Roman" w:hAnsi="Times New Roman" w:cs="Times New Roman"/>
          <w:sz w:val="28"/>
          <w:szCs w:val="28"/>
        </w:rPr>
        <w:t xml:space="preserve"> 4=</w:t>
      </w:r>
      <w:r w:rsidR="00627A81">
        <w:rPr>
          <w:rFonts w:ascii="Times New Roman" w:hAnsi="Times New Roman" w:cs="Times New Roman"/>
          <w:sz w:val="28"/>
          <w:szCs w:val="28"/>
        </w:rPr>
        <w:t>12</w:t>
      </w:r>
      <w:r w:rsidRPr="00D97870">
        <w:rPr>
          <w:rFonts w:ascii="Times New Roman" w:hAnsi="Times New Roman" w:cs="Times New Roman"/>
          <w:sz w:val="28"/>
          <w:szCs w:val="28"/>
        </w:rPr>
        <w:t>000 руб.</w:t>
      </w:r>
    </w:p>
    <w:p w:rsidR="00D97870" w:rsidRDefault="00D97870" w:rsidP="00ED17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Остаточная стоимость объекта № 3 будет списываться ежеквартально по </w:t>
      </w:r>
      <w:r w:rsidR="00627A81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000 руб., оставшиеся с</w:t>
      </w:r>
      <w:r w:rsidR="00ED1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емь лет по </w:t>
      </w:r>
      <w:r w:rsidR="00D663B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D17D2">
        <w:rPr>
          <w:rFonts w:ascii="Times New Roman" w:hAnsi="Times New Roman" w:cs="Times New Roman"/>
          <w:sz w:val="28"/>
          <w:szCs w:val="28"/>
          <w:shd w:val="clear" w:color="auto" w:fill="FFFFFF"/>
        </w:rPr>
        <w:t>8000 руб. ежегодно.</w:t>
      </w:r>
    </w:p>
    <w:p w:rsidR="00AB0EBE" w:rsidRPr="00FE71D4" w:rsidRDefault="00D97870" w:rsidP="00D978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 со ст.</w:t>
      </w:r>
      <w:r w:rsidR="00ED1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170 </w:t>
      </w:r>
      <w:r w:rsidR="004C2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НК РФ суммы НДС</w:t>
      </w:r>
      <w:r w:rsidR="00AB0EBE" w:rsidRPr="00FE7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принятые к вычету налогоплательщиком по товарам (работам, услугам), в том числе по основным средствам и нематериальным активам, имущественным правам, подлежат </w:t>
      </w:r>
      <w:r w:rsidR="00AB0EBE" w:rsidRPr="00D97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восстановлению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B0EBE" w:rsidRPr="00FE71D4">
        <w:rPr>
          <w:rFonts w:ascii="Times New Roman" w:hAnsi="Times New Roman" w:cs="Times New Roman"/>
          <w:sz w:val="28"/>
          <w:szCs w:val="28"/>
          <w:shd w:val="clear" w:color="auto" w:fill="FFFFFF"/>
        </w:rPr>
        <w:t>ри переходе налогоплательщика на специальные налоговые режимы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B0EBE" w:rsidRPr="00FE7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B0EBE" w:rsidRDefault="00AB0EBE" w:rsidP="000A4E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1D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Восстановлению </w:t>
      </w:r>
      <w:r w:rsidR="007A1BFE">
        <w:rPr>
          <w:rFonts w:ascii="Times New Roman" w:hAnsi="Times New Roman" w:cs="Times New Roman"/>
          <w:sz w:val="28"/>
          <w:szCs w:val="28"/>
          <w:shd w:val="clear" w:color="auto" w:fill="FFFFFF"/>
        </w:rPr>
        <w:t>подлежат суммы налога в размере</w:t>
      </w:r>
      <w:r w:rsidRPr="00FE7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суммы, пропорциональной остаточной (балансовой) стоимости без учета переоценки.</w:t>
      </w:r>
    </w:p>
    <w:p w:rsidR="007A1BFE" w:rsidRPr="00FE71D4" w:rsidRDefault="007A1BFE" w:rsidP="000A4E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ии ООО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«Победа» необходимо при переходе</w:t>
      </w:r>
      <w:r w:rsidR="00D663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общей системы налогообложения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упрощенную систему налогообложения восстановить НДС пропорционально остаточной стоимости </w:t>
      </w:r>
      <w:r w:rsidR="003F5539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объекта №1, объекта № 2, объекта № 3, т.е. на сумму НДС восстановленного необходимо составить бухгалтерскую проводку Дт91-2 Кт68.</w:t>
      </w:r>
    </w:p>
    <w:p w:rsidR="00292466" w:rsidRDefault="00292466" w:rsidP="0029246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есть еще одна особенность в учете основных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применении упрощенной системы налогообложения. </w:t>
      </w:r>
    </w:p>
    <w:p w:rsidR="00292466" w:rsidRDefault="00292466" w:rsidP="0029246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реализации (передачи) приобретенных (сооруженных, изготовленных, созданных самим налогоплательщиком) основных средств в период применения УСН до истечения трех лет с момента учета расходов на их приобретение (сооружение, изготовление, достройку, дооборудование, реконструкцию, модернизацию и техническое перевооружение, а также создание самим налогоплательщиком) в составе расходов (в отношении основных средств со сроком полезного использования свыше 15 лет - до истечения 10 лет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 их приобретения (сооружения, изготовления, создания самим налогоплательщиком) налогоплательщик обязан пересчитать налоговую базу за весь период пользования такими основными средствами с момента их учета в составе расходов на приобретение (сооружение, изготовление, достройку, дооборудование, реконструкцию, модернизацию и техническое перевооружение, а также создание самим налогоплательщиком) до даты реализации (передачи) с учетом положений </w:t>
      </w:r>
      <w:hyperlink r:id="rId11" w:anchor="dst101834" w:history="1">
        <w:r w:rsidRPr="00292466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главы 25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Налогового  Кодекса и уплатить дополнительную сумму налога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пени.[1]</w:t>
      </w:r>
    </w:p>
    <w:p w:rsidR="00D9152B" w:rsidRDefault="00D9152B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9152B" w:rsidRDefault="00D9152B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9152B" w:rsidRDefault="00D9152B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9152B" w:rsidRDefault="00D9152B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9152B" w:rsidRDefault="00D9152B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663BE" w:rsidRDefault="00D663BE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D663BE" w:rsidRDefault="00D663BE" w:rsidP="00FE71D4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FE71D4" w:rsidRDefault="00FE71D4" w:rsidP="00FE71D4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b/>
          <w:color w:val="000000"/>
        </w:rPr>
        <w:lastRenderedPageBreak/>
        <w:t>Используемые источники</w:t>
      </w:r>
      <w:r>
        <w:rPr>
          <w:color w:val="000000"/>
        </w:rPr>
        <w:t>: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Налоговый кодекс Российской Федерации: части первая и вторая (по состоянию на 25 марта  2020 г.).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Комментарий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последних изменений. – М.: 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Юрайт-Издат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– 851с. – (Правовая библиотека).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Евстигнеев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Е.Н.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Налоги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налогообложение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Теория и практикум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[Электронный ресурс]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учебное пособие / Е.Н.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Евстигнеев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Н.Г.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Викторова. — Электрон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ан. —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Проспект,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— 520 с.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Касьянова Г.Ю. Отчетность: бухгалтерская, и налоговая. Практические рекомендации для бухгалтера. АБАК Москва 2017.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Кондраков, Н.П. Налоги и налогообложение в схемах и таблицах: Учебное пособие / Н.П. Кондраков, И.Н. Кондраков. - М.: Проспект, 2016. - 224 c.</w:t>
      </w:r>
    </w:p>
    <w:p w:rsidR="00FE71D4" w:rsidRDefault="00FE71D4" w:rsidP="00FE71D4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Интернет-ресурсы: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Consultant.ru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Garant.ru</w:t>
      </w:r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Audit.ru</w:t>
      </w:r>
    </w:p>
    <w:p w:rsidR="00FE71D4" w:rsidRDefault="004C6F33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FE71D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www.nalog.ru</w:t>
        </w:r>
      </w:hyperlink>
    </w:p>
    <w:p w:rsidR="00FE71D4" w:rsidRDefault="00FE71D4" w:rsidP="00FE71D4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glavbukh.ru</w:t>
      </w:r>
    </w:p>
    <w:p w:rsidR="00FE71D4" w:rsidRPr="001C5B0D" w:rsidRDefault="00FE71D4" w:rsidP="0002531C">
      <w:pPr>
        <w:spacing w:line="360" w:lineRule="auto"/>
        <w:jc w:val="both"/>
        <w:rPr>
          <w:sz w:val="28"/>
          <w:szCs w:val="28"/>
        </w:rPr>
      </w:pPr>
    </w:p>
    <w:sectPr w:rsidR="00FE71D4" w:rsidRPr="001C5B0D" w:rsidSect="00292466">
      <w:footerReference w:type="default" r:id="rId13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33" w:rsidRDefault="004C6F33" w:rsidP="00292466">
      <w:pPr>
        <w:spacing w:after="0" w:line="240" w:lineRule="auto"/>
      </w:pPr>
      <w:r>
        <w:separator/>
      </w:r>
    </w:p>
  </w:endnote>
  <w:endnote w:type="continuationSeparator" w:id="0">
    <w:p w:rsidR="004C6F33" w:rsidRDefault="004C6F33" w:rsidP="0029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520784"/>
      <w:docPartObj>
        <w:docPartGallery w:val="Page Numbers (Bottom of Page)"/>
        <w:docPartUnique/>
      </w:docPartObj>
    </w:sdtPr>
    <w:sdtEndPr/>
    <w:sdtContent>
      <w:p w:rsidR="00292466" w:rsidRDefault="002924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C09">
          <w:rPr>
            <w:noProof/>
          </w:rPr>
          <w:t>7</w:t>
        </w:r>
        <w:r>
          <w:fldChar w:fldCharType="end"/>
        </w:r>
      </w:p>
    </w:sdtContent>
  </w:sdt>
  <w:p w:rsidR="00292466" w:rsidRDefault="0029246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33" w:rsidRDefault="004C6F33" w:rsidP="00292466">
      <w:pPr>
        <w:spacing w:after="0" w:line="240" w:lineRule="auto"/>
      </w:pPr>
      <w:r>
        <w:separator/>
      </w:r>
    </w:p>
  </w:footnote>
  <w:footnote w:type="continuationSeparator" w:id="0">
    <w:p w:rsidR="004C6F33" w:rsidRDefault="004C6F33" w:rsidP="00292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457"/>
    <w:multiLevelType w:val="hybridMultilevel"/>
    <w:tmpl w:val="5456B766"/>
    <w:lvl w:ilvl="0" w:tplc="5CD0201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C56C9"/>
    <w:multiLevelType w:val="hybridMultilevel"/>
    <w:tmpl w:val="286E5BE2"/>
    <w:lvl w:ilvl="0" w:tplc="AE78AE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2220BA8"/>
    <w:multiLevelType w:val="hybridMultilevel"/>
    <w:tmpl w:val="CC1CFDC4"/>
    <w:lvl w:ilvl="0" w:tplc="AE78AE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87B7C5B"/>
    <w:multiLevelType w:val="hybridMultilevel"/>
    <w:tmpl w:val="8E7A63EC"/>
    <w:lvl w:ilvl="0" w:tplc="4EFA36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C566663"/>
    <w:multiLevelType w:val="hybridMultilevel"/>
    <w:tmpl w:val="9294C682"/>
    <w:lvl w:ilvl="0" w:tplc="A7248A1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0F0FBD"/>
    <w:multiLevelType w:val="hybridMultilevel"/>
    <w:tmpl w:val="A84047BC"/>
    <w:lvl w:ilvl="0" w:tplc="BB7889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0D"/>
    <w:rsid w:val="0002531C"/>
    <w:rsid w:val="00040277"/>
    <w:rsid w:val="00093694"/>
    <w:rsid w:val="000A4E02"/>
    <w:rsid w:val="000C1E49"/>
    <w:rsid w:val="001207AE"/>
    <w:rsid w:val="00155013"/>
    <w:rsid w:val="00191893"/>
    <w:rsid w:val="001C5B0D"/>
    <w:rsid w:val="001F2BDF"/>
    <w:rsid w:val="00292466"/>
    <w:rsid w:val="002A0CEA"/>
    <w:rsid w:val="003433B1"/>
    <w:rsid w:val="003A3A38"/>
    <w:rsid w:val="003F5539"/>
    <w:rsid w:val="00446C09"/>
    <w:rsid w:val="004C2820"/>
    <w:rsid w:val="004C29AE"/>
    <w:rsid w:val="004C6F33"/>
    <w:rsid w:val="005E3C62"/>
    <w:rsid w:val="005F1C08"/>
    <w:rsid w:val="005F30CC"/>
    <w:rsid w:val="005F5C3A"/>
    <w:rsid w:val="00615BA6"/>
    <w:rsid w:val="00627A81"/>
    <w:rsid w:val="0063468E"/>
    <w:rsid w:val="0070031B"/>
    <w:rsid w:val="007679E6"/>
    <w:rsid w:val="007A1BFE"/>
    <w:rsid w:val="00840756"/>
    <w:rsid w:val="008C5B60"/>
    <w:rsid w:val="009654A9"/>
    <w:rsid w:val="009C15CC"/>
    <w:rsid w:val="00A07347"/>
    <w:rsid w:val="00AB0EBE"/>
    <w:rsid w:val="00AE747E"/>
    <w:rsid w:val="00C223F9"/>
    <w:rsid w:val="00C366C6"/>
    <w:rsid w:val="00C953AE"/>
    <w:rsid w:val="00D663BE"/>
    <w:rsid w:val="00D71108"/>
    <w:rsid w:val="00D9152B"/>
    <w:rsid w:val="00D97870"/>
    <w:rsid w:val="00DB5ABD"/>
    <w:rsid w:val="00E509E6"/>
    <w:rsid w:val="00E665FC"/>
    <w:rsid w:val="00E93B57"/>
    <w:rsid w:val="00ED17D2"/>
    <w:rsid w:val="00EF5877"/>
    <w:rsid w:val="00FE1398"/>
    <w:rsid w:val="00F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C5B0D"/>
    <w:rPr>
      <w:color w:val="0000FF"/>
      <w:u w:val="single"/>
    </w:rPr>
  </w:style>
  <w:style w:type="table" w:styleId="a5">
    <w:name w:val="Table Grid"/>
    <w:basedOn w:val="a1"/>
    <w:uiPriority w:val="59"/>
    <w:rsid w:val="00AE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qFormat/>
    <w:rsid w:val="0063468E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7">
    <w:name w:val="Название Знак"/>
    <w:basedOn w:val="a0"/>
    <w:link w:val="a6"/>
    <w:rsid w:val="0063468E"/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s10">
    <w:name w:val="s_10"/>
    <w:basedOn w:val="a0"/>
    <w:rsid w:val="0063468E"/>
  </w:style>
  <w:style w:type="paragraph" w:styleId="a8">
    <w:name w:val="List Paragraph"/>
    <w:basedOn w:val="a"/>
    <w:uiPriority w:val="34"/>
    <w:qFormat/>
    <w:rsid w:val="00FE71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92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2466"/>
  </w:style>
  <w:style w:type="paragraph" w:styleId="ab">
    <w:name w:val="footer"/>
    <w:basedOn w:val="a"/>
    <w:link w:val="ac"/>
    <w:uiPriority w:val="99"/>
    <w:unhideWhenUsed/>
    <w:rsid w:val="00292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2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C5B0D"/>
    <w:rPr>
      <w:color w:val="0000FF"/>
      <w:u w:val="single"/>
    </w:rPr>
  </w:style>
  <w:style w:type="table" w:styleId="a5">
    <w:name w:val="Table Grid"/>
    <w:basedOn w:val="a1"/>
    <w:uiPriority w:val="59"/>
    <w:rsid w:val="00AE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qFormat/>
    <w:rsid w:val="0063468E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a7">
    <w:name w:val="Название Знак"/>
    <w:basedOn w:val="a0"/>
    <w:link w:val="a6"/>
    <w:rsid w:val="0063468E"/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s10">
    <w:name w:val="s_10"/>
    <w:basedOn w:val="a0"/>
    <w:rsid w:val="0063468E"/>
  </w:style>
  <w:style w:type="paragraph" w:styleId="a8">
    <w:name w:val="List Paragraph"/>
    <w:basedOn w:val="a"/>
    <w:uiPriority w:val="34"/>
    <w:qFormat/>
    <w:rsid w:val="00FE71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92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2466"/>
  </w:style>
  <w:style w:type="paragraph" w:styleId="ab">
    <w:name w:val="footer"/>
    <w:basedOn w:val="a"/>
    <w:link w:val="ac"/>
    <w:uiPriority w:val="99"/>
    <w:unhideWhenUsed/>
    <w:rsid w:val="00292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9853/06c7990963bbfd3ad0ecfe92a0cee51ed8e1023d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389853/043b3ec883ce309e856dd0c833f5b8b817c276e9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327805/0ab3f8e98f8689862e4c7d37ebdc7ad8c9a47ab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99487/3feb08cc321ba6393b26c87c79909b39c0cffbff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7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2021-11-30T17:43:00Z</dcterms:created>
  <dcterms:modified xsi:type="dcterms:W3CDTF">2021-12-03T16:26:00Z</dcterms:modified>
</cp:coreProperties>
</file>